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D06AF">
        <w:rPr>
          <w:sz w:val="28"/>
          <w:szCs w:val="28"/>
        </w:rPr>
        <w:t>16.04.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F30F87">
        <w:rPr>
          <w:sz w:val="28"/>
          <w:szCs w:val="28"/>
        </w:rPr>
        <w:t>4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967128">
        <w:rPr>
          <w:b/>
          <w:sz w:val="28"/>
          <w:szCs w:val="28"/>
        </w:rPr>
        <w:t>2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на 202</w:t>
      </w:r>
      <w:r w:rsidR="00A136DA">
        <w:rPr>
          <w:b/>
          <w:sz w:val="28"/>
          <w:szCs w:val="28"/>
        </w:rPr>
        <w:t>4</w:t>
      </w:r>
      <w:r w:rsidR="005331DF" w:rsidRPr="0000143D">
        <w:rPr>
          <w:b/>
          <w:sz w:val="28"/>
          <w:szCs w:val="28"/>
        </w:rPr>
        <w:t xml:space="preserve"> год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D26687">
        <w:rPr>
          <w:b/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32E4B" w:rsidRDefault="00825529" w:rsidP="00832E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F46730">
        <w:rPr>
          <w:sz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967128">
        <w:rPr>
          <w:sz w:val="28"/>
        </w:rPr>
        <w:t xml:space="preserve"> (далее – норматив стоимости)</w:t>
      </w:r>
      <w:r w:rsidR="00F46730">
        <w:rPr>
          <w:sz w:val="28"/>
        </w:rPr>
        <w:t xml:space="preserve">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</w:t>
      </w:r>
      <w:proofErr w:type="gramEnd"/>
      <w:r w:rsidR="00F46730">
        <w:rPr>
          <w:sz w:val="28"/>
        </w:rPr>
        <w:t xml:space="preserve"> - </w:t>
      </w:r>
      <w:proofErr w:type="gramStart"/>
      <w:r w:rsidR="00F46730">
        <w:rPr>
          <w:sz w:val="28"/>
        </w:rPr>
        <w:t xml:space="preserve">Комитет) от </w:t>
      </w:r>
      <w:r w:rsidR="00967128">
        <w:rPr>
          <w:sz w:val="28"/>
        </w:rPr>
        <w:t>31.01.2024</w:t>
      </w:r>
      <w:r w:rsidR="00F46730">
        <w:rPr>
          <w:sz w:val="28"/>
        </w:rPr>
        <w:t xml:space="preserve"> №</w:t>
      </w:r>
      <w:r w:rsidR="00967128">
        <w:rPr>
          <w:sz w:val="28"/>
        </w:rPr>
        <w:t xml:space="preserve"> 131</w:t>
      </w:r>
      <w:r w:rsidR="00F46730">
        <w:rPr>
          <w:sz w:val="28"/>
        </w:rPr>
        <w:t xml:space="preserve"> «О мерах по обеспечению осуществления полномочий 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</w:t>
      </w:r>
      <w:proofErr w:type="gramEnd"/>
      <w:r w:rsidR="00F46730">
        <w:rPr>
          <w:sz w:val="28"/>
        </w:rPr>
        <w:t xml:space="preserve">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 (далее - Распоряжение),  </w:t>
      </w:r>
      <w:r w:rsidR="00F46730" w:rsidRPr="00E47AF1">
        <w:rPr>
          <w:sz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E47AF1" w:rsidRPr="00E47AF1">
        <w:rPr>
          <w:sz w:val="28"/>
        </w:rPr>
        <w:t>12.03.2024</w:t>
      </w:r>
      <w:r w:rsidR="00F46730" w:rsidRPr="00E47AF1">
        <w:rPr>
          <w:sz w:val="28"/>
        </w:rPr>
        <w:t xml:space="preserve"> г. N </w:t>
      </w:r>
      <w:r w:rsidR="00E47AF1" w:rsidRPr="00E47AF1">
        <w:rPr>
          <w:sz w:val="28"/>
        </w:rPr>
        <w:t>174</w:t>
      </w:r>
      <w:r w:rsidR="00F46730" w:rsidRPr="00E47AF1">
        <w:rPr>
          <w:sz w:val="28"/>
        </w:rPr>
        <w:t>/</w:t>
      </w:r>
      <w:proofErr w:type="spellStart"/>
      <w:proofErr w:type="gramStart"/>
      <w:r w:rsidR="00F46730" w:rsidRPr="00E47AF1">
        <w:rPr>
          <w:sz w:val="28"/>
        </w:rPr>
        <w:t>пр</w:t>
      </w:r>
      <w:proofErr w:type="spellEnd"/>
      <w:proofErr w:type="gramEnd"/>
      <w:r w:rsidR="00F46730" w:rsidRPr="00E47AF1">
        <w:rPr>
          <w:sz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47AF1" w:rsidRPr="00E47AF1">
        <w:rPr>
          <w:sz w:val="28"/>
          <w:lang w:val="en-US"/>
        </w:rPr>
        <w:t>II</w:t>
      </w:r>
      <w:r w:rsidR="00F46730" w:rsidRPr="00E47AF1">
        <w:rPr>
          <w:sz w:val="28"/>
        </w:rPr>
        <w:t xml:space="preserve"> квартал  2024 года» </w:t>
      </w:r>
      <w:r w:rsidR="00F46730">
        <w:rPr>
          <w:sz w:val="28"/>
        </w:rPr>
        <w:t>администрация муниципального образов</w:t>
      </w:r>
      <w:r w:rsidR="00F46730">
        <w:rPr>
          <w:sz w:val="28"/>
          <w:highlight w:val="white"/>
        </w:rPr>
        <w:t>ания Калитинское сельское поселение Волосовского муниципального района Ленинградской области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96712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A136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</w:t>
      </w:r>
      <w:r w:rsidR="00D10813">
        <w:rPr>
          <w:sz w:val="28"/>
          <w:szCs w:val="28"/>
        </w:rPr>
        <w:t xml:space="preserve">рамках реализации мероприятия по обеспечению жильем молодых семей </w:t>
      </w:r>
      <w:r w:rsidR="00A136DA">
        <w:rPr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</w:t>
      </w:r>
      <w:r w:rsidR="00A136DA">
        <w:rPr>
          <w:sz w:val="28"/>
          <w:szCs w:val="28"/>
        </w:rPr>
        <w:lastRenderedPageBreak/>
        <w:t xml:space="preserve">услуг» государственной программы Российской Федерации </w:t>
      </w:r>
      <w:r w:rsidR="00D10813">
        <w:rPr>
          <w:sz w:val="28"/>
          <w:szCs w:val="28"/>
        </w:rPr>
        <w:t>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9363BB">
        <w:rPr>
          <w:sz w:val="28"/>
          <w:szCs w:val="28"/>
        </w:rPr>
        <w:t>,</w:t>
      </w:r>
      <w:r w:rsidR="00D10813">
        <w:rPr>
          <w:sz w:val="28"/>
          <w:szCs w:val="28"/>
        </w:rPr>
        <w:t xml:space="preserve"> </w:t>
      </w:r>
      <w:r w:rsidR="009363BB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мероприятий</w:t>
      </w:r>
      <w:r w:rsidR="00A136DA">
        <w:rPr>
          <w:sz w:val="28"/>
          <w:szCs w:val="28"/>
        </w:rPr>
        <w:t xml:space="preserve"> по улучшению</w:t>
      </w:r>
      <w:r w:rsidR="00D10813">
        <w:rPr>
          <w:sz w:val="28"/>
          <w:szCs w:val="28"/>
        </w:rPr>
        <w:t xml:space="preserve"> жилищных условий</w:t>
      </w:r>
      <w:proofErr w:type="gramEnd"/>
      <w:r w:rsidR="00D10813">
        <w:rPr>
          <w:sz w:val="28"/>
          <w:szCs w:val="28"/>
        </w:rPr>
        <w:t xml:space="preserve"> </w:t>
      </w:r>
      <w:r w:rsidR="00A136DA">
        <w:rPr>
          <w:sz w:val="28"/>
          <w:szCs w:val="28"/>
        </w:rPr>
        <w:t>молодых граждан (молодых семей) и по улучшению</w:t>
      </w:r>
      <w:r w:rsidR="00D10813">
        <w:rPr>
          <w:sz w:val="28"/>
          <w:szCs w:val="28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</w:t>
      </w:r>
      <w:r w:rsidR="00A136DA">
        <w:rPr>
          <w:sz w:val="28"/>
          <w:szCs w:val="28"/>
        </w:rPr>
        <w:t xml:space="preserve"> на территории Ленинградской области</w:t>
      </w:r>
      <w:r w:rsidR="00D10813">
        <w:rPr>
          <w:sz w:val="28"/>
          <w:szCs w:val="28"/>
        </w:rPr>
        <w:t xml:space="preserve">» </w:t>
      </w:r>
      <w:r w:rsidR="009E24E0" w:rsidRPr="00197AB9">
        <w:rPr>
          <w:sz w:val="28"/>
          <w:szCs w:val="28"/>
        </w:rPr>
        <w:t xml:space="preserve">- </w:t>
      </w:r>
      <w:r w:rsidR="00E47AF1" w:rsidRPr="00E47AF1">
        <w:rPr>
          <w:b/>
          <w:sz w:val="28"/>
          <w:szCs w:val="28"/>
        </w:rPr>
        <w:t>114 976,39</w:t>
      </w:r>
      <w:r w:rsidR="00E47AF1" w:rsidRPr="00484A8D">
        <w:rPr>
          <w:b/>
          <w:sz w:val="28"/>
          <w:szCs w:val="28"/>
        </w:rPr>
        <w:t xml:space="preserve"> </w:t>
      </w:r>
      <w:r w:rsidR="009E24E0" w:rsidRPr="00484A8D">
        <w:rPr>
          <w:b/>
          <w:sz w:val="28"/>
          <w:szCs w:val="28"/>
        </w:rPr>
        <w:t>(</w:t>
      </w:r>
      <w:r w:rsidR="00484A8D" w:rsidRPr="00484A8D">
        <w:rPr>
          <w:b/>
          <w:sz w:val="28"/>
          <w:szCs w:val="28"/>
        </w:rPr>
        <w:t xml:space="preserve">сто </w:t>
      </w:r>
      <w:r w:rsidR="00E47AF1">
        <w:rPr>
          <w:b/>
          <w:sz w:val="28"/>
          <w:szCs w:val="28"/>
        </w:rPr>
        <w:t>четыр</w:t>
      </w:r>
      <w:r w:rsidR="007E1E4B">
        <w:rPr>
          <w:b/>
          <w:sz w:val="28"/>
          <w:szCs w:val="28"/>
        </w:rPr>
        <w:t>надцать тысяч</w:t>
      </w:r>
      <w:r w:rsidR="00484A8D" w:rsidRPr="00484A8D">
        <w:rPr>
          <w:b/>
          <w:sz w:val="28"/>
          <w:szCs w:val="28"/>
        </w:rPr>
        <w:t xml:space="preserve"> </w:t>
      </w:r>
      <w:r w:rsidR="00E47AF1">
        <w:rPr>
          <w:b/>
          <w:sz w:val="28"/>
          <w:szCs w:val="28"/>
        </w:rPr>
        <w:t>девятьсот</w:t>
      </w:r>
      <w:r w:rsidR="00484A8D" w:rsidRPr="00484A8D">
        <w:rPr>
          <w:b/>
          <w:sz w:val="28"/>
          <w:szCs w:val="28"/>
        </w:rPr>
        <w:t xml:space="preserve"> </w:t>
      </w:r>
      <w:r w:rsidR="007E1E4B">
        <w:rPr>
          <w:b/>
          <w:sz w:val="28"/>
          <w:szCs w:val="28"/>
        </w:rPr>
        <w:t xml:space="preserve">семьдесят </w:t>
      </w:r>
      <w:r w:rsidR="00E47AF1">
        <w:rPr>
          <w:b/>
          <w:sz w:val="28"/>
          <w:szCs w:val="28"/>
        </w:rPr>
        <w:t>шесть</w:t>
      </w:r>
      <w:r w:rsidR="00484A8D" w:rsidRPr="00484A8D">
        <w:rPr>
          <w:b/>
          <w:sz w:val="28"/>
          <w:szCs w:val="28"/>
        </w:rPr>
        <w:t xml:space="preserve"> рублей</w:t>
      </w:r>
      <w:r w:rsidR="00E93A10" w:rsidRPr="00484A8D">
        <w:rPr>
          <w:b/>
          <w:sz w:val="28"/>
          <w:szCs w:val="28"/>
        </w:rPr>
        <w:t xml:space="preserve">) </w:t>
      </w:r>
      <w:r w:rsidR="00E47AF1">
        <w:rPr>
          <w:b/>
          <w:sz w:val="28"/>
          <w:szCs w:val="28"/>
        </w:rPr>
        <w:t>39</w:t>
      </w:r>
      <w:r w:rsidR="00452AC6" w:rsidRPr="00484A8D">
        <w:rPr>
          <w:b/>
          <w:sz w:val="28"/>
          <w:szCs w:val="28"/>
        </w:rPr>
        <w:t xml:space="preserve"> копе</w:t>
      </w:r>
      <w:r w:rsidR="00006650" w:rsidRPr="00484A8D">
        <w:rPr>
          <w:b/>
          <w:sz w:val="28"/>
          <w:szCs w:val="28"/>
        </w:rPr>
        <w:t>е</w:t>
      </w:r>
      <w:r w:rsidR="001A4FD8" w:rsidRPr="00484A8D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E47AF1" w:rsidRDefault="00E47AF1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6D06AF" w:rsidRDefault="006D06A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6D06AF" w:rsidRDefault="006D06A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F46730" w:rsidRDefault="00F46730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84A8D" w:rsidRDefault="00484A8D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84A8D" w:rsidRDefault="00484A8D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6D06AF">
        <w:t xml:space="preserve">     </w:t>
      </w:r>
      <w:bookmarkStart w:id="0" w:name="_GoBack"/>
      <w:bookmarkEnd w:id="0"/>
      <w:r w:rsidR="00BC7750">
        <w:t xml:space="preserve">  </w:t>
      </w:r>
      <w:r w:rsidR="007F2BBE">
        <w:t xml:space="preserve">от </w:t>
      </w:r>
      <w:r w:rsidR="006D06AF">
        <w:t>16.04.</w:t>
      </w:r>
      <w:r w:rsidR="00432BFF" w:rsidRPr="00107AE6">
        <w:t>20</w:t>
      </w:r>
      <w:r w:rsidR="007F2BBE">
        <w:t>2</w:t>
      </w:r>
      <w:r w:rsidR="00EB674D">
        <w:t>4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F46730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F46730">
        <w:t>одного квадратного метра общей площади жилья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</w:t>
      </w:r>
      <w:proofErr w:type="gramEnd"/>
      <w:r w:rsidRPr="00F46730">
        <w:t xml:space="preserve">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0E469C" w:rsidRDefault="000E469C" w:rsidP="001A4FD8">
      <w:pPr>
        <w:pStyle w:val="a4"/>
        <w:spacing w:before="0" w:beforeAutospacing="0" w:after="0" w:afterAutospacing="0"/>
        <w:jc w:val="center"/>
      </w:pPr>
    </w:p>
    <w:p w:rsidR="000E469C" w:rsidRPr="00F46730" w:rsidRDefault="000E469C" w:rsidP="001A4FD8">
      <w:pPr>
        <w:pStyle w:val="a4"/>
        <w:spacing w:before="0" w:beforeAutospacing="0" w:after="0" w:afterAutospacing="0"/>
        <w:jc w:val="center"/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484A8D">
        <w:rPr>
          <w:rFonts w:ascii="Times New Roman" w:hAnsi="Times New Roman" w:cs="Times New Roman"/>
          <w:sz w:val="24"/>
          <w:szCs w:val="24"/>
        </w:rPr>
        <w:t>1</w:t>
      </w:r>
      <w:r w:rsidR="00E47AF1">
        <w:rPr>
          <w:rFonts w:ascii="Times New Roman" w:hAnsi="Times New Roman" w:cs="Times New Roman"/>
          <w:sz w:val="24"/>
          <w:szCs w:val="24"/>
        </w:rPr>
        <w:t xml:space="preserve">11 </w:t>
      </w:r>
      <w:r w:rsidR="00484A8D">
        <w:rPr>
          <w:rFonts w:ascii="Times New Roman" w:hAnsi="Times New Roman" w:cs="Times New Roman"/>
          <w:sz w:val="24"/>
          <w:szCs w:val="24"/>
        </w:rPr>
        <w:t>000</w:t>
      </w:r>
      <w:r w:rsidRPr="00484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47AF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124 211,48</w:t>
      </w:r>
      <w:r w:rsidR="00F30F87">
        <w:rPr>
          <w:color w:val="2C2D2E"/>
          <w:sz w:val="23"/>
          <w:szCs w:val="23"/>
          <w:shd w:val="clear" w:color="auto" w:fill="FFFFFF"/>
        </w:rPr>
        <w:t xml:space="preserve"> </w:t>
      </w:r>
      <w:r w:rsidR="00F30F87" w:rsidRPr="00896408">
        <w:rPr>
          <w:rFonts w:ascii="Times New Roman" w:hAnsi="Times New Roman" w:cs="Times New Roman"/>
          <w:sz w:val="24"/>
          <w:szCs w:val="24"/>
        </w:rPr>
        <w:t>руб</w:t>
      </w:r>
      <w:r w:rsidR="00F30F87"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E47AF1" w:rsidRDefault="001A4FD8" w:rsidP="001A4FD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</w:t>
      </w:r>
      <w:r w:rsidRPr="00E47AF1">
        <w:rPr>
          <w:b/>
        </w:rPr>
        <w:t>На 1 квартал 20</w:t>
      </w:r>
      <w:r w:rsidR="00F46730" w:rsidRPr="00E47AF1">
        <w:rPr>
          <w:b/>
        </w:rPr>
        <w:t>24</w:t>
      </w:r>
      <w:r w:rsidRPr="00E47AF1">
        <w:rPr>
          <w:b/>
        </w:rPr>
        <w:t xml:space="preserve"> года – </w:t>
      </w:r>
      <w:r w:rsidR="00E47AF1" w:rsidRPr="00E47AF1">
        <w:rPr>
          <w:b/>
        </w:rPr>
        <w:t>101,6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E47AF1" w:rsidRDefault="001A4FD8" w:rsidP="001A4FD8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E47AF1">
        <w:t xml:space="preserve">111 </w:t>
      </w:r>
      <w:r w:rsidR="00484A8D" w:rsidRPr="00484A8D">
        <w:t>000,00</w:t>
      </w:r>
      <w:r w:rsidRPr="00F30F87">
        <w:t>*0,92+</w:t>
      </w:r>
      <w:r w:rsidR="00E47AF1">
        <w:t>124 211,48</w:t>
      </w:r>
      <w:r w:rsidRPr="00F30F87">
        <w:t>)/2=</w:t>
      </w:r>
      <w:r w:rsidR="007F2BBE" w:rsidRPr="00F30F87">
        <w:rPr>
          <w:color w:val="FF0000"/>
        </w:rPr>
        <w:t xml:space="preserve"> </w:t>
      </w:r>
      <w:r w:rsidR="00E47AF1" w:rsidRPr="00E47AF1">
        <w:rPr>
          <w:b/>
        </w:rPr>
        <w:t>113</w:t>
      </w:r>
      <w:r w:rsidR="00E47AF1">
        <w:rPr>
          <w:b/>
        </w:rPr>
        <w:t xml:space="preserve"> </w:t>
      </w:r>
      <w:r w:rsidR="00E47AF1" w:rsidRPr="00E47AF1">
        <w:rPr>
          <w:b/>
        </w:rPr>
        <w:t>165,74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0F87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30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F87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F30F87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E47AF1">
        <w:rPr>
          <w:rFonts w:ascii="Times New Roman" w:hAnsi="Times New Roman" w:cs="Times New Roman"/>
          <w:sz w:val="24"/>
          <w:szCs w:val="24"/>
          <w:lang w:eastAsia="ru-RU"/>
        </w:rPr>
        <w:t>113 165,74</w:t>
      </w:r>
      <w:r w:rsidRPr="00F30F8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E47AF1">
        <w:rPr>
          <w:rFonts w:ascii="Times New Roman" w:hAnsi="Times New Roman" w:cs="Times New Roman"/>
          <w:sz w:val="24"/>
          <w:szCs w:val="24"/>
          <w:lang w:eastAsia="ru-RU"/>
        </w:rPr>
        <w:t>101,6</w:t>
      </w:r>
      <w:r w:rsidRPr="00F30F8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484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7AF1" w:rsidRPr="00E47AF1">
        <w:rPr>
          <w:rFonts w:ascii="Times New Roman" w:hAnsi="Times New Roman" w:cs="Times New Roman"/>
          <w:b/>
          <w:sz w:val="24"/>
          <w:szCs w:val="24"/>
          <w:lang w:eastAsia="ru-RU"/>
        </w:rPr>
        <w:t>114</w:t>
      </w:r>
      <w:r w:rsidR="00E47A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AF1" w:rsidRPr="00E47AF1">
        <w:rPr>
          <w:rFonts w:ascii="Times New Roman" w:hAnsi="Times New Roman" w:cs="Times New Roman"/>
          <w:b/>
          <w:sz w:val="24"/>
          <w:szCs w:val="24"/>
          <w:lang w:eastAsia="ru-RU"/>
        </w:rPr>
        <w:t>976,39</w:t>
      </w:r>
    </w:p>
    <w:p w:rsidR="00C3102B" w:rsidRDefault="00C3102B" w:rsidP="00C3102B"/>
    <w:p w:rsidR="00C3102B" w:rsidRDefault="00C3102B" w:rsidP="00C3102B"/>
    <w:p w:rsidR="00C3102B" w:rsidRDefault="00C3102B"/>
    <w:p w:rsidR="001E7062" w:rsidRDefault="001E7062"/>
    <w:p w:rsidR="001E7062" w:rsidRDefault="001E7062"/>
    <w:p w:rsidR="001E7062" w:rsidRDefault="001E7062"/>
    <w:p w:rsidR="00F46730" w:rsidRDefault="00F46730" w:rsidP="005331DF">
      <w:pPr>
        <w:tabs>
          <w:tab w:val="left" w:pos="7800"/>
        </w:tabs>
        <w:jc w:val="right"/>
      </w:pPr>
    </w:p>
    <w:sectPr w:rsidR="00F46730" w:rsidSect="001E70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7E" w:rsidRDefault="005D1F7E" w:rsidP="007674D4">
      <w:r>
        <w:separator/>
      </w:r>
    </w:p>
  </w:endnote>
  <w:endnote w:type="continuationSeparator" w:id="0">
    <w:p w:rsidR="005D1F7E" w:rsidRDefault="005D1F7E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7E" w:rsidRDefault="005D1F7E" w:rsidP="007674D4">
      <w:r>
        <w:separator/>
      </w:r>
    </w:p>
  </w:footnote>
  <w:footnote w:type="continuationSeparator" w:id="0">
    <w:p w:rsidR="005D1F7E" w:rsidRDefault="005D1F7E" w:rsidP="0076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E469C"/>
    <w:rsid w:val="000F2E43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739A"/>
    <w:rsid w:val="00187E7B"/>
    <w:rsid w:val="00197AB9"/>
    <w:rsid w:val="001A4FD8"/>
    <w:rsid w:val="001A5B0A"/>
    <w:rsid w:val="001B5C1C"/>
    <w:rsid w:val="001C3F56"/>
    <w:rsid w:val="001E0F18"/>
    <w:rsid w:val="001E2E36"/>
    <w:rsid w:val="001E7062"/>
    <w:rsid w:val="00201BAF"/>
    <w:rsid w:val="00216567"/>
    <w:rsid w:val="00221169"/>
    <w:rsid w:val="002731C7"/>
    <w:rsid w:val="00286479"/>
    <w:rsid w:val="00287241"/>
    <w:rsid w:val="002B2473"/>
    <w:rsid w:val="002D54C0"/>
    <w:rsid w:val="002E093B"/>
    <w:rsid w:val="00320CF6"/>
    <w:rsid w:val="00331030"/>
    <w:rsid w:val="00334446"/>
    <w:rsid w:val="0035173F"/>
    <w:rsid w:val="00352560"/>
    <w:rsid w:val="00366921"/>
    <w:rsid w:val="00376638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84A8D"/>
    <w:rsid w:val="00492432"/>
    <w:rsid w:val="004A4FB2"/>
    <w:rsid w:val="004C0F78"/>
    <w:rsid w:val="004D1B1F"/>
    <w:rsid w:val="004D253C"/>
    <w:rsid w:val="004D4322"/>
    <w:rsid w:val="004E0792"/>
    <w:rsid w:val="004F273A"/>
    <w:rsid w:val="00516B75"/>
    <w:rsid w:val="00532B57"/>
    <w:rsid w:val="005331DF"/>
    <w:rsid w:val="00535CA1"/>
    <w:rsid w:val="00536679"/>
    <w:rsid w:val="00546FA6"/>
    <w:rsid w:val="00577F6E"/>
    <w:rsid w:val="00586F75"/>
    <w:rsid w:val="0059636B"/>
    <w:rsid w:val="005B5532"/>
    <w:rsid w:val="005C1962"/>
    <w:rsid w:val="005C68A3"/>
    <w:rsid w:val="005C7497"/>
    <w:rsid w:val="005D1F7E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1876"/>
    <w:rsid w:val="006A36CD"/>
    <w:rsid w:val="006A4634"/>
    <w:rsid w:val="006B241E"/>
    <w:rsid w:val="006D06AF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97168"/>
    <w:rsid w:val="007B201C"/>
    <w:rsid w:val="007D4745"/>
    <w:rsid w:val="007E1E4B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67128"/>
    <w:rsid w:val="0099469C"/>
    <w:rsid w:val="00995C34"/>
    <w:rsid w:val="009B578E"/>
    <w:rsid w:val="009C02DD"/>
    <w:rsid w:val="009C22AA"/>
    <w:rsid w:val="009E24E0"/>
    <w:rsid w:val="00A04917"/>
    <w:rsid w:val="00A136DA"/>
    <w:rsid w:val="00A43D02"/>
    <w:rsid w:val="00A56F45"/>
    <w:rsid w:val="00A843E1"/>
    <w:rsid w:val="00AA0402"/>
    <w:rsid w:val="00AD37D4"/>
    <w:rsid w:val="00AF5364"/>
    <w:rsid w:val="00AF6DF0"/>
    <w:rsid w:val="00B01F64"/>
    <w:rsid w:val="00B30337"/>
    <w:rsid w:val="00B34744"/>
    <w:rsid w:val="00B37C80"/>
    <w:rsid w:val="00B40DDA"/>
    <w:rsid w:val="00B64CAF"/>
    <w:rsid w:val="00B64EB9"/>
    <w:rsid w:val="00B80854"/>
    <w:rsid w:val="00B9308B"/>
    <w:rsid w:val="00BC7750"/>
    <w:rsid w:val="00BE2EBA"/>
    <w:rsid w:val="00C13693"/>
    <w:rsid w:val="00C25008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4246"/>
    <w:rsid w:val="00D0145C"/>
    <w:rsid w:val="00D10813"/>
    <w:rsid w:val="00D16638"/>
    <w:rsid w:val="00D26687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47AF1"/>
    <w:rsid w:val="00E50204"/>
    <w:rsid w:val="00E55B81"/>
    <w:rsid w:val="00E66066"/>
    <w:rsid w:val="00E717F4"/>
    <w:rsid w:val="00E93A10"/>
    <w:rsid w:val="00EA5817"/>
    <w:rsid w:val="00EB674D"/>
    <w:rsid w:val="00EC344A"/>
    <w:rsid w:val="00EC556F"/>
    <w:rsid w:val="00ED66DB"/>
    <w:rsid w:val="00ED6894"/>
    <w:rsid w:val="00ED6995"/>
    <w:rsid w:val="00F06986"/>
    <w:rsid w:val="00F30F87"/>
    <w:rsid w:val="00F46730"/>
    <w:rsid w:val="00F575D7"/>
    <w:rsid w:val="00F64050"/>
    <w:rsid w:val="00F76D2A"/>
    <w:rsid w:val="00F938D0"/>
    <w:rsid w:val="00F94D6C"/>
    <w:rsid w:val="00FB2D40"/>
    <w:rsid w:val="00FB7097"/>
    <w:rsid w:val="00FC2A40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6F6F-5683-4E24-9C4A-4D75AF1A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6</cp:revision>
  <cp:lastPrinted>2024-01-17T10:40:00Z</cp:lastPrinted>
  <dcterms:created xsi:type="dcterms:W3CDTF">2024-04-15T06:46:00Z</dcterms:created>
  <dcterms:modified xsi:type="dcterms:W3CDTF">2024-04-16T07:07:00Z</dcterms:modified>
</cp:coreProperties>
</file>