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038FE" w:rsidRPr="004264C4" w:rsidTr="00B97329">
        <w:tc>
          <w:tcPr>
            <w:tcW w:w="4252" w:type="dxa"/>
          </w:tcPr>
          <w:p w:rsidR="00B97329" w:rsidRPr="00B97329" w:rsidRDefault="00B97329" w:rsidP="00B97329">
            <w:pPr>
              <w:spacing w:line="276" w:lineRule="auto"/>
              <w:jc w:val="right"/>
              <w:rPr>
                <w:lang w:eastAsia="en-US"/>
              </w:rPr>
            </w:pPr>
            <w:r w:rsidRPr="00B97329">
              <w:rPr>
                <w:lang w:eastAsia="en-US"/>
              </w:rPr>
              <w:t xml:space="preserve">Приложение </w:t>
            </w:r>
            <w:r w:rsidR="003C4F19">
              <w:rPr>
                <w:lang w:eastAsia="en-US"/>
              </w:rPr>
              <w:t>1</w:t>
            </w:r>
          </w:p>
          <w:p w:rsidR="00B97329" w:rsidRPr="00B97329" w:rsidRDefault="00B97329" w:rsidP="00B97329">
            <w:pPr>
              <w:spacing w:line="276" w:lineRule="auto"/>
              <w:rPr>
                <w:lang w:eastAsia="en-US"/>
              </w:rPr>
            </w:pPr>
          </w:p>
          <w:p w:rsidR="00B97329" w:rsidRPr="00B97329" w:rsidRDefault="00B97329" w:rsidP="00B97329">
            <w:pPr>
              <w:spacing w:line="276" w:lineRule="auto"/>
              <w:jc w:val="center"/>
              <w:rPr>
                <w:lang w:eastAsia="en-US"/>
              </w:rPr>
            </w:pPr>
            <w:r w:rsidRPr="00B97329">
              <w:rPr>
                <w:lang w:eastAsia="en-US"/>
              </w:rPr>
              <w:t>УТВЕРЖДЕНА</w:t>
            </w:r>
          </w:p>
          <w:p w:rsidR="00B97329" w:rsidRPr="00B97329" w:rsidRDefault="00B97329" w:rsidP="00B97329">
            <w:pPr>
              <w:spacing w:line="276" w:lineRule="auto"/>
              <w:rPr>
                <w:lang w:eastAsia="en-US"/>
              </w:rPr>
            </w:pPr>
            <w:r w:rsidRPr="00B97329">
              <w:rPr>
                <w:lang w:eastAsia="en-US"/>
              </w:rPr>
              <w:t>постановлением администрации</w:t>
            </w:r>
          </w:p>
          <w:p w:rsidR="00B97329" w:rsidRPr="00B97329" w:rsidRDefault="00B97329" w:rsidP="00B97329">
            <w:pPr>
              <w:spacing w:line="276" w:lineRule="auto"/>
              <w:rPr>
                <w:lang w:eastAsia="en-US"/>
              </w:rPr>
            </w:pPr>
            <w:proofErr w:type="spellStart"/>
            <w:r w:rsidRPr="00B97329">
              <w:rPr>
                <w:lang w:eastAsia="en-US"/>
              </w:rPr>
              <w:t>Калитинского</w:t>
            </w:r>
            <w:proofErr w:type="spellEnd"/>
            <w:r w:rsidRPr="00B97329">
              <w:rPr>
                <w:lang w:eastAsia="en-US"/>
              </w:rPr>
              <w:t xml:space="preserve"> сельского поселения</w:t>
            </w:r>
          </w:p>
          <w:p w:rsidR="00B97329" w:rsidRPr="00B97329" w:rsidRDefault="00B97329" w:rsidP="00B97329">
            <w:pPr>
              <w:spacing w:line="276" w:lineRule="auto"/>
              <w:rPr>
                <w:lang w:eastAsia="en-US"/>
              </w:rPr>
            </w:pPr>
            <w:r w:rsidRPr="00B97329">
              <w:rPr>
                <w:lang w:eastAsia="en-US"/>
              </w:rPr>
              <w:t>от «</w:t>
            </w:r>
            <w:r w:rsidR="004922BB">
              <w:rPr>
                <w:lang w:eastAsia="en-US"/>
              </w:rPr>
              <w:t>20</w:t>
            </w:r>
            <w:r w:rsidRPr="00B97329">
              <w:rPr>
                <w:lang w:eastAsia="en-US"/>
              </w:rPr>
              <w:t xml:space="preserve">» </w:t>
            </w:r>
            <w:r w:rsidR="004922BB">
              <w:rPr>
                <w:lang w:eastAsia="en-US"/>
              </w:rPr>
              <w:t xml:space="preserve">февраля </w:t>
            </w:r>
            <w:r w:rsidRPr="00B97329">
              <w:rPr>
                <w:lang w:eastAsia="en-US"/>
              </w:rPr>
              <w:t xml:space="preserve">2018 № </w:t>
            </w:r>
            <w:r w:rsidR="004922BB">
              <w:rPr>
                <w:lang w:eastAsia="en-US"/>
              </w:rPr>
              <w:t>45</w:t>
            </w:r>
          </w:p>
          <w:p w:rsidR="00B97329" w:rsidRPr="00B97329" w:rsidRDefault="00B97329" w:rsidP="00B97329">
            <w:pPr>
              <w:spacing w:line="276" w:lineRule="auto"/>
              <w:rPr>
                <w:lang w:eastAsia="en-US"/>
              </w:rPr>
            </w:pPr>
          </w:p>
          <w:p w:rsidR="003038FE" w:rsidRPr="004264C4" w:rsidRDefault="003038FE" w:rsidP="008E01EC">
            <w:pPr>
              <w:spacing w:line="276" w:lineRule="auto"/>
              <w:rPr>
                <w:rFonts w:eastAsia="Batang"/>
                <w:b/>
                <w:lang w:eastAsia="en-US"/>
              </w:rPr>
            </w:pPr>
          </w:p>
        </w:tc>
      </w:tr>
    </w:tbl>
    <w:p w:rsidR="003038FE" w:rsidRPr="0004263E" w:rsidRDefault="003038FE" w:rsidP="002A1879">
      <w:pPr>
        <w:pStyle w:val="a6"/>
        <w:ind w:firstLine="142"/>
        <w:jc w:val="right"/>
        <w:rPr>
          <w:b w:val="0"/>
          <w:color w:val="000000"/>
          <w:sz w:val="28"/>
          <w:szCs w:val="28"/>
        </w:rPr>
      </w:pPr>
    </w:p>
    <w:p w:rsidR="003038FE" w:rsidRPr="0004263E" w:rsidRDefault="003038FE" w:rsidP="002C6A77">
      <w:pPr>
        <w:pStyle w:val="a6"/>
        <w:ind w:firstLine="142"/>
        <w:jc w:val="both"/>
        <w:rPr>
          <w:color w:val="000000"/>
          <w:sz w:val="28"/>
          <w:szCs w:val="28"/>
        </w:rPr>
      </w:pPr>
    </w:p>
    <w:p w:rsidR="003038FE" w:rsidRPr="0004263E" w:rsidRDefault="003038FE" w:rsidP="002A1879">
      <w:pPr>
        <w:pStyle w:val="a6"/>
        <w:ind w:firstLine="142"/>
        <w:jc w:val="right"/>
        <w:rPr>
          <w:rStyle w:val="ab"/>
          <w:sz w:val="28"/>
          <w:szCs w:val="28"/>
        </w:rPr>
      </w:pPr>
    </w:p>
    <w:p w:rsidR="003038FE" w:rsidRPr="0004263E" w:rsidRDefault="003038FE" w:rsidP="002C6A77">
      <w:pPr>
        <w:pStyle w:val="a6"/>
        <w:ind w:firstLine="142"/>
        <w:jc w:val="both"/>
        <w:rPr>
          <w:color w:val="000000"/>
          <w:sz w:val="28"/>
          <w:szCs w:val="28"/>
        </w:rPr>
      </w:pPr>
    </w:p>
    <w:p w:rsidR="003038FE" w:rsidRPr="0004263E" w:rsidRDefault="003038FE" w:rsidP="002C6A77">
      <w:pPr>
        <w:pStyle w:val="a6"/>
        <w:ind w:firstLine="142"/>
        <w:jc w:val="both"/>
        <w:rPr>
          <w:color w:val="000000"/>
          <w:sz w:val="28"/>
          <w:szCs w:val="28"/>
        </w:rPr>
      </w:pPr>
    </w:p>
    <w:p w:rsidR="003038FE" w:rsidRPr="008E01EC" w:rsidRDefault="003038FE" w:rsidP="008E01EC">
      <w:pPr>
        <w:pStyle w:val="a6"/>
        <w:spacing w:line="480" w:lineRule="auto"/>
        <w:ind w:firstLine="142"/>
        <w:rPr>
          <w:color w:val="000000"/>
          <w:sz w:val="44"/>
          <w:szCs w:val="44"/>
        </w:rPr>
      </w:pPr>
      <w:r w:rsidRPr="008E01EC">
        <w:rPr>
          <w:color w:val="000000"/>
          <w:sz w:val="44"/>
          <w:szCs w:val="44"/>
        </w:rPr>
        <w:t>Конкурсная документация</w:t>
      </w:r>
    </w:p>
    <w:p w:rsidR="003038FE" w:rsidRPr="008E01EC" w:rsidRDefault="00BC6115" w:rsidP="008E01EC">
      <w:pPr>
        <w:pStyle w:val="a6"/>
        <w:spacing w:line="480" w:lineRule="auto"/>
        <w:ind w:firstLine="142"/>
        <w:rPr>
          <w:rStyle w:val="ab"/>
          <w:i w:val="0"/>
          <w:sz w:val="28"/>
          <w:szCs w:val="28"/>
        </w:rPr>
      </w:pPr>
      <w:r w:rsidRPr="008E01EC">
        <w:rPr>
          <w:rStyle w:val="ab"/>
          <w:i w:val="0"/>
          <w:sz w:val="28"/>
          <w:szCs w:val="28"/>
        </w:rPr>
        <w:t>на проведение</w:t>
      </w:r>
      <w:r w:rsidR="003038FE" w:rsidRPr="008E01EC">
        <w:rPr>
          <w:rStyle w:val="ab"/>
          <w:i w:val="0"/>
          <w:sz w:val="28"/>
          <w:szCs w:val="28"/>
        </w:rPr>
        <w:t xml:space="preserve"> открытого конкурса</w:t>
      </w:r>
      <w:r w:rsidR="008E01EC" w:rsidRPr="008E01EC">
        <w:rPr>
          <w:rStyle w:val="ab"/>
          <w:i w:val="0"/>
          <w:sz w:val="28"/>
          <w:szCs w:val="28"/>
        </w:rPr>
        <w:t xml:space="preserve"> </w:t>
      </w:r>
      <w:r w:rsidR="003038FE" w:rsidRPr="008E01EC">
        <w:rPr>
          <w:rStyle w:val="ab"/>
          <w:i w:val="0"/>
          <w:sz w:val="28"/>
          <w:szCs w:val="28"/>
        </w:rPr>
        <w:t>по</w:t>
      </w:r>
      <w:r w:rsidR="00DD251A" w:rsidRPr="008E01EC">
        <w:rPr>
          <w:rStyle w:val="ab"/>
          <w:i w:val="0"/>
          <w:sz w:val="28"/>
          <w:szCs w:val="28"/>
        </w:rPr>
        <w:t xml:space="preserve"> </w:t>
      </w:r>
      <w:r w:rsidR="0041165F">
        <w:rPr>
          <w:rStyle w:val="ab"/>
          <w:i w:val="0"/>
          <w:sz w:val="28"/>
          <w:szCs w:val="28"/>
        </w:rPr>
        <w:t>вы</w:t>
      </w:r>
      <w:r w:rsidR="007F6E6B" w:rsidRPr="008E01EC">
        <w:rPr>
          <w:rStyle w:val="ab"/>
          <w:i w:val="0"/>
          <w:sz w:val="28"/>
          <w:szCs w:val="28"/>
        </w:rPr>
        <w:t>бору специализированной службы</w:t>
      </w:r>
      <w:r w:rsidR="003038FE" w:rsidRPr="008E01EC">
        <w:rPr>
          <w:rStyle w:val="ab"/>
          <w:i w:val="0"/>
          <w:sz w:val="28"/>
          <w:szCs w:val="28"/>
        </w:rPr>
        <w:t xml:space="preserve"> по вопросам похоронного дела на территории </w:t>
      </w:r>
      <w:r w:rsidR="008E01EC" w:rsidRPr="008E01EC">
        <w:rPr>
          <w:rStyle w:val="ab"/>
          <w:i w:val="0"/>
          <w:sz w:val="28"/>
          <w:szCs w:val="28"/>
        </w:rPr>
        <w:t xml:space="preserve">муниципального образования </w:t>
      </w:r>
      <w:proofErr w:type="spellStart"/>
      <w:r w:rsidR="008E01EC" w:rsidRPr="008E01EC">
        <w:rPr>
          <w:rStyle w:val="ab"/>
          <w:i w:val="0"/>
          <w:sz w:val="28"/>
          <w:szCs w:val="28"/>
        </w:rPr>
        <w:t>Калитинское</w:t>
      </w:r>
      <w:proofErr w:type="spellEnd"/>
      <w:r w:rsidR="008E01EC" w:rsidRPr="008E01EC">
        <w:rPr>
          <w:rStyle w:val="ab"/>
          <w:i w:val="0"/>
          <w:sz w:val="28"/>
          <w:szCs w:val="28"/>
        </w:rPr>
        <w:t xml:space="preserve"> сельское поселение </w:t>
      </w:r>
      <w:proofErr w:type="spellStart"/>
      <w:r w:rsidR="008E01EC" w:rsidRPr="008E01EC">
        <w:rPr>
          <w:rStyle w:val="ab"/>
          <w:i w:val="0"/>
          <w:sz w:val="28"/>
          <w:szCs w:val="28"/>
        </w:rPr>
        <w:t>Волосовского</w:t>
      </w:r>
      <w:proofErr w:type="spellEnd"/>
      <w:r w:rsidR="008E01EC" w:rsidRPr="008E01EC">
        <w:rPr>
          <w:rStyle w:val="ab"/>
          <w:i w:val="0"/>
          <w:sz w:val="28"/>
          <w:szCs w:val="28"/>
        </w:rPr>
        <w:t xml:space="preserve"> муниципального района Ленинградской области</w:t>
      </w:r>
    </w:p>
    <w:p w:rsidR="003038FE" w:rsidRPr="000828A1" w:rsidRDefault="003038FE" w:rsidP="002C6A77">
      <w:pPr>
        <w:pStyle w:val="a6"/>
        <w:rPr>
          <w:rStyle w:val="ab"/>
          <w:i w:val="0"/>
          <w:sz w:val="26"/>
          <w:szCs w:val="26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3038FE" w:rsidRDefault="003038FE" w:rsidP="002C6A77">
      <w:pPr>
        <w:pStyle w:val="a6"/>
        <w:rPr>
          <w:rStyle w:val="ab"/>
          <w:i w:val="0"/>
          <w:sz w:val="28"/>
          <w:szCs w:val="28"/>
        </w:rPr>
      </w:pPr>
    </w:p>
    <w:p w:rsidR="00AC5565" w:rsidRDefault="00AC5565" w:rsidP="002C6A77">
      <w:pPr>
        <w:pStyle w:val="a6"/>
        <w:rPr>
          <w:rStyle w:val="ab"/>
          <w:i w:val="0"/>
          <w:sz w:val="28"/>
          <w:szCs w:val="28"/>
        </w:rPr>
      </w:pPr>
    </w:p>
    <w:p w:rsidR="00AC5565" w:rsidRDefault="00AC5565" w:rsidP="002C6A77">
      <w:pPr>
        <w:pStyle w:val="a6"/>
        <w:rPr>
          <w:rStyle w:val="ab"/>
          <w:i w:val="0"/>
          <w:sz w:val="28"/>
          <w:szCs w:val="28"/>
        </w:rPr>
      </w:pPr>
    </w:p>
    <w:p w:rsidR="002534E6" w:rsidRDefault="002534E6" w:rsidP="002C6A77">
      <w:pPr>
        <w:pStyle w:val="a6"/>
        <w:rPr>
          <w:rStyle w:val="ab"/>
          <w:i w:val="0"/>
          <w:sz w:val="28"/>
          <w:szCs w:val="28"/>
        </w:rPr>
      </w:pPr>
    </w:p>
    <w:p w:rsidR="002534E6" w:rsidRDefault="002534E6" w:rsidP="002C6A77">
      <w:pPr>
        <w:pStyle w:val="a6"/>
        <w:rPr>
          <w:rStyle w:val="ab"/>
          <w:i w:val="0"/>
          <w:sz w:val="28"/>
          <w:szCs w:val="28"/>
        </w:rPr>
      </w:pPr>
    </w:p>
    <w:p w:rsidR="008E01EC" w:rsidRPr="008E01EC" w:rsidRDefault="008E01EC" w:rsidP="002C6A77">
      <w:pPr>
        <w:pStyle w:val="a6"/>
        <w:rPr>
          <w:rStyle w:val="ab"/>
          <w:b w:val="0"/>
          <w:i w:val="0"/>
          <w:sz w:val="26"/>
          <w:szCs w:val="26"/>
        </w:rPr>
      </w:pPr>
      <w:r w:rsidRPr="008E01EC">
        <w:rPr>
          <w:rStyle w:val="ab"/>
          <w:b w:val="0"/>
          <w:i w:val="0"/>
          <w:sz w:val="26"/>
          <w:szCs w:val="26"/>
        </w:rPr>
        <w:t>п</w:t>
      </w:r>
      <w:r w:rsidR="009F13CC" w:rsidRPr="008E01EC">
        <w:rPr>
          <w:rStyle w:val="ab"/>
          <w:b w:val="0"/>
          <w:i w:val="0"/>
          <w:sz w:val="26"/>
          <w:szCs w:val="26"/>
        </w:rPr>
        <w:t xml:space="preserve">. </w:t>
      </w:r>
      <w:proofErr w:type="spellStart"/>
      <w:r w:rsidRPr="008E01EC">
        <w:rPr>
          <w:rStyle w:val="ab"/>
          <w:b w:val="0"/>
          <w:i w:val="0"/>
          <w:sz w:val="26"/>
          <w:szCs w:val="26"/>
        </w:rPr>
        <w:t>Калит</w:t>
      </w:r>
      <w:r w:rsidR="009F13CC" w:rsidRPr="008E01EC">
        <w:rPr>
          <w:rStyle w:val="ab"/>
          <w:b w:val="0"/>
          <w:i w:val="0"/>
          <w:sz w:val="26"/>
          <w:szCs w:val="26"/>
        </w:rPr>
        <w:t>ино</w:t>
      </w:r>
      <w:proofErr w:type="spellEnd"/>
    </w:p>
    <w:p w:rsidR="003038FE" w:rsidRPr="008E01EC" w:rsidRDefault="009F13CC" w:rsidP="002C6A77">
      <w:pPr>
        <w:pStyle w:val="a6"/>
        <w:rPr>
          <w:rStyle w:val="ab"/>
          <w:b w:val="0"/>
          <w:i w:val="0"/>
          <w:sz w:val="26"/>
          <w:szCs w:val="26"/>
        </w:rPr>
      </w:pPr>
      <w:r w:rsidRPr="008E01EC">
        <w:rPr>
          <w:rStyle w:val="ab"/>
          <w:b w:val="0"/>
          <w:i w:val="0"/>
          <w:sz w:val="26"/>
          <w:szCs w:val="26"/>
        </w:rPr>
        <w:t xml:space="preserve"> 201</w:t>
      </w:r>
      <w:r w:rsidR="008E01EC" w:rsidRPr="008E01EC">
        <w:rPr>
          <w:rStyle w:val="ab"/>
          <w:b w:val="0"/>
          <w:i w:val="0"/>
          <w:sz w:val="26"/>
          <w:szCs w:val="26"/>
        </w:rPr>
        <w:t>8 г.</w:t>
      </w:r>
    </w:p>
    <w:p w:rsidR="003C4F19" w:rsidRPr="003C4F19" w:rsidRDefault="003C4F19" w:rsidP="003C4F19">
      <w:pPr>
        <w:jc w:val="center"/>
        <w:rPr>
          <w:b/>
        </w:rPr>
      </w:pPr>
    </w:p>
    <w:p w:rsidR="003C4F19" w:rsidRDefault="003C4F19" w:rsidP="00CB05A9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F19">
        <w:rPr>
          <w:b/>
          <w:bCs/>
          <w:sz w:val="28"/>
          <w:szCs w:val="28"/>
          <w:bdr w:val="none" w:sz="0" w:space="0" w:color="auto" w:frame="1"/>
        </w:rPr>
        <w:lastRenderedPageBreak/>
        <w:t>Содержание конкурсной документации</w:t>
      </w:r>
    </w:p>
    <w:p w:rsidR="00CB05A9" w:rsidRDefault="00CB05A9" w:rsidP="00CB05A9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fb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708"/>
      </w:tblGrid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Приглашение к участию в конкурс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4F19" w:rsidRPr="00924F53" w:rsidRDefault="003C4F19" w:rsidP="003C4F19">
            <w:pPr>
              <w:spacing w:line="360" w:lineRule="atLeast"/>
              <w:textAlignment w:val="baseline"/>
              <w:rPr>
                <w:b/>
                <w:sz w:val="28"/>
                <w:szCs w:val="28"/>
              </w:rPr>
            </w:pPr>
            <w:r w:rsidRPr="00924F53">
              <w:rPr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Законодательное регулирование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Требования к участникам конкурса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Разъяснение конкурсной документации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C4F19">
              <w:rPr>
                <w:sz w:val="28"/>
                <w:szCs w:val="28"/>
              </w:rPr>
              <w:t>Внесение изменений в конкурсную документацию</w:t>
            </w:r>
          </w:p>
        </w:tc>
        <w:tc>
          <w:tcPr>
            <w:tcW w:w="708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4F19" w:rsidRPr="00924F53" w:rsidRDefault="00771D4F" w:rsidP="00263BA3">
            <w:pPr>
              <w:spacing w:line="360" w:lineRule="atLeast"/>
              <w:textAlignment w:val="baseline"/>
              <w:rPr>
                <w:b/>
                <w:sz w:val="28"/>
                <w:szCs w:val="28"/>
              </w:rPr>
            </w:pPr>
            <w:r w:rsidRPr="00924F53">
              <w:rPr>
                <w:b/>
                <w:sz w:val="28"/>
                <w:szCs w:val="28"/>
              </w:rPr>
              <w:t>П</w:t>
            </w:r>
            <w:r w:rsidR="00263BA3" w:rsidRPr="00924F53">
              <w:rPr>
                <w:b/>
                <w:sz w:val="28"/>
                <w:szCs w:val="28"/>
              </w:rPr>
              <w:t>орядок подготовки конкурсной заявки</w:t>
            </w:r>
            <w:r w:rsidRPr="00924F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C4F19" w:rsidRDefault="00263BA3" w:rsidP="003C4F19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 xml:space="preserve">Язык конкурсной заявки </w:t>
            </w:r>
          </w:p>
        </w:tc>
        <w:tc>
          <w:tcPr>
            <w:tcW w:w="70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6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Оформление и подписание конкурсной заявки</w:t>
            </w:r>
          </w:p>
        </w:tc>
        <w:tc>
          <w:tcPr>
            <w:tcW w:w="708" w:type="dxa"/>
          </w:tcPr>
          <w:p w:rsidR="003C4F19" w:rsidRDefault="00474BB2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 xml:space="preserve">Порядок подачи конкурсных заявок </w:t>
            </w:r>
          </w:p>
        </w:tc>
        <w:tc>
          <w:tcPr>
            <w:tcW w:w="70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7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Окончание срока подачи конкурсных заявок</w:t>
            </w:r>
          </w:p>
        </w:tc>
        <w:tc>
          <w:tcPr>
            <w:tcW w:w="70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8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Отзыв конкурсных заявок</w:t>
            </w:r>
          </w:p>
        </w:tc>
        <w:tc>
          <w:tcPr>
            <w:tcW w:w="708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Порядок вскрытия конвертов с заявками на участие в конкурсе</w:t>
            </w:r>
          </w:p>
        </w:tc>
        <w:tc>
          <w:tcPr>
            <w:tcW w:w="708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4F19" w:rsidTr="00CB05A9">
        <w:tc>
          <w:tcPr>
            <w:tcW w:w="675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3C4F19" w:rsidRDefault="00771D4F" w:rsidP="00771D4F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 xml:space="preserve">Разъяснения заявок на участие в конкурсе  </w:t>
            </w:r>
          </w:p>
        </w:tc>
        <w:tc>
          <w:tcPr>
            <w:tcW w:w="708" w:type="dxa"/>
          </w:tcPr>
          <w:p w:rsidR="003C4F19" w:rsidRDefault="00771D4F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71D4F">
              <w:rPr>
                <w:sz w:val="28"/>
                <w:szCs w:val="28"/>
              </w:rPr>
              <w:t>9</w:t>
            </w:r>
          </w:p>
        </w:tc>
      </w:tr>
      <w:tr w:rsidR="003C4F19" w:rsidTr="00CB05A9">
        <w:tc>
          <w:tcPr>
            <w:tcW w:w="675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3C4F19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 xml:space="preserve">Рассмотрение заявок на участие в </w:t>
            </w:r>
            <w:r>
              <w:rPr>
                <w:sz w:val="28"/>
                <w:szCs w:val="28"/>
              </w:rPr>
              <w:t>к</w:t>
            </w:r>
            <w:r w:rsidRPr="00263BA3">
              <w:rPr>
                <w:sz w:val="28"/>
                <w:szCs w:val="28"/>
              </w:rPr>
              <w:t xml:space="preserve">онкурсе и допуск к участию в конкурсе </w:t>
            </w:r>
          </w:p>
        </w:tc>
        <w:tc>
          <w:tcPr>
            <w:tcW w:w="708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9</w:t>
            </w:r>
          </w:p>
        </w:tc>
      </w:tr>
      <w:tr w:rsidR="003C4F19" w:rsidTr="00CB05A9">
        <w:tc>
          <w:tcPr>
            <w:tcW w:w="675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3C4F19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Критерии и порядок оценк</w:t>
            </w:r>
            <w:r>
              <w:rPr>
                <w:sz w:val="28"/>
                <w:szCs w:val="28"/>
              </w:rPr>
              <w:t xml:space="preserve">и заявок на участие в конкурсе </w:t>
            </w:r>
          </w:p>
        </w:tc>
        <w:tc>
          <w:tcPr>
            <w:tcW w:w="708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10</w:t>
            </w:r>
          </w:p>
        </w:tc>
      </w:tr>
      <w:tr w:rsidR="003C4F19" w:rsidTr="00CB05A9">
        <w:tc>
          <w:tcPr>
            <w:tcW w:w="675" w:type="dxa"/>
          </w:tcPr>
          <w:p w:rsidR="003C4F19" w:rsidRDefault="003C4F19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4F19" w:rsidRPr="00924F53" w:rsidRDefault="00263BA3" w:rsidP="00263BA3">
            <w:pPr>
              <w:spacing w:line="360" w:lineRule="atLeast"/>
              <w:textAlignment w:val="baseline"/>
              <w:rPr>
                <w:b/>
                <w:sz w:val="28"/>
                <w:szCs w:val="28"/>
              </w:rPr>
            </w:pPr>
            <w:r w:rsidRPr="00924F53">
              <w:rPr>
                <w:b/>
                <w:sz w:val="28"/>
                <w:szCs w:val="28"/>
              </w:rPr>
              <w:t>Определение победителя конкурса</w:t>
            </w:r>
          </w:p>
        </w:tc>
        <w:tc>
          <w:tcPr>
            <w:tcW w:w="708" w:type="dxa"/>
          </w:tcPr>
          <w:p w:rsidR="003C4F19" w:rsidRDefault="00263BA3" w:rsidP="002534E6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12</w:t>
            </w:r>
          </w:p>
        </w:tc>
      </w:tr>
      <w:tr w:rsidR="00263BA3" w:rsidTr="00CB05A9">
        <w:tc>
          <w:tcPr>
            <w:tcW w:w="675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решения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12</w:t>
            </w:r>
          </w:p>
        </w:tc>
      </w:tr>
      <w:tr w:rsidR="00263BA3" w:rsidTr="00CB05A9">
        <w:tc>
          <w:tcPr>
            <w:tcW w:w="675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 xml:space="preserve">Присвоение статуса специализированной службы по результатам проведения конкурса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12</w:t>
            </w:r>
          </w:p>
        </w:tc>
      </w:tr>
      <w:tr w:rsidR="00263BA3" w:rsidTr="00CB05A9">
        <w:tc>
          <w:tcPr>
            <w:tcW w:w="675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63BA3" w:rsidRPr="00924F53" w:rsidRDefault="00263BA3" w:rsidP="00263BA3">
            <w:pPr>
              <w:spacing w:line="360" w:lineRule="atLeast"/>
              <w:textAlignment w:val="baseline"/>
              <w:rPr>
                <w:b/>
                <w:sz w:val="28"/>
                <w:szCs w:val="28"/>
              </w:rPr>
            </w:pPr>
            <w:r w:rsidRPr="00924F53">
              <w:rPr>
                <w:b/>
                <w:sz w:val="28"/>
                <w:szCs w:val="28"/>
              </w:rPr>
              <w:t xml:space="preserve">Образцы форм документации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13</w:t>
            </w:r>
          </w:p>
        </w:tc>
      </w:tr>
      <w:tr w:rsidR="00263BA3" w:rsidTr="00CB05A9">
        <w:tc>
          <w:tcPr>
            <w:tcW w:w="675" w:type="dxa"/>
          </w:tcPr>
          <w:p w:rsidR="00263BA3" w:rsidRDefault="00C64F60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24F53">
              <w:rPr>
                <w:i/>
                <w:sz w:val="28"/>
                <w:szCs w:val="28"/>
              </w:rPr>
              <w:t>Приложение № 1.</w:t>
            </w:r>
            <w:r w:rsidRPr="00263BA3">
              <w:rPr>
                <w:sz w:val="28"/>
                <w:szCs w:val="28"/>
              </w:rPr>
              <w:t xml:space="preserve"> Заявка </w:t>
            </w:r>
            <w:proofErr w:type="gramStart"/>
            <w:r w:rsidRPr="00263BA3">
              <w:rPr>
                <w:sz w:val="28"/>
                <w:szCs w:val="28"/>
              </w:rPr>
              <w:t>на участие в открытом конкурсе по выбору специализированной службы по вопросам похоронного дела на территории</w:t>
            </w:r>
            <w:proofErr w:type="gramEnd"/>
            <w:r w:rsidRPr="00263BA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63BA3">
              <w:rPr>
                <w:sz w:val="28"/>
                <w:szCs w:val="28"/>
              </w:rPr>
              <w:t>Калитинское</w:t>
            </w:r>
            <w:proofErr w:type="spellEnd"/>
            <w:r w:rsidRPr="00263BA3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63BA3">
              <w:rPr>
                <w:sz w:val="28"/>
                <w:szCs w:val="28"/>
              </w:rPr>
              <w:t>Волосовского</w:t>
            </w:r>
            <w:proofErr w:type="spellEnd"/>
            <w:r w:rsidRPr="00263BA3"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13</w:t>
            </w:r>
          </w:p>
        </w:tc>
      </w:tr>
      <w:tr w:rsidR="00263BA3" w:rsidTr="00CB05A9">
        <w:tc>
          <w:tcPr>
            <w:tcW w:w="675" w:type="dxa"/>
          </w:tcPr>
          <w:p w:rsidR="00263BA3" w:rsidRDefault="00C64F60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24F53">
              <w:rPr>
                <w:i/>
                <w:sz w:val="28"/>
                <w:szCs w:val="28"/>
              </w:rPr>
              <w:t>Приложение № 2.</w:t>
            </w:r>
            <w:r w:rsidRPr="00263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Опись документов</w:t>
            </w:r>
            <w:r w:rsidRPr="00263BA3">
              <w:rPr>
                <w:sz w:val="28"/>
                <w:szCs w:val="28"/>
              </w:rPr>
              <w:t xml:space="preserve"> предоставленных </w:t>
            </w:r>
            <w:proofErr w:type="gramStart"/>
            <w:r w:rsidRPr="00263BA3">
              <w:rPr>
                <w:sz w:val="28"/>
                <w:szCs w:val="28"/>
              </w:rPr>
              <w:t>для участия в открытом конкурсе по выбору специализированной организации  по вопросам похоронного дела на территории</w:t>
            </w:r>
            <w:proofErr w:type="gramEnd"/>
            <w:r w:rsidRPr="00263BA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63BA3">
              <w:rPr>
                <w:sz w:val="28"/>
                <w:szCs w:val="28"/>
              </w:rPr>
              <w:t>Калитинское</w:t>
            </w:r>
            <w:proofErr w:type="spellEnd"/>
            <w:r w:rsidRPr="00263BA3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263BA3">
              <w:rPr>
                <w:sz w:val="28"/>
                <w:szCs w:val="28"/>
              </w:rPr>
              <w:t>Волосовского</w:t>
            </w:r>
            <w:proofErr w:type="spellEnd"/>
            <w:r w:rsidRPr="00263BA3"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15</w:t>
            </w:r>
          </w:p>
        </w:tc>
      </w:tr>
      <w:tr w:rsidR="00263BA3" w:rsidTr="00CB05A9">
        <w:tc>
          <w:tcPr>
            <w:tcW w:w="675" w:type="dxa"/>
          </w:tcPr>
          <w:p w:rsidR="00263BA3" w:rsidRDefault="00C64F60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24F53">
              <w:rPr>
                <w:i/>
                <w:sz w:val="28"/>
                <w:szCs w:val="28"/>
              </w:rPr>
              <w:t>Приложение № 3</w:t>
            </w:r>
            <w:r w:rsidR="00924F53">
              <w:rPr>
                <w:sz w:val="28"/>
                <w:szCs w:val="28"/>
              </w:rPr>
              <w:t>.</w:t>
            </w:r>
            <w:r w:rsidRPr="00263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Анкета участника размещения заказа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16</w:t>
            </w:r>
          </w:p>
        </w:tc>
      </w:tr>
      <w:tr w:rsidR="00263BA3" w:rsidTr="00CB05A9">
        <w:tc>
          <w:tcPr>
            <w:tcW w:w="675" w:type="dxa"/>
          </w:tcPr>
          <w:p w:rsidR="00263BA3" w:rsidRDefault="00C64F60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24F53">
              <w:rPr>
                <w:i/>
                <w:sz w:val="28"/>
                <w:szCs w:val="28"/>
              </w:rPr>
              <w:t>Приложение № 4</w:t>
            </w:r>
            <w:r w:rsidR="00924F53" w:rsidRPr="00924F53">
              <w:rPr>
                <w:i/>
                <w:sz w:val="28"/>
                <w:szCs w:val="28"/>
              </w:rPr>
              <w:t>.</w:t>
            </w:r>
            <w:r w:rsidRPr="00263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Сведения о наличии материально-технической базы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18</w:t>
            </w:r>
          </w:p>
        </w:tc>
      </w:tr>
      <w:tr w:rsidR="00263BA3" w:rsidTr="00CB05A9">
        <w:tc>
          <w:tcPr>
            <w:tcW w:w="675" w:type="dxa"/>
          </w:tcPr>
          <w:p w:rsidR="00263BA3" w:rsidRDefault="00C64F60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263BA3" w:rsidRDefault="00263BA3" w:rsidP="00263BA3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24F53">
              <w:rPr>
                <w:i/>
                <w:sz w:val="28"/>
                <w:szCs w:val="28"/>
              </w:rPr>
              <w:t>Приложение № 5</w:t>
            </w:r>
            <w:r w:rsidR="00924F53" w:rsidRPr="00924F53">
              <w:rPr>
                <w:i/>
                <w:sz w:val="28"/>
                <w:szCs w:val="28"/>
              </w:rPr>
              <w:t>.</w:t>
            </w:r>
            <w:r w:rsidRPr="00263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Сведения о кадровых ресурсах </w:t>
            </w:r>
          </w:p>
        </w:tc>
        <w:tc>
          <w:tcPr>
            <w:tcW w:w="708" w:type="dxa"/>
          </w:tcPr>
          <w:p w:rsidR="00263BA3" w:rsidRDefault="00263BA3" w:rsidP="0081489E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263BA3">
              <w:rPr>
                <w:sz w:val="28"/>
                <w:szCs w:val="28"/>
              </w:rPr>
              <w:t>19</w:t>
            </w:r>
          </w:p>
        </w:tc>
      </w:tr>
    </w:tbl>
    <w:p w:rsidR="003C4F19" w:rsidRPr="003C4F19" w:rsidRDefault="003C4F19" w:rsidP="003C4F1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3C4F19" w:rsidRPr="003C4F19" w:rsidRDefault="003C4F19" w:rsidP="003C4F19">
      <w:pPr>
        <w:pStyle w:val="af0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4F19">
        <w:rPr>
          <w:rFonts w:ascii="Times New Roman" w:hAnsi="Times New Roman"/>
          <w:b/>
          <w:sz w:val="24"/>
          <w:szCs w:val="24"/>
        </w:rPr>
        <w:lastRenderedPageBreak/>
        <w:t>Приглашение к участию в конкурсе.</w:t>
      </w:r>
    </w:p>
    <w:p w:rsidR="003C4F19" w:rsidRDefault="003C4F19" w:rsidP="003C4F19">
      <w:pPr>
        <w:jc w:val="center"/>
        <w:rPr>
          <w:b/>
        </w:rPr>
      </w:pPr>
    </w:p>
    <w:p w:rsidR="003C4F19" w:rsidRPr="003C4F19" w:rsidRDefault="003C4F19" w:rsidP="003C4F19">
      <w:pPr>
        <w:jc w:val="center"/>
        <w:rPr>
          <w:b/>
        </w:rPr>
      </w:pPr>
      <w:r w:rsidRPr="003C4F19">
        <w:rPr>
          <w:b/>
        </w:rPr>
        <w:t>Извещение</w:t>
      </w:r>
    </w:p>
    <w:p w:rsidR="003C4F19" w:rsidRPr="003C4F19" w:rsidRDefault="003C4F19" w:rsidP="003C4F19">
      <w:pPr>
        <w:ind w:firstLine="142"/>
        <w:jc w:val="center"/>
        <w:rPr>
          <w:iCs/>
        </w:rPr>
      </w:pPr>
      <w:r w:rsidRPr="003C4F19">
        <w:t xml:space="preserve">о проведении открытого </w:t>
      </w:r>
      <w:r w:rsidRPr="003C4F19">
        <w:rPr>
          <w:iCs/>
        </w:rPr>
        <w:t>конкурса</w:t>
      </w:r>
    </w:p>
    <w:p w:rsidR="003C4F19" w:rsidRPr="003C4F19" w:rsidRDefault="003C4F19" w:rsidP="003C4F19">
      <w:pPr>
        <w:jc w:val="center"/>
        <w:rPr>
          <w:iCs/>
        </w:rPr>
      </w:pPr>
      <w:r w:rsidRPr="003C4F19">
        <w:rPr>
          <w:iCs/>
        </w:rPr>
        <w:t xml:space="preserve">по выбору специализированной службы по вопросам похоронного дела </w:t>
      </w:r>
    </w:p>
    <w:p w:rsidR="003C4F19" w:rsidRPr="003C4F19" w:rsidRDefault="003C4F19" w:rsidP="003C4F19">
      <w:pPr>
        <w:jc w:val="center"/>
        <w:rPr>
          <w:iCs/>
        </w:rPr>
      </w:pPr>
      <w:r w:rsidRPr="003C4F19">
        <w:rPr>
          <w:iCs/>
        </w:rPr>
        <w:t xml:space="preserve">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</w:t>
      </w:r>
    </w:p>
    <w:p w:rsidR="003C4F19" w:rsidRPr="003C4F19" w:rsidRDefault="003C4F19" w:rsidP="003C4F19">
      <w:pPr>
        <w:jc w:val="center"/>
      </w:pPr>
    </w:p>
    <w:p w:rsidR="003C4F19" w:rsidRPr="003C4F19" w:rsidRDefault="003C4F19" w:rsidP="003C4F19">
      <w:pPr>
        <w:ind w:firstLine="567"/>
        <w:jc w:val="both"/>
        <w:rPr>
          <w:iCs/>
          <w:color w:val="000000"/>
        </w:rPr>
      </w:pPr>
      <w:r w:rsidRPr="003C4F19">
        <w:t xml:space="preserve">Администрация МО </w:t>
      </w:r>
      <w:proofErr w:type="spellStart"/>
      <w:r w:rsidRPr="003C4F19">
        <w:t>Калитинское</w:t>
      </w:r>
      <w:proofErr w:type="spellEnd"/>
      <w:r w:rsidRPr="003C4F19">
        <w:t xml:space="preserve"> сельское поселение (далее – организатор) </w:t>
      </w:r>
      <w:r w:rsidRPr="003C4F19">
        <w:rPr>
          <w:color w:val="000000"/>
        </w:rPr>
        <w:t xml:space="preserve">объявляет </w:t>
      </w:r>
      <w:r w:rsidRPr="003C4F19">
        <w:t xml:space="preserve">открытый конкурс </w:t>
      </w:r>
      <w:r w:rsidRPr="003C4F19">
        <w:rPr>
          <w:iCs/>
        </w:rPr>
        <w:t xml:space="preserve">по выбору специализированной службы по вопросам похоронного дела 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 </w:t>
      </w:r>
      <w:r w:rsidRPr="003C4F19">
        <w:rPr>
          <w:iCs/>
          <w:color w:val="000000"/>
        </w:rPr>
        <w:t>(далее – Конкурс) и приглашает заинтересованных лиц принять участие в конкурсе.</w:t>
      </w:r>
    </w:p>
    <w:p w:rsidR="003C4F19" w:rsidRPr="003C4F19" w:rsidRDefault="003C4F19" w:rsidP="003C4F19">
      <w:pPr>
        <w:ind w:firstLine="567"/>
        <w:jc w:val="both"/>
        <w:rPr>
          <w:bCs/>
        </w:rPr>
      </w:pPr>
      <w:r w:rsidRPr="003C4F19">
        <w:rPr>
          <w:b/>
        </w:rPr>
        <w:t xml:space="preserve">Форма процедуры: </w:t>
      </w:r>
      <w:r w:rsidRPr="003C4F19">
        <w:rPr>
          <w:bCs/>
        </w:rPr>
        <w:t>открытый конкурс.</w:t>
      </w:r>
    </w:p>
    <w:p w:rsidR="003C4F19" w:rsidRPr="003C4F19" w:rsidRDefault="003C4F19" w:rsidP="003C4F19">
      <w:pPr>
        <w:ind w:firstLine="567"/>
        <w:jc w:val="both"/>
        <w:rPr>
          <w:bCs/>
        </w:rPr>
      </w:pPr>
      <w:r w:rsidRPr="003C4F19">
        <w:rPr>
          <w:b/>
          <w:color w:val="000000"/>
        </w:rPr>
        <w:t xml:space="preserve">Организатор конкурса: </w:t>
      </w:r>
      <w:r w:rsidRPr="003C4F19">
        <w:t xml:space="preserve">Администрация муниципального образования </w:t>
      </w:r>
      <w:proofErr w:type="spellStart"/>
      <w:r w:rsidRPr="003C4F19">
        <w:t>Калитинское</w:t>
      </w:r>
      <w:proofErr w:type="spellEnd"/>
      <w:r w:rsidRPr="003C4F19">
        <w:t xml:space="preserve"> сельское поселение </w:t>
      </w:r>
      <w:proofErr w:type="spellStart"/>
      <w:r w:rsidRPr="003C4F19">
        <w:t>Волосовского</w:t>
      </w:r>
      <w:proofErr w:type="spellEnd"/>
      <w:r w:rsidRPr="003C4F19">
        <w:t xml:space="preserve"> муниципального района Ленинградской области.</w:t>
      </w:r>
    </w:p>
    <w:p w:rsidR="003C4F19" w:rsidRPr="003C4F19" w:rsidRDefault="003C4F19" w:rsidP="003C4F19">
      <w:pPr>
        <w:ind w:firstLine="567"/>
        <w:jc w:val="both"/>
        <w:rPr>
          <w:bCs/>
        </w:rPr>
      </w:pPr>
      <w:r w:rsidRPr="003C4F19">
        <w:rPr>
          <w:b/>
          <w:color w:val="000000"/>
        </w:rPr>
        <w:t xml:space="preserve">Место нахождения и почтовый адрес: </w:t>
      </w:r>
      <w:r w:rsidRPr="003C4F19">
        <w:rPr>
          <w:color w:val="000000"/>
        </w:rPr>
        <w:t xml:space="preserve">188401, 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 xml:space="preserve">, д. 26, </w:t>
      </w:r>
      <w:r w:rsidRPr="003C4F19">
        <w:rPr>
          <w:spacing w:val="-1"/>
        </w:rPr>
        <w:t xml:space="preserve">тел./факс 8 (81373) 71-233, 71-331. </w:t>
      </w:r>
      <w:r w:rsidRPr="003C4F19">
        <w:rPr>
          <w:bCs/>
        </w:rPr>
        <w:t xml:space="preserve">Контактное лицо: </w:t>
      </w:r>
      <w:proofErr w:type="spellStart"/>
      <w:r w:rsidRPr="003C4F19">
        <w:rPr>
          <w:bCs/>
        </w:rPr>
        <w:t>Крисюк</w:t>
      </w:r>
      <w:proofErr w:type="spellEnd"/>
      <w:r w:rsidRPr="003C4F19">
        <w:rPr>
          <w:bCs/>
        </w:rPr>
        <w:t xml:space="preserve"> Михаил Михайлович.</w:t>
      </w:r>
    </w:p>
    <w:p w:rsidR="003C4F19" w:rsidRPr="003C4F19" w:rsidRDefault="003C4F19" w:rsidP="003C4F19">
      <w:pPr>
        <w:ind w:firstLine="567"/>
        <w:jc w:val="both"/>
        <w:rPr>
          <w:b/>
        </w:rPr>
      </w:pPr>
      <w:r w:rsidRPr="003C4F19">
        <w:rPr>
          <w:b/>
          <w:bCs/>
        </w:rPr>
        <w:t>Предмет</w:t>
      </w:r>
      <w:r w:rsidRPr="003C4F19">
        <w:rPr>
          <w:b/>
        </w:rPr>
        <w:t xml:space="preserve"> конкурса:</w:t>
      </w:r>
    </w:p>
    <w:p w:rsidR="003C4F19" w:rsidRPr="003C4F19" w:rsidRDefault="003C4F19" w:rsidP="003C4F1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C4F19">
        <w:rPr>
          <w:rFonts w:eastAsia="Calibri"/>
        </w:rPr>
        <w:t xml:space="preserve">Выбор организации на право присвоения статуса специализированной службы </w:t>
      </w:r>
      <w:r w:rsidRPr="003C4F19">
        <w:rPr>
          <w:iCs/>
        </w:rPr>
        <w:t xml:space="preserve">по вопросам похоронного дела на территории муниципального образования </w:t>
      </w:r>
      <w:proofErr w:type="spellStart"/>
      <w:r w:rsidRPr="003C4F19">
        <w:rPr>
          <w:iCs/>
        </w:rPr>
        <w:t>Калитинское</w:t>
      </w:r>
      <w:proofErr w:type="spellEnd"/>
      <w:r w:rsidRPr="003C4F19">
        <w:rPr>
          <w:iCs/>
        </w:rPr>
        <w:t xml:space="preserve"> сельское поселение </w:t>
      </w:r>
      <w:proofErr w:type="spellStart"/>
      <w:r w:rsidRPr="003C4F19">
        <w:rPr>
          <w:iCs/>
        </w:rPr>
        <w:t>Волосовского</w:t>
      </w:r>
      <w:proofErr w:type="spellEnd"/>
      <w:r w:rsidRPr="003C4F19">
        <w:rPr>
          <w:iCs/>
        </w:rPr>
        <w:t xml:space="preserve"> муниципального района Ленинградской области.</w:t>
      </w:r>
    </w:p>
    <w:p w:rsidR="003C4F19" w:rsidRPr="003C4F19" w:rsidRDefault="003C4F19" w:rsidP="003C4F19">
      <w:pPr>
        <w:widowControl w:val="0"/>
        <w:ind w:firstLine="567"/>
        <w:jc w:val="both"/>
      </w:pPr>
      <w:r w:rsidRPr="003C4F19">
        <w:rPr>
          <w:b/>
        </w:rPr>
        <w:t xml:space="preserve">Срок полномочий специализированной службы по вопросам похоронного дела: </w:t>
      </w:r>
      <w:r w:rsidRPr="003C4F19">
        <w:t>3 (три) года с момента вступления в силу решения о наделении победителя статусом специализированной службы.</w:t>
      </w:r>
    </w:p>
    <w:p w:rsidR="003C4F19" w:rsidRPr="003C4F19" w:rsidRDefault="003C4F19" w:rsidP="003C4F19">
      <w:pPr>
        <w:widowControl w:val="0"/>
        <w:ind w:firstLine="567"/>
        <w:jc w:val="both"/>
        <w:rPr>
          <w:color w:val="000000"/>
        </w:rPr>
      </w:pPr>
      <w:r w:rsidRPr="003C4F19">
        <w:rPr>
          <w:b/>
          <w:bCs/>
        </w:rPr>
        <w:t>Срок, место и порядок предоставления конкурсной документации:</w:t>
      </w:r>
      <w:r w:rsidRPr="003C4F19">
        <w:rPr>
          <w:bCs/>
        </w:rPr>
        <w:t xml:space="preserve"> Комплект </w:t>
      </w:r>
      <w:r w:rsidRPr="003C4F19">
        <w:t>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</w:t>
      </w:r>
      <w:r w:rsidRPr="003C4F19">
        <w:rPr>
          <w:color w:val="000000"/>
        </w:rPr>
        <w:t xml:space="preserve"> по адресу: 188401, 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                           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 xml:space="preserve">, д. 26, </w:t>
      </w:r>
      <w:proofErr w:type="spellStart"/>
      <w:r w:rsidRPr="003C4F19">
        <w:rPr>
          <w:color w:val="000000"/>
        </w:rPr>
        <w:t>каб</w:t>
      </w:r>
      <w:proofErr w:type="spellEnd"/>
      <w:r w:rsidRPr="003C4F19">
        <w:rPr>
          <w:color w:val="000000"/>
        </w:rPr>
        <w:t>. № 5</w:t>
      </w:r>
      <w:r w:rsidRPr="003C4F19">
        <w:t>, со дня, следующего за днем опубликования в печатном издании извещения о проведении открытого конкурса.</w:t>
      </w:r>
    </w:p>
    <w:p w:rsidR="003C4F19" w:rsidRPr="003C4F19" w:rsidRDefault="003C4F19" w:rsidP="003C4F19">
      <w:pPr>
        <w:ind w:firstLine="567"/>
        <w:jc w:val="both"/>
        <w:rPr>
          <w:bCs/>
        </w:rPr>
      </w:pPr>
      <w:r w:rsidRPr="003C4F19">
        <w:rPr>
          <w:b/>
        </w:rPr>
        <w:t>Место и порядок подачи заявок</w:t>
      </w:r>
      <w:r w:rsidRPr="003C4F19">
        <w:t xml:space="preserve">: Прием заявок осуществляется по адресу: </w:t>
      </w:r>
      <w:r w:rsidRPr="003C4F19">
        <w:rPr>
          <w:color w:val="000000"/>
        </w:rPr>
        <w:t xml:space="preserve">Ленинградская область, </w:t>
      </w:r>
      <w:proofErr w:type="spellStart"/>
      <w:r w:rsidRPr="003C4F19">
        <w:rPr>
          <w:color w:val="000000"/>
        </w:rPr>
        <w:t>Волосовский</w:t>
      </w:r>
      <w:proofErr w:type="spellEnd"/>
      <w:r w:rsidRPr="003C4F19">
        <w:rPr>
          <w:color w:val="000000"/>
        </w:rPr>
        <w:t xml:space="preserve"> район, п. </w:t>
      </w:r>
      <w:proofErr w:type="spellStart"/>
      <w:r w:rsidRPr="003C4F19">
        <w:rPr>
          <w:color w:val="000000"/>
        </w:rPr>
        <w:t>Калитино</w:t>
      </w:r>
      <w:proofErr w:type="spellEnd"/>
      <w:r w:rsidRPr="003C4F19">
        <w:rPr>
          <w:color w:val="000000"/>
        </w:rPr>
        <w:t>, д. 26, кабинет № 5</w:t>
      </w:r>
      <w:r w:rsidRPr="003C4F19">
        <w:rPr>
          <w:bCs/>
        </w:rPr>
        <w:t>. Заявки подаются в письменной форме в запечатанном конверте.</w:t>
      </w:r>
    </w:p>
    <w:p w:rsidR="003C4F19" w:rsidRPr="005C2B85" w:rsidRDefault="003C4F19" w:rsidP="003C4F19">
      <w:pPr>
        <w:ind w:firstLine="567"/>
        <w:jc w:val="both"/>
      </w:pPr>
      <w:r w:rsidRPr="005C2B85">
        <w:rPr>
          <w:b/>
          <w:bCs/>
        </w:rPr>
        <w:t>Сроки и время предоставления заявок:</w:t>
      </w:r>
      <w:r w:rsidRPr="005C2B85">
        <w:rPr>
          <w:bCs/>
        </w:rPr>
        <w:t xml:space="preserve"> заявки на участие в конкурсе принимаются с </w:t>
      </w:r>
      <w:r w:rsidR="005C2B85" w:rsidRPr="005C2B85">
        <w:rPr>
          <w:bCs/>
        </w:rPr>
        <w:t>12</w:t>
      </w:r>
      <w:r w:rsidRPr="005C2B85">
        <w:rPr>
          <w:bCs/>
        </w:rPr>
        <w:t>.0</w:t>
      </w:r>
      <w:r w:rsidR="005C2B85" w:rsidRPr="005C2B85">
        <w:rPr>
          <w:bCs/>
        </w:rPr>
        <w:t>3</w:t>
      </w:r>
      <w:r w:rsidRPr="005C2B85">
        <w:rPr>
          <w:bCs/>
        </w:rPr>
        <w:t>.2018 г. в рабочие дни с 8.00 часов до 12.00 час</w:t>
      </w:r>
      <w:proofErr w:type="gramStart"/>
      <w:r w:rsidRPr="005C2B85">
        <w:rPr>
          <w:bCs/>
        </w:rPr>
        <w:t>.</w:t>
      </w:r>
      <w:proofErr w:type="gramEnd"/>
      <w:r w:rsidRPr="005C2B85">
        <w:rPr>
          <w:bCs/>
        </w:rPr>
        <w:t xml:space="preserve"> </w:t>
      </w:r>
      <w:proofErr w:type="gramStart"/>
      <w:r w:rsidRPr="005C2B85">
        <w:rPr>
          <w:bCs/>
        </w:rPr>
        <w:t>и</w:t>
      </w:r>
      <w:proofErr w:type="gramEnd"/>
      <w:r w:rsidRPr="005C2B85">
        <w:rPr>
          <w:bCs/>
        </w:rPr>
        <w:t> с 13.00 час. до 16.00 час. (время местное</w:t>
      </w:r>
      <w:r w:rsidRPr="005C2B85">
        <w:t>). День окончания подачи заявок «</w:t>
      </w:r>
      <w:r w:rsidR="005C2B85" w:rsidRPr="005C2B85">
        <w:t>12</w:t>
      </w:r>
      <w:r w:rsidRPr="005C2B85">
        <w:t xml:space="preserve">» </w:t>
      </w:r>
      <w:r w:rsidR="005C2B85" w:rsidRPr="005C2B85">
        <w:t>апре</w:t>
      </w:r>
      <w:r w:rsidRPr="005C2B85">
        <w:t>ля 2018 г. в 16 час. 00 мин.</w:t>
      </w:r>
    </w:p>
    <w:p w:rsidR="003C4F19" w:rsidRPr="005C2B85" w:rsidRDefault="003C4F19" w:rsidP="003C4F19">
      <w:pPr>
        <w:ind w:firstLine="567"/>
        <w:jc w:val="both"/>
      </w:pPr>
      <w:r w:rsidRPr="005C2B85">
        <w:rPr>
          <w:b/>
          <w:bCs/>
        </w:rPr>
        <w:t>Сайт размещения информации</w:t>
      </w:r>
      <w:r w:rsidRPr="005C2B85">
        <w:rPr>
          <w:bCs/>
        </w:rPr>
        <w:t>:</w:t>
      </w:r>
      <w:r w:rsidRPr="005C2B85">
        <w:t xml:space="preserve"> </w:t>
      </w:r>
      <w:proofErr w:type="spellStart"/>
      <w:r w:rsidRPr="005C2B85">
        <w:t>калитинское</w:t>
      </w:r>
      <w:proofErr w:type="gramStart"/>
      <w:r w:rsidRPr="005C2B85">
        <w:t>.р</w:t>
      </w:r>
      <w:proofErr w:type="gramEnd"/>
      <w:r w:rsidRPr="005C2B85">
        <w:t>ф</w:t>
      </w:r>
      <w:proofErr w:type="spellEnd"/>
    </w:p>
    <w:p w:rsidR="003C4F19" w:rsidRPr="005C2B85" w:rsidRDefault="003C4F19" w:rsidP="003C4F19">
      <w:pPr>
        <w:ind w:firstLine="567"/>
        <w:jc w:val="both"/>
      </w:pPr>
      <w:r w:rsidRPr="005C2B85">
        <w:rPr>
          <w:b/>
          <w:bCs/>
        </w:rPr>
        <w:t>Место, дата и время начала вскрытия конвертов с заявками</w:t>
      </w:r>
      <w:r w:rsidRPr="005C2B85">
        <w:rPr>
          <w:bCs/>
        </w:rPr>
        <w:t xml:space="preserve">: </w:t>
      </w: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>, д. 26, кабинет № 5</w:t>
      </w:r>
      <w:r w:rsidRPr="005C2B85">
        <w:rPr>
          <w:bCs/>
        </w:rPr>
        <w:t>, «</w:t>
      </w:r>
      <w:r w:rsidR="005C2B85" w:rsidRPr="005C2B85">
        <w:rPr>
          <w:bCs/>
        </w:rPr>
        <w:t>13</w:t>
      </w:r>
      <w:r w:rsidRPr="005C2B85">
        <w:rPr>
          <w:bCs/>
        </w:rPr>
        <w:t xml:space="preserve">» </w:t>
      </w:r>
      <w:r w:rsidR="005C2B85" w:rsidRPr="005C2B85">
        <w:rPr>
          <w:bCs/>
        </w:rPr>
        <w:t>апрел</w:t>
      </w:r>
      <w:r w:rsidRPr="005C2B85">
        <w:rPr>
          <w:bCs/>
        </w:rPr>
        <w:t xml:space="preserve">я </w:t>
      </w:r>
      <w:r w:rsidRPr="005C2B85">
        <w:t>2018 года в                  10 час. 00 мин.</w:t>
      </w:r>
      <w:r w:rsidRPr="005C2B85">
        <w:rPr>
          <w:bCs/>
        </w:rPr>
        <w:t xml:space="preserve"> (время местное).</w:t>
      </w:r>
    </w:p>
    <w:p w:rsidR="003C4F19" w:rsidRPr="005C2B85" w:rsidRDefault="003C4F19" w:rsidP="003C4F19">
      <w:pPr>
        <w:ind w:firstLine="567"/>
        <w:jc w:val="both"/>
        <w:rPr>
          <w:b/>
          <w:bCs/>
        </w:rPr>
      </w:pPr>
      <w:r w:rsidRPr="005C2B85">
        <w:rPr>
          <w:b/>
          <w:bCs/>
        </w:rPr>
        <w:t>Место, дата и время рассмотрения заявок:</w:t>
      </w:r>
    </w:p>
    <w:p w:rsidR="003C4F19" w:rsidRPr="005C2B85" w:rsidRDefault="003C4F19" w:rsidP="003C4F19">
      <w:pPr>
        <w:ind w:firstLine="567"/>
        <w:jc w:val="both"/>
      </w:pP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 xml:space="preserve">, д. 26, кабинет № 5                       </w:t>
      </w:r>
      <w:r w:rsidRPr="005C2B85">
        <w:rPr>
          <w:spacing w:val="-1"/>
        </w:rPr>
        <w:t xml:space="preserve"> «</w:t>
      </w:r>
      <w:r w:rsidR="005C2B85" w:rsidRPr="005C2B85">
        <w:rPr>
          <w:spacing w:val="-1"/>
        </w:rPr>
        <w:t>13</w:t>
      </w:r>
      <w:r w:rsidRPr="005C2B85">
        <w:rPr>
          <w:spacing w:val="-1"/>
        </w:rPr>
        <w:t xml:space="preserve">» </w:t>
      </w:r>
      <w:r w:rsidR="005C2B85" w:rsidRPr="005C2B85">
        <w:rPr>
          <w:spacing w:val="-1"/>
        </w:rPr>
        <w:t>апре</w:t>
      </w:r>
      <w:r w:rsidRPr="005C2B85">
        <w:rPr>
          <w:spacing w:val="-1"/>
        </w:rPr>
        <w:t>ля 2018 года в 10.30 ч</w:t>
      </w:r>
      <w:r w:rsidRPr="005C2B85">
        <w:t>.</w:t>
      </w:r>
    </w:p>
    <w:p w:rsidR="003C4F19" w:rsidRPr="005C2B85" w:rsidRDefault="003C4F19" w:rsidP="003C4F19">
      <w:pPr>
        <w:ind w:firstLine="567"/>
        <w:jc w:val="both"/>
        <w:rPr>
          <w:spacing w:val="-1"/>
        </w:rPr>
      </w:pPr>
      <w:r w:rsidRPr="005C2B85">
        <w:rPr>
          <w:b/>
          <w:bCs/>
        </w:rPr>
        <w:t>Место и дата подведения итогов конкурса</w:t>
      </w:r>
      <w:r w:rsidRPr="005C2B85">
        <w:rPr>
          <w:bCs/>
        </w:rPr>
        <w:t xml:space="preserve">: </w:t>
      </w:r>
      <w:r w:rsidRPr="005C2B85">
        <w:t xml:space="preserve">Ленинградская область, </w:t>
      </w:r>
      <w:proofErr w:type="spellStart"/>
      <w:r w:rsidRPr="005C2B85">
        <w:t>Волосовский</w:t>
      </w:r>
      <w:proofErr w:type="spellEnd"/>
      <w:r w:rsidRPr="005C2B85">
        <w:t xml:space="preserve"> район, п. </w:t>
      </w:r>
      <w:proofErr w:type="spellStart"/>
      <w:r w:rsidRPr="005C2B85">
        <w:t>Калитино</w:t>
      </w:r>
      <w:proofErr w:type="spellEnd"/>
      <w:r w:rsidRPr="005C2B85">
        <w:t xml:space="preserve">, д. 26, кабинет № 5 </w:t>
      </w:r>
      <w:r w:rsidRPr="005C2B85">
        <w:rPr>
          <w:spacing w:val="-1"/>
        </w:rPr>
        <w:t>«</w:t>
      </w:r>
      <w:r w:rsidR="005C2B85" w:rsidRPr="005C2B85">
        <w:rPr>
          <w:spacing w:val="-1"/>
        </w:rPr>
        <w:t>13</w:t>
      </w:r>
      <w:r w:rsidRPr="005C2B85">
        <w:rPr>
          <w:spacing w:val="-1"/>
        </w:rPr>
        <w:t xml:space="preserve">» </w:t>
      </w:r>
      <w:r w:rsidR="005C2B85" w:rsidRPr="005C2B85">
        <w:rPr>
          <w:spacing w:val="-1"/>
        </w:rPr>
        <w:t>апрел</w:t>
      </w:r>
      <w:r w:rsidRPr="005C2B85">
        <w:rPr>
          <w:spacing w:val="-1"/>
        </w:rPr>
        <w:t>я 2018  года в 15.00 ч.</w:t>
      </w:r>
    </w:p>
    <w:p w:rsidR="003C4F19" w:rsidRPr="005C2B85" w:rsidRDefault="003C4F19" w:rsidP="003C4F19">
      <w:pPr>
        <w:ind w:firstLine="567"/>
        <w:jc w:val="both"/>
        <w:rPr>
          <w:spacing w:val="-1"/>
        </w:rPr>
      </w:pPr>
      <w:r w:rsidRPr="005C2B85">
        <w:rPr>
          <w:b/>
          <w:spacing w:val="-1"/>
        </w:rPr>
        <w:t>Срок наделения победителя конкурса статусом специализированной службы:</w:t>
      </w:r>
      <w:r w:rsidRPr="005C2B85">
        <w:rPr>
          <w:spacing w:val="-1"/>
        </w:rPr>
        <w:t xml:space="preserve"> в течение 5 (пяти) рабочих дней со дня подведения итогов конкурса.</w:t>
      </w:r>
    </w:p>
    <w:p w:rsidR="003C4F19" w:rsidRPr="005C2B85" w:rsidRDefault="003C4F19" w:rsidP="003C4F19">
      <w:pPr>
        <w:ind w:firstLine="708"/>
        <w:jc w:val="both"/>
        <w:rPr>
          <w:sz w:val="26"/>
          <w:szCs w:val="26"/>
        </w:rPr>
      </w:pPr>
    </w:p>
    <w:p w:rsidR="003C4F19" w:rsidRPr="003C4F19" w:rsidRDefault="003C4F19" w:rsidP="003C4F19">
      <w:bookmarkStart w:id="0" w:name="_GoBack"/>
      <w:bookmarkEnd w:id="0"/>
    </w:p>
    <w:p w:rsidR="00ED7580" w:rsidRPr="003C4F19" w:rsidRDefault="003C4F19" w:rsidP="004B2540">
      <w:pPr>
        <w:pStyle w:val="1"/>
        <w:rPr>
          <w:color w:val="000000"/>
          <w:szCs w:val="28"/>
        </w:rPr>
      </w:pPr>
      <w:r w:rsidRPr="003C4F19">
        <w:rPr>
          <w:color w:val="000000"/>
          <w:szCs w:val="28"/>
        </w:rPr>
        <w:lastRenderedPageBreak/>
        <w:t>Общие положения</w:t>
      </w:r>
    </w:p>
    <w:p w:rsidR="00ED7580" w:rsidRPr="009F3855" w:rsidRDefault="00ED7580" w:rsidP="00ED7580">
      <w:pPr>
        <w:ind w:left="851" w:hanging="317"/>
        <w:jc w:val="center"/>
        <w:rPr>
          <w:b/>
          <w:color w:val="000000"/>
          <w:szCs w:val="26"/>
        </w:rPr>
      </w:pPr>
    </w:p>
    <w:p w:rsidR="00ED7580" w:rsidRPr="009F3855" w:rsidRDefault="00ED7580" w:rsidP="004B2540">
      <w:pPr>
        <w:jc w:val="center"/>
        <w:rPr>
          <w:b/>
          <w:color w:val="000000"/>
          <w:szCs w:val="26"/>
        </w:rPr>
      </w:pPr>
      <w:r w:rsidRPr="009F3855">
        <w:rPr>
          <w:b/>
          <w:color w:val="000000"/>
          <w:szCs w:val="26"/>
        </w:rPr>
        <w:t>1. Законодательное регулирование</w:t>
      </w:r>
    </w:p>
    <w:p w:rsidR="00ED7580" w:rsidRPr="009F3855" w:rsidRDefault="00ED7580" w:rsidP="00ED7580">
      <w:pPr>
        <w:ind w:left="851" w:hanging="317"/>
        <w:jc w:val="center"/>
        <w:rPr>
          <w:b/>
          <w:color w:val="000000"/>
          <w:szCs w:val="26"/>
        </w:rPr>
      </w:pPr>
    </w:p>
    <w:p w:rsidR="00ED7580" w:rsidRPr="007819E6" w:rsidRDefault="00ED7580" w:rsidP="00ED7580">
      <w:pPr>
        <w:pStyle w:val="11"/>
        <w:ind w:firstLine="567"/>
        <w:jc w:val="both"/>
        <w:rPr>
          <w:sz w:val="24"/>
          <w:szCs w:val="26"/>
        </w:rPr>
      </w:pPr>
      <w:r w:rsidRPr="009F3855">
        <w:rPr>
          <w:color w:val="000000"/>
          <w:sz w:val="24"/>
          <w:szCs w:val="26"/>
        </w:rPr>
        <w:t xml:space="preserve">1.1. </w:t>
      </w:r>
      <w:proofErr w:type="gramStart"/>
      <w:r w:rsidRPr="009F3855">
        <w:rPr>
          <w:color w:val="000000"/>
          <w:sz w:val="24"/>
          <w:szCs w:val="26"/>
        </w:rPr>
        <w:t xml:space="preserve">Настоящая конкурсная документация подготовлена в соответствии с Федеральным законом Российской Федерации от 06.10.2003 года № 131-ФЗ «Об общих принципах организации местного самоуправления в Российской Федерации»,  Федеральным  законом  Российской  Федерации  от  12.01.1996 года  № 8-ФЗ «О </w:t>
      </w:r>
      <w:r w:rsidRPr="007819E6">
        <w:rPr>
          <w:sz w:val="24"/>
          <w:szCs w:val="26"/>
        </w:rPr>
        <w:t xml:space="preserve">погребении и похоронном деле», </w:t>
      </w:r>
      <w:r w:rsidR="007819E6" w:rsidRPr="007819E6">
        <w:rPr>
          <w:sz w:val="24"/>
          <w:szCs w:val="26"/>
        </w:rPr>
        <w:t xml:space="preserve">Положением об организации похоронного дела на территории муниципального образования </w:t>
      </w:r>
      <w:proofErr w:type="spellStart"/>
      <w:r w:rsidR="007819E6" w:rsidRPr="007819E6">
        <w:rPr>
          <w:sz w:val="24"/>
          <w:szCs w:val="26"/>
        </w:rPr>
        <w:t>Калитинское</w:t>
      </w:r>
      <w:proofErr w:type="spellEnd"/>
      <w:r w:rsidR="007819E6" w:rsidRPr="007819E6">
        <w:rPr>
          <w:sz w:val="24"/>
          <w:szCs w:val="26"/>
        </w:rPr>
        <w:t xml:space="preserve"> сельское поселение </w:t>
      </w:r>
      <w:proofErr w:type="spellStart"/>
      <w:r w:rsidR="007819E6" w:rsidRPr="007819E6">
        <w:rPr>
          <w:sz w:val="24"/>
          <w:szCs w:val="26"/>
        </w:rPr>
        <w:t>Волосовского</w:t>
      </w:r>
      <w:proofErr w:type="spellEnd"/>
      <w:r w:rsidR="007819E6" w:rsidRPr="007819E6">
        <w:rPr>
          <w:sz w:val="24"/>
          <w:szCs w:val="26"/>
        </w:rPr>
        <w:t xml:space="preserve"> муниципального района Ленинградской области, утвержденном Решением Совета депутатов МО </w:t>
      </w:r>
      <w:proofErr w:type="spellStart"/>
      <w:r w:rsidR="007819E6" w:rsidRPr="007819E6">
        <w:rPr>
          <w:sz w:val="24"/>
          <w:szCs w:val="26"/>
        </w:rPr>
        <w:t>Калитинское</w:t>
      </w:r>
      <w:proofErr w:type="spellEnd"/>
      <w:proofErr w:type="gramEnd"/>
      <w:r w:rsidR="007819E6" w:rsidRPr="007819E6">
        <w:rPr>
          <w:sz w:val="24"/>
          <w:szCs w:val="26"/>
        </w:rPr>
        <w:t xml:space="preserve"> сельское поселение от 07.06.2007 № 74.</w:t>
      </w:r>
    </w:p>
    <w:p w:rsidR="00ED7580" w:rsidRPr="009F3855" w:rsidRDefault="00ED7580" w:rsidP="00ED7580">
      <w:pPr>
        <w:jc w:val="both"/>
        <w:rPr>
          <w:color w:val="000000"/>
          <w:szCs w:val="26"/>
        </w:rPr>
      </w:pPr>
    </w:p>
    <w:p w:rsidR="00ED7580" w:rsidRPr="009F3855" w:rsidRDefault="00ED7580" w:rsidP="004B2540">
      <w:pPr>
        <w:jc w:val="center"/>
        <w:rPr>
          <w:b/>
          <w:color w:val="000000"/>
          <w:szCs w:val="26"/>
        </w:rPr>
      </w:pPr>
      <w:r w:rsidRPr="009F3855">
        <w:rPr>
          <w:b/>
          <w:color w:val="000000"/>
          <w:szCs w:val="26"/>
        </w:rPr>
        <w:t>2. Предмет конкурса</w:t>
      </w:r>
    </w:p>
    <w:p w:rsidR="00ED7580" w:rsidRPr="009F3855" w:rsidRDefault="00ED7580" w:rsidP="00ED7580">
      <w:pPr>
        <w:jc w:val="center"/>
        <w:rPr>
          <w:color w:val="000000"/>
          <w:szCs w:val="26"/>
        </w:rPr>
      </w:pPr>
    </w:p>
    <w:p w:rsidR="009F3855" w:rsidRPr="009F3855" w:rsidRDefault="00ED7580" w:rsidP="009F3855">
      <w:pPr>
        <w:tabs>
          <w:tab w:val="left" w:pos="709"/>
        </w:tabs>
        <w:ind w:firstLine="709"/>
        <w:jc w:val="both"/>
        <w:rPr>
          <w:szCs w:val="28"/>
        </w:rPr>
      </w:pPr>
      <w:r w:rsidRPr="009F3855">
        <w:rPr>
          <w:color w:val="000000"/>
          <w:szCs w:val="26"/>
        </w:rPr>
        <w:t>2.1.</w:t>
      </w:r>
      <w:r w:rsidR="0041165F">
        <w:rPr>
          <w:szCs w:val="28"/>
        </w:rPr>
        <w:t>Вы</w:t>
      </w:r>
      <w:r w:rsidR="009F3855" w:rsidRPr="009F3855">
        <w:rPr>
          <w:szCs w:val="28"/>
        </w:rPr>
        <w:t xml:space="preserve">бор организации на право присвоения статуса специализированной службы по вопросам похоронного дела на территории </w:t>
      </w:r>
      <w:r w:rsidR="00131DF8" w:rsidRPr="00131DF8">
        <w:rPr>
          <w:szCs w:val="28"/>
        </w:rPr>
        <w:t xml:space="preserve">муниципального образования </w:t>
      </w:r>
      <w:proofErr w:type="spellStart"/>
      <w:r w:rsidR="00131DF8" w:rsidRPr="00131DF8">
        <w:rPr>
          <w:szCs w:val="28"/>
        </w:rPr>
        <w:t>Калитинское</w:t>
      </w:r>
      <w:proofErr w:type="spellEnd"/>
      <w:r w:rsidR="00131DF8" w:rsidRPr="00131DF8">
        <w:rPr>
          <w:szCs w:val="28"/>
        </w:rPr>
        <w:t xml:space="preserve"> сельское поселение </w:t>
      </w:r>
      <w:proofErr w:type="spellStart"/>
      <w:r w:rsidR="00131DF8" w:rsidRPr="00131DF8">
        <w:rPr>
          <w:szCs w:val="28"/>
        </w:rPr>
        <w:t>Волосовского</w:t>
      </w:r>
      <w:proofErr w:type="spellEnd"/>
      <w:r w:rsidR="00131DF8" w:rsidRPr="00131DF8">
        <w:rPr>
          <w:szCs w:val="28"/>
        </w:rPr>
        <w:t xml:space="preserve"> муниципального района Ленинградской области</w:t>
      </w:r>
      <w:r w:rsidR="009F3855" w:rsidRPr="009F3855">
        <w:rPr>
          <w:szCs w:val="28"/>
        </w:rPr>
        <w:t>.</w:t>
      </w:r>
    </w:p>
    <w:p w:rsidR="00ED7580" w:rsidRPr="009F3855" w:rsidRDefault="00ED7580" w:rsidP="009F3855">
      <w:pPr>
        <w:tabs>
          <w:tab w:val="left" w:pos="709"/>
        </w:tabs>
        <w:ind w:firstLine="709"/>
        <w:jc w:val="both"/>
        <w:rPr>
          <w:b/>
          <w:color w:val="000000"/>
          <w:szCs w:val="26"/>
        </w:rPr>
      </w:pPr>
      <w:r w:rsidRPr="009F3855">
        <w:rPr>
          <w:color w:val="000000"/>
          <w:szCs w:val="26"/>
        </w:rPr>
        <w:t xml:space="preserve">2.2. </w:t>
      </w:r>
      <w:r w:rsidRPr="009F3855">
        <w:rPr>
          <w:b/>
          <w:color w:val="000000"/>
          <w:szCs w:val="26"/>
        </w:rPr>
        <w:t xml:space="preserve">Требования к специализированной </w:t>
      </w:r>
      <w:r w:rsidR="009F3855">
        <w:rPr>
          <w:b/>
          <w:color w:val="000000"/>
          <w:szCs w:val="26"/>
        </w:rPr>
        <w:t>службе</w:t>
      </w:r>
      <w:r w:rsidRPr="009F3855">
        <w:rPr>
          <w:b/>
          <w:color w:val="000000"/>
          <w:szCs w:val="26"/>
        </w:rPr>
        <w:t>:</w:t>
      </w:r>
    </w:p>
    <w:p w:rsidR="00ED7580" w:rsidRPr="009F3855" w:rsidRDefault="00ED7580" w:rsidP="00ED7580">
      <w:pPr>
        <w:pStyle w:val="11"/>
        <w:jc w:val="both"/>
        <w:rPr>
          <w:sz w:val="24"/>
          <w:szCs w:val="26"/>
        </w:rPr>
      </w:pPr>
      <w:r w:rsidRPr="009F3855">
        <w:rPr>
          <w:sz w:val="24"/>
          <w:szCs w:val="26"/>
        </w:rPr>
        <w:tab/>
        <w:t>2.2.</w:t>
      </w:r>
      <w:r w:rsidR="009F3855">
        <w:rPr>
          <w:sz w:val="24"/>
          <w:szCs w:val="26"/>
        </w:rPr>
        <w:t>1</w:t>
      </w:r>
      <w:r w:rsidRPr="009F3855">
        <w:rPr>
          <w:sz w:val="24"/>
          <w:szCs w:val="26"/>
        </w:rPr>
        <w:t xml:space="preserve">. Для предоставления услуг и выполнения работ специализированной </w:t>
      </w:r>
      <w:r w:rsidR="009F3855">
        <w:rPr>
          <w:sz w:val="24"/>
          <w:szCs w:val="26"/>
        </w:rPr>
        <w:t xml:space="preserve">службе </w:t>
      </w:r>
      <w:r w:rsidRPr="009F3855">
        <w:rPr>
          <w:sz w:val="24"/>
          <w:szCs w:val="26"/>
        </w:rPr>
        <w:t>необходимо иметь:</w:t>
      </w:r>
    </w:p>
    <w:p w:rsidR="00ED7580" w:rsidRPr="00CD731C" w:rsidRDefault="00ED7580" w:rsidP="00ED7580">
      <w:pPr>
        <w:pStyle w:val="11"/>
        <w:jc w:val="both"/>
        <w:rPr>
          <w:sz w:val="24"/>
          <w:szCs w:val="26"/>
        </w:rPr>
      </w:pPr>
      <w:r w:rsidRPr="00CD731C">
        <w:rPr>
          <w:sz w:val="24"/>
          <w:szCs w:val="26"/>
        </w:rPr>
        <w:tab/>
        <w:t>- специализированный транспорт для предоставления услуг по захоронению, (является приоритетным);</w:t>
      </w:r>
    </w:p>
    <w:p w:rsidR="00ED7580" w:rsidRPr="009F3855" w:rsidRDefault="00ED7580" w:rsidP="00ED7580">
      <w:pPr>
        <w:pStyle w:val="11"/>
        <w:jc w:val="both"/>
        <w:rPr>
          <w:sz w:val="24"/>
          <w:szCs w:val="26"/>
        </w:rPr>
      </w:pPr>
      <w:r w:rsidRPr="009F3855">
        <w:rPr>
          <w:sz w:val="24"/>
          <w:szCs w:val="26"/>
        </w:rPr>
        <w:tab/>
        <w:t>- 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ED7580" w:rsidRPr="009F3855" w:rsidRDefault="00ED7580" w:rsidP="00ED7580">
      <w:pPr>
        <w:pStyle w:val="11"/>
        <w:jc w:val="both"/>
        <w:rPr>
          <w:sz w:val="24"/>
          <w:szCs w:val="26"/>
        </w:rPr>
      </w:pPr>
      <w:r w:rsidRPr="009F3855">
        <w:rPr>
          <w:sz w:val="24"/>
          <w:szCs w:val="26"/>
        </w:rPr>
        <w:tab/>
        <w:t xml:space="preserve">- наличие помещения и персонала для проведения ритуальных услуг; </w:t>
      </w:r>
    </w:p>
    <w:p w:rsidR="00ED7580" w:rsidRDefault="00ED7580" w:rsidP="00ED7580">
      <w:pPr>
        <w:pStyle w:val="11"/>
        <w:jc w:val="both"/>
        <w:rPr>
          <w:sz w:val="24"/>
          <w:szCs w:val="26"/>
        </w:rPr>
      </w:pPr>
      <w:r w:rsidRPr="009F3855">
        <w:rPr>
          <w:sz w:val="24"/>
          <w:szCs w:val="26"/>
        </w:rPr>
        <w:tab/>
        <w:t>- наличие телефонной связи для приёма заявок, координации и организации действий исполнителя со стороны Организатора.</w:t>
      </w:r>
    </w:p>
    <w:p w:rsidR="00ED7580" w:rsidRPr="009F3855" w:rsidRDefault="00ED7580" w:rsidP="00ED7580">
      <w:pPr>
        <w:pStyle w:val="11"/>
        <w:jc w:val="both"/>
        <w:rPr>
          <w:sz w:val="24"/>
          <w:szCs w:val="26"/>
        </w:rPr>
      </w:pPr>
      <w:r w:rsidRPr="007A2FF5">
        <w:rPr>
          <w:sz w:val="24"/>
          <w:szCs w:val="24"/>
        </w:rPr>
        <w:tab/>
        <w:t>2.2.</w:t>
      </w:r>
      <w:r w:rsidR="007A2FF5" w:rsidRPr="007A2FF5">
        <w:rPr>
          <w:sz w:val="24"/>
          <w:szCs w:val="24"/>
        </w:rPr>
        <w:t>2</w:t>
      </w:r>
      <w:r w:rsidRPr="007A2FF5">
        <w:rPr>
          <w:sz w:val="24"/>
          <w:szCs w:val="24"/>
        </w:rPr>
        <w:t>. </w:t>
      </w:r>
      <w:r w:rsidR="007A2FF5" w:rsidRPr="007A2FF5">
        <w:rPr>
          <w:sz w:val="24"/>
          <w:szCs w:val="24"/>
        </w:rPr>
        <w:t>Специализированная служба обязана оказывать</w:t>
      </w:r>
      <w:r w:rsidR="007A2FF5">
        <w:rPr>
          <w:sz w:val="24"/>
          <w:szCs w:val="24"/>
        </w:rPr>
        <w:t xml:space="preserve"> гарантированный</w:t>
      </w:r>
      <w:r w:rsidRPr="007A2FF5">
        <w:rPr>
          <w:sz w:val="24"/>
          <w:szCs w:val="24"/>
        </w:rPr>
        <w:t xml:space="preserve"> переч</w:t>
      </w:r>
      <w:r w:rsidR="007A2FF5">
        <w:rPr>
          <w:sz w:val="24"/>
          <w:szCs w:val="24"/>
        </w:rPr>
        <w:t>ень</w:t>
      </w:r>
      <w:r w:rsidRPr="007A2FF5">
        <w:rPr>
          <w:sz w:val="24"/>
          <w:szCs w:val="24"/>
        </w:rPr>
        <w:t xml:space="preserve"> услуг по погребению</w:t>
      </w:r>
      <w:r w:rsidR="00BF68B8">
        <w:rPr>
          <w:sz w:val="24"/>
          <w:szCs w:val="24"/>
        </w:rPr>
        <w:t xml:space="preserve"> </w:t>
      </w:r>
      <w:r w:rsidRPr="009F3855">
        <w:rPr>
          <w:sz w:val="24"/>
          <w:szCs w:val="26"/>
        </w:rPr>
        <w:t xml:space="preserve">в соответствии со ст. 9, 12 Федерального закона Российской Федерации «О погребении и похоронном деле» от 12.01.1996 </w:t>
      </w:r>
      <w:r w:rsidR="007A2FF5">
        <w:rPr>
          <w:sz w:val="24"/>
          <w:szCs w:val="26"/>
        </w:rPr>
        <w:t xml:space="preserve">г. </w:t>
      </w:r>
      <w:r w:rsidRPr="009F3855">
        <w:rPr>
          <w:sz w:val="24"/>
          <w:szCs w:val="26"/>
        </w:rPr>
        <w:t>№ 8-ФЗ.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 w:val="22"/>
        </w:rPr>
        <w:tab/>
      </w:r>
      <w:r w:rsidRPr="009F3855">
        <w:rPr>
          <w:szCs w:val="26"/>
        </w:rPr>
        <w:t xml:space="preserve">Специализированная </w:t>
      </w:r>
      <w:r w:rsidR="009F3855">
        <w:rPr>
          <w:szCs w:val="26"/>
        </w:rPr>
        <w:t>служба</w:t>
      </w:r>
      <w:r w:rsidRPr="009F3855">
        <w:rPr>
          <w:szCs w:val="26"/>
        </w:rPr>
        <w:t xml:space="preserve"> обязана оказывать гарантированный перечень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(погибшего):</w:t>
      </w:r>
    </w:p>
    <w:p w:rsidR="00ED7580" w:rsidRPr="009F3855" w:rsidRDefault="00ED7580" w:rsidP="00ED7580">
      <w:pPr>
        <w:autoSpaceDE w:val="0"/>
        <w:autoSpaceDN w:val="0"/>
        <w:adjustRightInd w:val="0"/>
        <w:jc w:val="both"/>
        <w:rPr>
          <w:szCs w:val="26"/>
        </w:rPr>
      </w:pPr>
      <w:r w:rsidRPr="009F3855">
        <w:rPr>
          <w:szCs w:val="26"/>
        </w:rPr>
        <w:t xml:space="preserve">         1) оформление документов, необходимых для погребения;</w:t>
      </w:r>
    </w:p>
    <w:p w:rsidR="00ED7580" w:rsidRPr="009F3855" w:rsidRDefault="00ED7580" w:rsidP="00ED7580">
      <w:pPr>
        <w:tabs>
          <w:tab w:val="left" w:pos="709"/>
        </w:tabs>
        <w:autoSpaceDE w:val="0"/>
        <w:autoSpaceDN w:val="0"/>
        <w:adjustRightInd w:val="0"/>
        <w:jc w:val="both"/>
        <w:rPr>
          <w:szCs w:val="26"/>
        </w:rPr>
      </w:pPr>
      <w:r w:rsidRPr="009F3855">
        <w:rPr>
          <w:szCs w:val="26"/>
        </w:rPr>
        <w:t xml:space="preserve">         2) предоставление и доставка гроба и других предметов, необходимых для погребения;</w:t>
      </w:r>
    </w:p>
    <w:p w:rsidR="00ED7580" w:rsidRPr="009F3855" w:rsidRDefault="00ED7580" w:rsidP="00ED7580">
      <w:pPr>
        <w:autoSpaceDE w:val="0"/>
        <w:autoSpaceDN w:val="0"/>
        <w:adjustRightInd w:val="0"/>
        <w:jc w:val="both"/>
        <w:rPr>
          <w:szCs w:val="26"/>
        </w:rPr>
      </w:pPr>
      <w:r w:rsidRPr="009F3855">
        <w:rPr>
          <w:szCs w:val="26"/>
        </w:rPr>
        <w:t xml:space="preserve">         3) перевозка тела (останков) умершего на кладбище;</w:t>
      </w:r>
    </w:p>
    <w:p w:rsidR="00ED7580" w:rsidRPr="009F3855" w:rsidRDefault="00ED7580" w:rsidP="00ED7580">
      <w:pPr>
        <w:autoSpaceDE w:val="0"/>
        <w:autoSpaceDN w:val="0"/>
        <w:adjustRightInd w:val="0"/>
        <w:jc w:val="both"/>
        <w:rPr>
          <w:szCs w:val="26"/>
        </w:rPr>
      </w:pPr>
      <w:r w:rsidRPr="009F3855">
        <w:rPr>
          <w:szCs w:val="26"/>
        </w:rPr>
        <w:t xml:space="preserve">         4) погребение.</w:t>
      </w:r>
    </w:p>
    <w:p w:rsidR="00ED7580" w:rsidRPr="009F3855" w:rsidRDefault="00ED7580" w:rsidP="00ED7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F3855">
        <w:rPr>
          <w:szCs w:val="26"/>
        </w:rPr>
        <w:t>Гарантированный перечень услуг по погребению</w:t>
      </w:r>
      <w:r w:rsidR="00BF68B8">
        <w:rPr>
          <w:szCs w:val="26"/>
        </w:rPr>
        <w:t xml:space="preserve"> </w:t>
      </w:r>
      <w:r w:rsidRPr="009F3855">
        <w:rPr>
          <w:szCs w:val="26"/>
        </w:rPr>
        <w:t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личности;</w:t>
      </w:r>
      <w:proofErr w:type="gramEnd"/>
      <w:r w:rsidRPr="009F3855">
        <w:rPr>
          <w:szCs w:val="26"/>
        </w:rPr>
        <w:t xml:space="preserve"> погребение умерших (погибших), личность которых не установлена органами внутренних дел: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Cs w:val="26"/>
        </w:rPr>
        <w:t>1) оформление документов, необходимых для погребения;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Cs w:val="26"/>
        </w:rPr>
        <w:t>2) облачение тела;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Cs w:val="26"/>
        </w:rPr>
        <w:t>3) предоставление гроба;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Cs w:val="26"/>
        </w:rPr>
        <w:t xml:space="preserve">4) перевозку </w:t>
      </w:r>
      <w:proofErr w:type="gramStart"/>
      <w:r w:rsidRPr="009F3855">
        <w:rPr>
          <w:szCs w:val="26"/>
        </w:rPr>
        <w:t>умершего</w:t>
      </w:r>
      <w:proofErr w:type="gramEnd"/>
      <w:r w:rsidRPr="009F3855">
        <w:rPr>
          <w:szCs w:val="26"/>
        </w:rPr>
        <w:t xml:space="preserve"> на кладбище;</w:t>
      </w:r>
    </w:p>
    <w:p w:rsidR="00ED7580" w:rsidRPr="009F3855" w:rsidRDefault="00ED7580" w:rsidP="00ED758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F3855">
        <w:rPr>
          <w:szCs w:val="26"/>
        </w:rPr>
        <w:lastRenderedPageBreak/>
        <w:t>5) погребение.</w:t>
      </w:r>
    </w:p>
    <w:p w:rsidR="00033A9D" w:rsidRPr="009F3855" w:rsidRDefault="00033A9D" w:rsidP="00131DF8">
      <w:pPr>
        <w:pStyle w:val="3"/>
        <w:numPr>
          <w:ilvl w:val="0"/>
          <w:numId w:val="0"/>
        </w:numPr>
        <w:jc w:val="center"/>
        <w:rPr>
          <w:b/>
          <w:color w:val="000000"/>
          <w:szCs w:val="26"/>
        </w:rPr>
      </w:pPr>
      <w:r w:rsidRPr="009F3855">
        <w:rPr>
          <w:b/>
          <w:color w:val="000000"/>
          <w:szCs w:val="26"/>
        </w:rPr>
        <w:t>3. Требования к участникам конкурса</w:t>
      </w:r>
    </w:p>
    <w:p w:rsidR="00033A9D" w:rsidRPr="009F3855" w:rsidRDefault="00033A9D" w:rsidP="00033A9D">
      <w:pPr>
        <w:tabs>
          <w:tab w:val="left" w:pos="720"/>
        </w:tabs>
        <w:jc w:val="center"/>
        <w:rPr>
          <w:b/>
          <w:color w:val="000000"/>
          <w:szCs w:val="26"/>
        </w:rPr>
      </w:pPr>
    </w:p>
    <w:p w:rsidR="00033A9D" w:rsidRPr="009F3855" w:rsidRDefault="00033A9D" w:rsidP="00033A9D">
      <w:pPr>
        <w:tabs>
          <w:tab w:val="left" w:pos="567"/>
          <w:tab w:val="left" w:pos="851"/>
        </w:tabs>
        <w:jc w:val="both"/>
        <w:rPr>
          <w:color w:val="000000"/>
          <w:szCs w:val="26"/>
        </w:rPr>
      </w:pPr>
      <w:r w:rsidRPr="009F3855">
        <w:rPr>
          <w:color w:val="000000"/>
          <w:szCs w:val="26"/>
        </w:rPr>
        <w:tab/>
        <w:t xml:space="preserve"> 3.1. Участником конкурса (далее – участник)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033A9D" w:rsidRPr="009F3855" w:rsidRDefault="00033A9D" w:rsidP="00033A9D">
      <w:pPr>
        <w:tabs>
          <w:tab w:val="left" w:pos="540"/>
        </w:tabs>
        <w:jc w:val="both"/>
        <w:rPr>
          <w:szCs w:val="26"/>
        </w:rPr>
      </w:pPr>
      <w:r w:rsidRPr="009F3855">
        <w:rPr>
          <w:color w:val="000000"/>
          <w:szCs w:val="26"/>
        </w:rPr>
        <w:tab/>
        <w:t xml:space="preserve">  3.2. К участникам </w:t>
      </w:r>
      <w:r w:rsidRPr="009F3855">
        <w:rPr>
          <w:szCs w:val="26"/>
        </w:rPr>
        <w:t>устанавливаются следующие обязательные требования:</w:t>
      </w:r>
    </w:p>
    <w:p w:rsidR="00033A9D" w:rsidRPr="009F3855" w:rsidRDefault="00033A9D" w:rsidP="004B0D17">
      <w:pPr>
        <w:pStyle w:val="ConsPlusCell"/>
        <w:ind w:firstLine="567"/>
        <w:jc w:val="both"/>
        <w:rPr>
          <w:szCs w:val="26"/>
        </w:rPr>
      </w:pPr>
      <w:r w:rsidRPr="004B0D17">
        <w:t>1) 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</w:t>
      </w:r>
      <w:r w:rsidR="007A2FF5" w:rsidRPr="004B0D17">
        <w:t xml:space="preserve"> (обязательно наличие ОКВЭД по виду деятельности –</w:t>
      </w:r>
      <w:r w:rsidR="004B0D17" w:rsidRPr="004B0D17">
        <w:t xml:space="preserve"> услуги по организации похорон и связанные с этим услуги</w:t>
      </w:r>
      <w:r w:rsidR="007A2FF5">
        <w:rPr>
          <w:szCs w:val="26"/>
        </w:rPr>
        <w:t>)</w:t>
      </w:r>
      <w:r w:rsidRPr="009F3855">
        <w:rPr>
          <w:szCs w:val="26"/>
        </w:rPr>
        <w:t>;</w:t>
      </w:r>
    </w:p>
    <w:p w:rsidR="00033A9D" w:rsidRPr="009F3855" w:rsidRDefault="00033A9D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F3855">
        <w:rPr>
          <w:rFonts w:ascii="Times New Roman" w:hAnsi="Times New Roman" w:cs="Times New Roman"/>
          <w:sz w:val="24"/>
          <w:szCs w:val="26"/>
        </w:rPr>
        <w:t>2) не проведение ликвидации участника, а так же не проведение в отношении участника процедуры банкротства;</w:t>
      </w:r>
    </w:p>
    <w:p w:rsidR="00033A9D" w:rsidRPr="009F3855" w:rsidRDefault="00033A9D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F3855">
        <w:rPr>
          <w:rFonts w:ascii="Times New Roman" w:hAnsi="Times New Roman" w:cs="Times New Roman"/>
          <w:sz w:val="24"/>
          <w:szCs w:val="26"/>
        </w:rPr>
        <w:t>3) 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033A9D" w:rsidRPr="009F3855" w:rsidRDefault="00033A9D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F3855">
        <w:rPr>
          <w:rFonts w:ascii="Times New Roman" w:hAnsi="Times New Roman" w:cs="Times New Roman"/>
          <w:sz w:val="24"/>
          <w:szCs w:val="26"/>
        </w:rPr>
        <w:t>4) 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033A9D" w:rsidRPr="007A2FF5" w:rsidRDefault="00033A9D" w:rsidP="00033A9D">
      <w:pPr>
        <w:pStyle w:val="22"/>
        <w:tabs>
          <w:tab w:val="left" w:pos="720"/>
        </w:tabs>
        <w:ind w:firstLine="180"/>
        <w:rPr>
          <w:b/>
          <w:color w:val="000000"/>
          <w:szCs w:val="24"/>
        </w:rPr>
      </w:pPr>
    </w:p>
    <w:p w:rsidR="00033A9D" w:rsidRPr="007A2FF5" w:rsidRDefault="00F36EB1" w:rsidP="004B2540">
      <w:pPr>
        <w:pStyle w:val="22"/>
        <w:tabs>
          <w:tab w:val="left" w:pos="0"/>
        </w:tabs>
        <w:ind w:firstLine="0"/>
        <w:jc w:val="center"/>
        <w:rPr>
          <w:b/>
          <w:color w:val="000000"/>
          <w:szCs w:val="24"/>
        </w:rPr>
      </w:pPr>
      <w:r w:rsidRPr="007A2FF5">
        <w:rPr>
          <w:b/>
          <w:color w:val="000000"/>
          <w:szCs w:val="24"/>
        </w:rPr>
        <w:t>4</w:t>
      </w:r>
      <w:r w:rsidR="00033A9D" w:rsidRPr="007A2FF5">
        <w:rPr>
          <w:b/>
          <w:color w:val="000000"/>
          <w:szCs w:val="24"/>
        </w:rPr>
        <w:t>. Разъяснение конкурсной документации</w:t>
      </w:r>
    </w:p>
    <w:p w:rsidR="00033A9D" w:rsidRPr="007A2FF5" w:rsidRDefault="00033A9D" w:rsidP="00033A9D">
      <w:pPr>
        <w:pStyle w:val="22"/>
        <w:tabs>
          <w:tab w:val="left" w:pos="180"/>
        </w:tabs>
        <w:ind w:left="180" w:firstLine="0"/>
        <w:jc w:val="center"/>
        <w:rPr>
          <w:b/>
          <w:color w:val="000000"/>
          <w:szCs w:val="24"/>
        </w:rPr>
      </w:pPr>
    </w:p>
    <w:p w:rsidR="00033A9D" w:rsidRPr="007A2FF5" w:rsidRDefault="00F36EB1" w:rsidP="007A2FF5">
      <w:pPr>
        <w:pStyle w:val="3"/>
        <w:numPr>
          <w:ilvl w:val="0"/>
          <w:numId w:val="0"/>
        </w:numPr>
        <w:tabs>
          <w:tab w:val="left" w:pos="180"/>
        </w:tabs>
        <w:ind w:firstLine="567"/>
        <w:rPr>
          <w:szCs w:val="24"/>
        </w:rPr>
      </w:pPr>
      <w:r w:rsidRPr="007A2FF5">
        <w:rPr>
          <w:szCs w:val="24"/>
        </w:rPr>
        <w:t>4</w:t>
      </w:r>
      <w:r w:rsidR="00033A9D" w:rsidRPr="007A2FF5">
        <w:rPr>
          <w:szCs w:val="24"/>
        </w:rPr>
        <w:t xml:space="preserve">.1. При проведении конкурса какие-либо переговоры </w:t>
      </w:r>
      <w:r w:rsidRPr="007A2FF5">
        <w:rPr>
          <w:szCs w:val="24"/>
        </w:rPr>
        <w:t>Организатор</w:t>
      </w:r>
      <w:r w:rsidR="00033A9D" w:rsidRPr="007A2FF5">
        <w:rPr>
          <w:szCs w:val="24"/>
        </w:rPr>
        <w:t xml:space="preserve">а или конкурсной комиссии с </w:t>
      </w:r>
      <w:r w:rsidR="00033A9D" w:rsidRPr="007A2FF5">
        <w:rPr>
          <w:color w:val="000000"/>
          <w:szCs w:val="24"/>
        </w:rPr>
        <w:t xml:space="preserve">участником </w:t>
      </w:r>
      <w:r w:rsidR="00033A9D" w:rsidRPr="007A2FF5">
        <w:rPr>
          <w:szCs w:val="24"/>
        </w:rPr>
        <w:t>не допускаются,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033A9D" w:rsidRPr="007A2FF5" w:rsidRDefault="00F36EB1" w:rsidP="007A2FF5">
      <w:pPr>
        <w:pStyle w:val="3"/>
        <w:numPr>
          <w:ilvl w:val="0"/>
          <w:numId w:val="0"/>
        </w:numPr>
        <w:tabs>
          <w:tab w:val="left" w:pos="720"/>
        </w:tabs>
        <w:ind w:firstLine="567"/>
        <w:rPr>
          <w:szCs w:val="24"/>
        </w:rPr>
      </w:pPr>
      <w:r w:rsidRPr="007A2FF5">
        <w:rPr>
          <w:szCs w:val="24"/>
        </w:rPr>
        <w:t>4</w:t>
      </w:r>
      <w:r w:rsidR="00033A9D" w:rsidRPr="007A2FF5">
        <w:rPr>
          <w:szCs w:val="24"/>
        </w:rPr>
        <w:t xml:space="preserve">.2. Любой </w:t>
      </w:r>
      <w:r w:rsidR="00033A9D" w:rsidRPr="007A2FF5">
        <w:rPr>
          <w:color w:val="000000"/>
          <w:szCs w:val="24"/>
        </w:rPr>
        <w:t xml:space="preserve">участник </w:t>
      </w:r>
      <w:r w:rsidR="00033A9D" w:rsidRPr="007A2FF5">
        <w:rPr>
          <w:szCs w:val="24"/>
        </w:rPr>
        <w:t xml:space="preserve">вправе направить в письменной форме запрос о разъяснении положений конкурсной документации. В течение двух рабочих дней со дня поступления указанного запроса </w:t>
      </w:r>
      <w:r w:rsidRPr="007A2FF5">
        <w:rPr>
          <w:szCs w:val="24"/>
        </w:rPr>
        <w:t>Организатор</w:t>
      </w:r>
      <w:r w:rsidR="00033A9D" w:rsidRPr="007A2FF5">
        <w:rPr>
          <w:szCs w:val="24"/>
        </w:rPr>
        <w:t xml:space="preserve"> конкурса обязан направить в письменной форме разъяснения положений конкурсной документации, если указанный запрос поступил не позднее, чем за пять дней до дня окончания подачи заявок на участие в конкурсе.</w:t>
      </w:r>
    </w:p>
    <w:p w:rsidR="00033A9D" w:rsidRPr="007A2FF5" w:rsidRDefault="00033A9D" w:rsidP="007A2FF5">
      <w:pPr>
        <w:ind w:firstLine="567"/>
        <w:jc w:val="both"/>
      </w:pPr>
      <w:r w:rsidRPr="007A2FF5">
        <w:t xml:space="preserve">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сайте: </w:t>
      </w:r>
      <w:proofErr w:type="spellStart"/>
      <w:r w:rsidR="002F0638" w:rsidRPr="002F0638">
        <w:t>калитинское</w:t>
      </w:r>
      <w:proofErr w:type="gramStart"/>
      <w:r w:rsidR="002F0638" w:rsidRPr="002F0638">
        <w:t>.р</w:t>
      </w:r>
      <w:proofErr w:type="gramEnd"/>
      <w:r w:rsidR="002F0638" w:rsidRPr="002F0638">
        <w:t>ф</w:t>
      </w:r>
      <w:proofErr w:type="spellEnd"/>
      <w:r w:rsidR="002F0638" w:rsidRPr="002F0638">
        <w:t xml:space="preserve"> </w:t>
      </w:r>
      <w:r w:rsidRPr="007A2FF5">
        <w:t>с указанием предмета запроса и его разъяснения, при этом участник, направивший запрос не указывается. Разъяснение положений конкурсной документации не должно изменять ее суть.</w:t>
      </w:r>
    </w:p>
    <w:p w:rsidR="00033A9D" w:rsidRPr="007A2FF5" w:rsidRDefault="00033A9D" w:rsidP="00033A9D">
      <w:pPr>
        <w:jc w:val="both"/>
      </w:pPr>
    </w:p>
    <w:p w:rsidR="00033A9D" w:rsidRPr="007A2FF5" w:rsidRDefault="00F36EB1" w:rsidP="004B2540">
      <w:pPr>
        <w:pStyle w:val="22"/>
        <w:ind w:firstLine="0"/>
        <w:jc w:val="center"/>
        <w:rPr>
          <w:b/>
          <w:color w:val="000000"/>
          <w:szCs w:val="24"/>
        </w:rPr>
      </w:pPr>
      <w:r w:rsidRPr="007A2FF5">
        <w:rPr>
          <w:b/>
          <w:color w:val="000000"/>
          <w:szCs w:val="24"/>
        </w:rPr>
        <w:t>5</w:t>
      </w:r>
      <w:r w:rsidR="00033A9D" w:rsidRPr="007A2FF5">
        <w:rPr>
          <w:b/>
          <w:color w:val="000000"/>
          <w:szCs w:val="24"/>
        </w:rPr>
        <w:t>. Внесение изменений в конкурсную документацию</w:t>
      </w:r>
    </w:p>
    <w:p w:rsidR="00033A9D" w:rsidRPr="007A2FF5" w:rsidRDefault="00033A9D" w:rsidP="00033A9D">
      <w:pPr>
        <w:pStyle w:val="22"/>
        <w:ind w:left="131" w:firstLine="0"/>
        <w:jc w:val="center"/>
        <w:rPr>
          <w:b/>
          <w:color w:val="000000"/>
          <w:szCs w:val="24"/>
        </w:rPr>
      </w:pPr>
    </w:p>
    <w:p w:rsidR="00033A9D" w:rsidRPr="007A2FF5" w:rsidRDefault="00033A9D" w:rsidP="00033A9D">
      <w:pPr>
        <w:jc w:val="both"/>
        <w:rPr>
          <w:bCs/>
        </w:rPr>
      </w:pPr>
      <w:r w:rsidRPr="007A2FF5">
        <w:tab/>
      </w:r>
      <w:r w:rsidR="00F36EB1" w:rsidRPr="007A2FF5">
        <w:t>5</w:t>
      </w:r>
      <w:r w:rsidRPr="007A2FF5">
        <w:t xml:space="preserve">.1. </w:t>
      </w:r>
      <w:r w:rsidR="00F36EB1" w:rsidRPr="007A2FF5">
        <w:t>Организатор</w:t>
      </w:r>
      <w:r w:rsidRPr="007A2FF5">
        <w:t xml:space="preserve"> по собственной инициативе или в соответствии с запросом участника вправе внести изменения в конкурсную документацию не позднее, чем за пять дней до даты окончания подачи заявок на участие в конкурсе. Изменение предмета конкурса не допускается. В течение пяти рабочих дней со дня принятия решения о внесении изменений в конкурсную документацию такие изменения опубликовываются и в течение о</w:t>
      </w:r>
      <w:r w:rsidR="00F36EB1" w:rsidRPr="007A2FF5">
        <w:t xml:space="preserve">дного дня размещаются на сайте: </w:t>
      </w:r>
      <w:proofErr w:type="spellStart"/>
      <w:r w:rsidR="002F0638" w:rsidRPr="002F0638">
        <w:t>калитинское.рф</w:t>
      </w:r>
      <w:proofErr w:type="spellEnd"/>
      <w:r w:rsidR="00F36EB1" w:rsidRPr="007A2FF5">
        <w:t>.</w:t>
      </w:r>
    </w:p>
    <w:p w:rsidR="00033A9D" w:rsidRPr="007A2FF5" w:rsidRDefault="00033A9D" w:rsidP="00033A9D">
      <w:pPr>
        <w:shd w:val="clear" w:color="auto" w:fill="FFFFFF"/>
        <w:ind w:firstLine="709"/>
        <w:jc w:val="both"/>
      </w:pPr>
      <w:r w:rsidRPr="007A2FF5">
        <w:lastRenderedPageBreak/>
        <w:t>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033A9D" w:rsidRPr="007A2FF5" w:rsidRDefault="00033A9D" w:rsidP="00033A9D">
      <w:pPr>
        <w:pStyle w:val="1"/>
        <w:ind w:firstLine="585"/>
        <w:jc w:val="both"/>
        <w:rPr>
          <w:b w:val="0"/>
          <w:color w:val="000000"/>
          <w:sz w:val="24"/>
          <w:szCs w:val="24"/>
        </w:rPr>
      </w:pPr>
    </w:p>
    <w:p w:rsidR="00033A9D" w:rsidRPr="007A2FF5" w:rsidRDefault="00033A9D" w:rsidP="004B2540">
      <w:pPr>
        <w:pStyle w:val="1"/>
        <w:rPr>
          <w:sz w:val="24"/>
          <w:szCs w:val="24"/>
        </w:rPr>
      </w:pPr>
      <w:r w:rsidRPr="007A2FF5">
        <w:rPr>
          <w:sz w:val="24"/>
          <w:szCs w:val="24"/>
        </w:rPr>
        <w:t>ПОРЯДОК ПОДГОТОВКИ КОНКУРСНОЙ ЗАЯВКИ</w:t>
      </w:r>
    </w:p>
    <w:p w:rsidR="00033A9D" w:rsidRPr="007A2FF5" w:rsidRDefault="00033A9D" w:rsidP="00033A9D"/>
    <w:p w:rsidR="00033A9D" w:rsidRPr="007A2FF5" w:rsidRDefault="007A2FF5" w:rsidP="004B2540">
      <w:pPr>
        <w:pStyle w:val="22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033A9D" w:rsidRPr="007A2FF5">
        <w:rPr>
          <w:b/>
          <w:color w:val="000000"/>
          <w:szCs w:val="24"/>
        </w:rPr>
        <w:t>. Язык конкурсной заявки</w:t>
      </w:r>
    </w:p>
    <w:p w:rsidR="00033A9D" w:rsidRPr="005D1DE4" w:rsidRDefault="00033A9D" w:rsidP="00033A9D">
      <w:pPr>
        <w:pStyle w:val="22"/>
        <w:ind w:left="2625" w:firstLine="0"/>
        <w:rPr>
          <w:color w:val="000000"/>
          <w:szCs w:val="24"/>
        </w:rPr>
      </w:pPr>
    </w:p>
    <w:p w:rsidR="00033A9D" w:rsidRPr="005D1DE4" w:rsidRDefault="007A2FF5" w:rsidP="007A2FF5">
      <w:pPr>
        <w:pStyle w:val="22"/>
        <w:tabs>
          <w:tab w:val="left" w:pos="709"/>
        </w:tabs>
        <w:ind w:firstLine="567"/>
        <w:rPr>
          <w:color w:val="000000"/>
          <w:szCs w:val="24"/>
        </w:rPr>
      </w:pPr>
      <w:r w:rsidRPr="005D1DE4">
        <w:rPr>
          <w:color w:val="000000"/>
          <w:szCs w:val="24"/>
        </w:rPr>
        <w:t>6</w:t>
      </w:r>
      <w:r w:rsidR="00033A9D" w:rsidRPr="005D1DE4">
        <w:rPr>
          <w:color w:val="000000"/>
          <w:szCs w:val="24"/>
        </w:rPr>
        <w:t xml:space="preserve">.1. Конкурсная заявка, подготовленная </w:t>
      </w:r>
      <w:r w:rsidR="00033A9D" w:rsidRPr="005D1DE4">
        <w:rPr>
          <w:szCs w:val="24"/>
        </w:rPr>
        <w:t>участником</w:t>
      </w:r>
      <w:r w:rsidR="00033A9D" w:rsidRPr="005D1DE4">
        <w:rPr>
          <w:color w:val="000000"/>
          <w:szCs w:val="24"/>
        </w:rPr>
        <w:t>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документацией.</w:t>
      </w:r>
    </w:p>
    <w:p w:rsidR="00033A9D" w:rsidRPr="005D1DE4" w:rsidRDefault="00033A9D" w:rsidP="00033A9D">
      <w:pPr>
        <w:jc w:val="both"/>
        <w:rPr>
          <w:b/>
          <w:color w:val="000000"/>
        </w:rPr>
      </w:pPr>
    </w:p>
    <w:p w:rsidR="00033A9D" w:rsidRPr="007A2FF5" w:rsidRDefault="007A2FF5" w:rsidP="004B2540">
      <w:pPr>
        <w:jc w:val="center"/>
        <w:rPr>
          <w:color w:val="000000"/>
          <w:highlight w:val="yellow"/>
        </w:rPr>
      </w:pPr>
      <w:r w:rsidRPr="007A2FF5">
        <w:rPr>
          <w:b/>
          <w:color w:val="000000"/>
        </w:rPr>
        <w:t>7</w:t>
      </w:r>
      <w:r w:rsidR="00033A9D" w:rsidRPr="007A2FF5">
        <w:rPr>
          <w:b/>
          <w:color w:val="000000"/>
        </w:rPr>
        <w:t>. Оформление и подписание конкурсной заявки</w:t>
      </w:r>
    </w:p>
    <w:p w:rsidR="00033A9D" w:rsidRPr="007A2FF5" w:rsidRDefault="00033A9D" w:rsidP="00033A9D">
      <w:pPr>
        <w:jc w:val="both"/>
        <w:rPr>
          <w:color w:val="000000"/>
          <w:highlight w:val="yellow"/>
        </w:rPr>
      </w:pPr>
    </w:p>
    <w:p w:rsidR="00033A9D" w:rsidRPr="007A2FF5" w:rsidRDefault="007A2FF5" w:rsidP="007A2FF5">
      <w:pPr>
        <w:ind w:firstLine="567"/>
        <w:jc w:val="both"/>
        <w:rPr>
          <w:color w:val="000000"/>
        </w:rPr>
      </w:pPr>
      <w:r w:rsidRPr="007A2FF5">
        <w:rPr>
          <w:color w:val="000000"/>
        </w:rPr>
        <w:t>7</w:t>
      </w:r>
      <w:r w:rsidR="00033A9D" w:rsidRPr="007A2FF5">
        <w:rPr>
          <w:color w:val="000000"/>
        </w:rPr>
        <w:t>.1. Порядок подготовки и подачи конкурсной заявки установлен</w:t>
      </w:r>
      <w:r w:rsidR="004240EF">
        <w:rPr>
          <w:color w:val="000000"/>
        </w:rPr>
        <w:t xml:space="preserve"> </w:t>
      </w:r>
      <w:r w:rsidR="00033A9D" w:rsidRPr="007A2FF5">
        <w:rPr>
          <w:color w:val="000000"/>
        </w:rPr>
        <w:t>настоящей конкурсной документацией.</w:t>
      </w:r>
    </w:p>
    <w:p w:rsidR="00033A9D" w:rsidRPr="007A2FF5" w:rsidRDefault="007A2FF5" w:rsidP="007A2FF5">
      <w:pPr>
        <w:ind w:firstLine="567"/>
        <w:jc w:val="both"/>
        <w:rPr>
          <w:b/>
          <w:color w:val="000000"/>
        </w:rPr>
      </w:pPr>
      <w:r w:rsidRPr="007A2FF5">
        <w:rPr>
          <w:color w:val="000000"/>
        </w:rPr>
        <w:t>7</w:t>
      </w:r>
      <w:r w:rsidR="00033A9D" w:rsidRPr="007A2FF5">
        <w:rPr>
          <w:color w:val="000000"/>
        </w:rPr>
        <w:t xml:space="preserve">.2. </w:t>
      </w:r>
      <w:r w:rsidR="00033A9D" w:rsidRPr="007A2FF5">
        <w:t xml:space="preserve">Участник </w:t>
      </w:r>
      <w:r w:rsidR="00033A9D" w:rsidRPr="007A2FF5">
        <w:rPr>
          <w:color w:val="000000"/>
        </w:rPr>
        <w:t xml:space="preserve">должен подготовить конкурсную заявку в соответствии с требованиями, указанными в настоящей конкурсной документации. Конкурсная заявка должна быть представлена в печатном виде (или написана чернилами), подписана </w:t>
      </w:r>
      <w:r w:rsidR="00033A9D" w:rsidRPr="007A2FF5">
        <w:t>участником размещения заказа</w:t>
      </w:r>
      <w:r w:rsidR="00033A9D" w:rsidRPr="007A2FF5">
        <w:rPr>
          <w:color w:val="000000"/>
        </w:rPr>
        <w:t xml:space="preserve"> или доверенным лицом.</w:t>
      </w:r>
    </w:p>
    <w:p w:rsidR="00033A9D" w:rsidRPr="007A2FF5" w:rsidRDefault="007A2FF5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F5">
        <w:rPr>
          <w:rFonts w:ascii="Times New Roman" w:hAnsi="Times New Roman" w:cs="Times New Roman"/>
          <w:sz w:val="24"/>
          <w:szCs w:val="24"/>
        </w:rPr>
        <w:t>7</w:t>
      </w:r>
      <w:r w:rsidR="00033A9D" w:rsidRPr="007A2FF5">
        <w:rPr>
          <w:rFonts w:ascii="Times New Roman" w:hAnsi="Times New Roman" w:cs="Times New Roman"/>
          <w:sz w:val="24"/>
          <w:szCs w:val="24"/>
        </w:rPr>
        <w:t>.3. Копии документов, входящих в состав заявки должны быть заверены подписью уполномоченного лица участника размещения заказа и скреплены печатью, если иная форма заверения не установлена законодательством РФ.</w:t>
      </w:r>
    </w:p>
    <w:p w:rsidR="00033A9D" w:rsidRPr="007A2FF5" w:rsidRDefault="007A2FF5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3A9D" w:rsidRPr="007A2FF5">
        <w:rPr>
          <w:rFonts w:ascii="Times New Roman" w:hAnsi="Times New Roman" w:cs="Times New Roman"/>
          <w:sz w:val="24"/>
          <w:szCs w:val="24"/>
        </w:rPr>
        <w:t xml:space="preserve">а обороте последнего листа заявки ставится надпись с указанием количества листов, входящих в состав заявки. </w:t>
      </w:r>
      <w:r w:rsidR="00F36EB1" w:rsidRPr="007A2FF5">
        <w:rPr>
          <w:rFonts w:ascii="Times New Roman" w:hAnsi="Times New Roman" w:cs="Times New Roman"/>
          <w:sz w:val="24"/>
          <w:szCs w:val="24"/>
        </w:rPr>
        <w:t>Н</w:t>
      </w:r>
      <w:r w:rsidR="00033A9D" w:rsidRPr="007A2FF5">
        <w:rPr>
          <w:rFonts w:ascii="Times New Roman" w:hAnsi="Times New Roman" w:cs="Times New Roman"/>
          <w:sz w:val="24"/>
          <w:szCs w:val="24"/>
        </w:rPr>
        <w:t>адпись скрепляется подписью уполномоченного лица участника размещения заказа и печатью (при ее наличии).</w:t>
      </w:r>
    </w:p>
    <w:p w:rsidR="00033A9D" w:rsidRPr="007A2FF5" w:rsidRDefault="00F36EB1" w:rsidP="00F36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F5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033A9D" w:rsidRPr="007A2FF5">
        <w:rPr>
          <w:rFonts w:ascii="Times New Roman" w:hAnsi="Times New Roman" w:cs="Times New Roman"/>
          <w:sz w:val="24"/>
          <w:szCs w:val="24"/>
        </w:rPr>
        <w:t>«Прошито и пронумеровано 25 (двадцать пять) листов. Индивидуа</w:t>
      </w:r>
      <w:r w:rsidRPr="007A2FF5">
        <w:rPr>
          <w:rFonts w:ascii="Times New Roman" w:hAnsi="Times New Roman" w:cs="Times New Roman"/>
          <w:sz w:val="24"/>
          <w:szCs w:val="24"/>
        </w:rPr>
        <w:t>льный предприниматель _________</w:t>
      </w:r>
      <w:r w:rsidR="007A2FF5">
        <w:rPr>
          <w:rFonts w:ascii="Times New Roman" w:hAnsi="Times New Roman" w:cs="Times New Roman"/>
          <w:sz w:val="24"/>
          <w:szCs w:val="24"/>
        </w:rPr>
        <w:t>/ ФИО</w:t>
      </w:r>
      <w:r w:rsidR="00033A9D" w:rsidRPr="007A2FF5">
        <w:rPr>
          <w:rFonts w:ascii="Times New Roman" w:hAnsi="Times New Roman" w:cs="Times New Roman"/>
          <w:sz w:val="24"/>
          <w:szCs w:val="24"/>
        </w:rPr>
        <w:t>».</w:t>
      </w:r>
    </w:p>
    <w:p w:rsidR="00033A9D" w:rsidRPr="007A2FF5" w:rsidRDefault="00033A9D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F5">
        <w:rPr>
          <w:rFonts w:ascii="Times New Roman" w:hAnsi="Times New Roman" w:cs="Times New Roman"/>
          <w:sz w:val="24"/>
          <w:szCs w:val="24"/>
        </w:rPr>
        <w:t xml:space="preserve">Подписание заявки участника размещения заказа - юридического лица, а также </w:t>
      </w:r>
      <w:proofErr w:type="gramStart"/>
      <w:r w:rsidRPr="007A2FF5">
        <w:rPr>
          <w:rFonts w:ascii="Times New Roman" w:hAnsi="Times New Roman" w:cs="Times New Roman"/>
          <w:sz w:val="24"/>
          <w:szCs w:val="24"/>
        </w:rPr>
        <w:t>заверение документов</w:t>
      </w:r>
      <w:proofErr w:type="gramEnd"/>
      <w:r w:rsidRPr="007A2FF5">
        <w:rPr>
          <w:rFonts w:ascii="Times New Roman" w:hAnsi="Times New Roman" w:cs="Times New Roman"/>
          <w:sz w:val="24"/>
          <w:szCs w:val="24"/>
        </w:rPr>
        <w:t>, входящих в состав заявки, производится руководителем такого юридического лица, имеющим право действовать от имени юридического лица без доверенности (если иная форма заверения документов не установлена законодательством РФ). В иных случаях полномочия лица, подписавшего заявку от имени юридического лица на участие в открытом конкурсе и заверившего входящие в состав этой заявки документы, должны быть подтверждены доверенностью или нотариально заверенной копией доверенности.</w:t>
      </w:r>
    </w:p>
    <w:p w:rsidR="00033A9D" w:rsidRPr="007A2FF5" w:rsidRDefault="00033A9D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F5">
        <w:rPr>
          <w:rFonts w:ascii="Times New Roman" w:hAnsi="Times New Roman" w:cs="Times New Roman"/>
          <w:sz w:val="24"/>
          <w:szCs w:val="24"/>
        </w:rPr>
        <w:t xml:space="preserve">Подписание заявки участника размещения заказа – физического лица (в том числе индивидуального предпринимателя), а также </w:t>
      </w:r>
      <w:proofErr w:type="gramStart"/>
      <w:r w:rsidRPr="007A2FF5">
        <w:rPr>
          <w:rFonts w:ascii="Times New Roman" w:hAnsi="Times New Roman" w:cs="Times New Roman"/>
          <w:sz w:val="24"/>
          <w:szCs w:val="24"/>
        </w:rPr>
        <w:t>заверение документов</w:t>
      </w:r>
      <w:proofErr w:type="gramEnd"/>
      <w:r w:rsidRPr="007A2FF5">
        <w:rPr>
          <w:rFonts w:ascii="Times New Roman" w:hAnsi="Times New Roman" w:cs="Times New Roman"/>
          <w:sz w:val="24"/>
          <w:szCs w:val="24"/>
        </w:rPr>
        <w:t>, входящих в состав заявки осуществляется таким участником лично (если иная форма заверения документов не установлена законодательством РФ). В иных случаях полномочия лица, подписавшего заявку на участие в открытом конкурсе от имени такого участника размещения заказа и заверившего входящие в состав этой заявки документы, должны быть подтверждены доверенностью или нотариально заверенной копией доверенности.</w:t>
      </w:r>
    </w:p>
    <w:p w:rsidR="00033A9D" w:rsidRPr="007A2FF5" w:rsidRDefault="007A2FF5" w:rsidP="007A2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F5">
        <w:rPr>
          <w:rFonts w:ascii="Times New Roman" w:hAnsi="Times New Roman" w:cs="Times New Roman"/>
          <w:sz w:val="24"/>
          <w:szCs w:val="24"/>
        </w:rPr>
        <w:t>7</w:t>
      </w:r>
      <w:r w:rsidR="00033A9D" w:rsidRPr="007A2FF5">
        <w:rPr>
          <w:rFonts w:ascii="Times New Roman" w:hAnsi="Times New Roman" w:cs="Times New Roman"/>
          <w:sz w:val="24"/>
          <w:szCs w:val="24"/>
        </w:rPr>
        <w:t>.4. При подготовке заявки на участие в открытом конкурсе и документов, входящих в ее состав, не допускается применение факсимильных подписей.</w:t>
      </w:r>
    </w:p>
    <w:p w:rsidR="00033A9D" w:rsidRPr="0041165F" w:rsidRDefault="007A2FF5" w:rsidP="0041165F">
      <w:pPr>
        <w:pStyle w:val="22"/>
        <w:ind w:firstLine="567"/>
        <w:rPr>
          <w:szCs w:val="24"/>
        </w:rPr>
      </w:pPr>
      <w:r>
        <w:rPr>
          <w:szCs w:val="24"/>
        </w:rPr>
        <w:lastRenderedPageBreak/>
        <w:t>7</w:t>
      </w:r>
      <w:r w:rsidR="00033A9D" w:rsidRPr="007A2FF5">
        <w:rPr>
          <w:szCs w:val="24"/>
        </w:rPr>
        <w:t>.</w:t>
      </w:r>
      <w:r>
        <w:rPr>
          <w:szCs w:val="24"/>
        </w:rPr>
        <w:t>5</w:t>
      </w:r>
      <w:r w:rsidR="00033A9D" w:rsidRPr="007A2FF5">
        <w:rPr>
          <w:szCs w:val="24"/>
        </w:rPr>
        <w:t xml:space="preserve">. Участник несет все расходы, связанные с подготовкой и подачей своей конкурсной заявки, а </w:t>
      </w:r>
      <w:r w:rsidR="00F36EB1" w:rsidRPr="007A2FF5">
        <w:rPr>
          <w:szCs w:val="24"/>
        </w:rPr>
        <w:t>Организатор</w:t>
      </w:r>
      <w:r w:rsidR="00033A9D" w:rsidRPr="007A2FF5">
        <w:rPr>
          <w:szCs w:val="24"/>
        </w:rPr>
        <w:t xml:space="preserve"> не отвечает и не имеет обязательств по этим расходам независимо от результатов конкурсного </w:t>
      </w:r>
      <w:r w:rsidR="0041165F">
        <w:rPr>
          <w:szCs w:val="24"/>
        </w:rPr>
        <w:t>вы</w:t>
      </w:r>
      <w:r w:rsidR="00033A9D" w:rsidRPr="007A2FF5">
        <w:rPr>
          <w:szCs w:val="24"/>
        </w:rPr>
        <w:t>бора</w:t>
      </w:r>
      <w:r w:rsidR="00033A9D" w:rsidRPr="007A2FF5">
        <w:rPr>
          <w:color w:val="000000"/>
          <w:szCs w:val="24"/>
        </w:rPr>
        <w:t>.</w:t>
      </w:r>
    </w:p>
    <w:p w:rsidR="00033A9D" w:rsidRPr="00CA3680" w:rsidRDefault="00033A9D" w:rsidP="00033A9D">
      <w:pPr>
        <w:pStyle w:val="22"/>
        <w:ind w:firstLine="0"/>
        <w:rPr>
          <w:color w:val="000000"/>
          <w:szCs w:val="24"/>
        </w:rPr>
      </w:pPr>
    </w:p>
    <w:p w:rsidR="00033A9D" w:rsidRPr="00CA3680" w:rsidRDefault="00CA3680" w:rsidP="004B2540">
      <w:pPr>
        <w:pStyle w:val="5"/>
        <w:numPr>
          <w:ilvl w:val="0"/>
          <w:numId w:val="0"/>
        </w:numPr>
        <w:tabs>
          <w:tab w:val="clear" w:pos="-426"/>
          <w:tab w:val="center" w:pos="0"/>
        </w:tabs>
        <w:jc w:val="center"/>
        <w:rPr>
          <w:szCs w:val="24"/>
        </w:rPr>
      </w:pPr>
      <w:r>
        <w:rPr>
          <w:szCs w:val="24"/>
        </w:rPr>
        <w:t>8</w:t>
      </w:r>
      <w:r w:rsidR="00033A9D" w:rsidRPr="00CA3680">
        <w:rPr>
          <w:szCs w:val="24"/>
        </w:rPr>
        <w:t>. Порядок подачи конкурсных заявок</w:t>
      </w:r>
    </w:p>
    <w:p w:rsidR="00033A9D" w:rsidRPr="00CA3680" w:rsidRDefault="00033A9D" w:rsidP="00033A9D"/>
    <w:p w:rsidR="00033A9D" w:rsidRPr="00CA3680" w:rsidRDefault="00CA3680" w:rsidP="00CA3680">
      <w:pPr>
        <w:pStyle w:val="a6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33A9D" w:rsidRPr="00CA3680">
        <w:rPr>
          <w:b w:val="0"/>
          <w:sz w:val="24"/>
          <w:szCs w:val="24"/>
        </w:rPr>
        <w:t>.1</w:t>
      </w:r>
      <w:r w:rsidR="00033A9D" w:rsidRPr="00CA3680">
        <w:rPr>
          <w:b w:val="0"/>
          <w:i/>
          <w:sz w:val="24"/>
          <w:szCs w:val="24"/>
        </w:rPr>
        <w:t>.</w:t>
      </w:r>
      <w:r w:rsidR="00033A9D" w:rsidRPr="00CA3680">
        <w:rPr>
          <w:b w:val="0"/>
          <w:sz w:val="24"/>
          <w:szCs w:val="24"/>
        </w:rPr>
        <w:t xml:space="preserve"> Участник подает заявку </w:t>
      </w:r>
      <w:proofErr w:type="gramStart"/>
      <w:r w:rsidR="00033A9D" w:rsidRPr="00CA3680">
        <w:rPr>
          <w:b w:val="0"/>
          <w:sz w:val="24"/>
          <w:szCs w:val="24"/>
        </w:rPr>
        <w:t>на участие в конкурсе в письменной форме в запечатанном конверте в срок</w:t>
      </w:r>
      <w:proofErr w:type="gramEnd"/>
      <w:r w:rsidR="00033A9D" w:rsidRPr="00CA3680">
        <w:rPr>
          <w:b w:val="0"/>
          <w:sz w:val="24"/>
          <w:szCs w:val="24"/>
        </w:rPr>
        <w:t xml:space="preserve"> и по форме указанным в конкурсной документации. При этом на таком конверте указывается наименование открытого конкурса (лота) на участие в котором подается данная заявка. Участник вправе не указывать на таком конверте свое фирменное наименование и почтовый адрес.</w:t>
      </w:r>
    </w:p>
    <w:p w:rsidR="00033A9D" w:rsidRPr="00CA3680" w:rsidRDefault="00033A9D" w:rsidP="00CA3680">
      <w:pPr>
        <w:pStyle w:val="a6"/>
        <w:ind w:firstLine="567"/>
        <w:jc w:val="both"/>
        <w:rPr>
          <w:b w:val="0"/>
          <w:sz w:val="24"/>
          <w:szCs w:val="24"/>
        </w:rPr>
      </w:pPr>
      <w:r w:rsidRPr="00CA3680">
        <w:rPr>
          <w:b w:val="0"/>
          <w:sz w:val="24"/>
          <w:szCs w:val="24"/>
        </w:rPr>
        <w:t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</w:t>
      </w:r>
    </w:p>
    <w:p w:rsidR="00033A9D" w:rsidRPr="00CA3680" w:rsidRDefault="00CA3680" w:rsidP="00CA3680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33A9D" w:rsidRPr="00CA3680">
        <w:rPr>
          <w:b w:val="0"/>
          <w:sz w:val="24"/>
          <w:szCs w:val="24"/>
        </w:rPr>
        <w:t>.2. Конверт должен:</w:t>
      </w:r>
    </w:p>
    <w:p w:rsidR="00033A9D" w:rsidRPr="00CA3680" w:rsidRDefault="00033A9D" w:rsidP="00CA3680">
      <w:pPr>
        <w:ind w:firstLine="567"/>
        <w:jc w:val="both"/>
      </w:pPr>
      <w:r w:rsidRPr="00CA3680">
        <w:t xml:space="preserve">а) быть </w:t>
      </w:r>
      <w:proofErr w:type="gramStart"/>
      <w:r w:rsidRPr="00CA3680">
        <w:t>адресован</w:t>
      </w:r>
      <w:proofErr w:type="gramEnd"/>
      <w:r w:rsidRPr="00CA3680">
        <w:t xml:space="preserve"> </w:t>
      </w:r>
      <w:r w:rsidR="00F36EB1" w:rsidRPr="00CA3680">
        <w:t>Организатор</w:t>
      </w:r>
      <w:r w:rsidRPr="00CA3680">
        <w:t xml:space="preserve">у по адресу, указанному в извещении о проведении конкурса; </w:t>
      </w:r>
    </w:p>
    <w:p w:rsidR="00033A9D" w:rsidRPr="00CA3680" w:rsidRDefault="00033A9D" w:rsidP="00CA3680">
      <w:pPr>
        <w:ind w:firstLine="567"/>
        <w:jc w:val="both"/>
      </w:pPr>
      <w:r w:rsidRPr="00CA3680">
        <w:t xml:space="preserve">б) содержать название конкурса и слова «НЕ ВСКРЫВАТЬ ДО___» с указанием времени и даты, </w:t>
      </w:r>
      <w:proofErr w:type="gramStart"/>
      <w:r w:rsidRPr="00CA3680">
        <w:t>указанных</w:t>
      </w:r>
      <w:proofErr w:type="gramEnd"/>
      <w:r w:rsidRPr="00CA3680">
        <w:t xml:space="preserve"> в извещении.</w:t>
      </w:r>
    </w:p>
    <w:p w:rsidR="00033A9D" w:rsidRPr="00CA3680" w:rsidRDefault="00CA3680" w:rsidP="00CA3680">
      <w:pPr>
        <w:ind w:firstLine="567"/>
        <w:jc w:val="both"/>
      </w:pPr>
      <w:r>
        <w:t>8</w:t>
      </w:r>
      <w:r w:rsidR="00033A9D" w:rsidRPr="00CA3680">
        <w:t xml:space="preserve">.3. Если конверт не опечатан и не помечен в соответствии с вышеуказанными требованиями, </w:t>
      </w:r>
      <w:r w:rsidR="00F36EB1" w:rsidRPr="00CA3680">
        <w:t>Организатор</w:t>
      </w:r>
      <w:r w:rsidR="00033A9D" w:rsidRPr="00CA3680">
        <w:t xml:space="preserve"> не несет никакой ответственности в случае его потери или вскрытия раньше времени.</w:t>
      </w:r>
    </w:p>
    <w:p w:rsidR="00033A9D" w:rsidRPr="00CA3680" w:rsidRDefault="00CA3680" w:rsidP="00CA3680">
      <w:pPr>
        <w:ind w:firstLine="567"/>
        <w:jc w:val="both"/>
        <w:rPr>
          <w:color w:val="000000"/>
        </w:rPr>
      </w:pPr>
      <w:r>
        <w:t>8</w:t>
      </w:r>
      <w:r w:rsidR="00033A9D" w:rsidRPr="00CA3680">
        <w:t xml:space="preserve">.4. Заявка на участие в Конкурсе должна содержать следующие документы: </w:t>
      </w:r>
    </w:p>
    <w:p w:rsidR="00033A9D" w:rsidRPr="00CA3680" w:rsidRDefault="00033A9D" w:rsidP="00CA3680">
      <w:pPr>
        <w:ind w:firstLine="567"/>
        <w:jc w:val="both"/>
      </w:pPr>
      <w:r w:rsidRPr="00CA3680">
        <w:t>- заявка на участие в конкурсе,</w:t>
      </w:r>
      <w:r w:rsidR="00195C4C">
        <w:t xml:space="preserve"> </w:t>
      </w:r>
      <w:proofErr w:type="gramStart"/>
      <w:r w:rsidR="00195C4C">
        <w:t>в</w:t>
      </w:r>
      <w:proofErr w:type="gramEnd"/>
      <w:r w:rsidR="00195C4C">
        <w:t xml:space="preserve"> </w:t>
      </w:r>
      <w:proofErr w:type="gramStart"/>
      <w:r w:rsidR="00195C4C">
        <w:t>соответствием</w:t>
      </w:r>
      <w:proofErr w:type="gramEnd"/>
      <w:r w:rsidR="00195C4C">
        <w:t xml:space="preserve"> с приложение 1 настоящей конкурсной документации</w:t>
      </w:r>
      <w:r w:rsidRPr="00CA3680">
        <w:t>;</w:t>
      </w:r>
    </w:p>
    <w:p w:rsidR="00033A9D" w:rsidRPr="00CA3680" w:rsidRDefault="00033A9D" w:rsidP="00CA368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40">
        <w:rPr>
          <w:rFonts w:ascii="Times New Roman" w:hAnsi="Times New Roman" w:cs="Times New Roman"/>
          <w:sz w:val="24"/>
          <w:szCs w:val="24"/>
        </w:rPr>
        <w:t>- анкета Участника</w:t>
      </w:r>
      <w:r w:rsidR="004B2540" w:rsidRPr="004B254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3 настоящей конкурсной документации</w:t>
      </w:r>
      <w:r w:rsidRPr="004B2540">
        <w:rPr>
          <w:rFonts w:ascii="Times New Roman" w:hAnsi="Times New Roman" w:cs="Times New Roman"/>
          <w:sz w:val="24"/>
          <w:szCs w:val="24"/>
        </w:rPr>
        <w:t>,</w:t>
      </w:r>
      <w:r w:rsidRPr="00CA3680">
        <w:rPr>
          <w:rFonts w:ascii="Times New Roman" w:hAnsi="Times New Roman" w:cs="Times New Roman"/>
          <w:sz w:val="24"/>
          <w:szCs w:val="24"/>
        </w:rPr>
        <w:t xml:space="preserve"> содержащая сведения о фирменном наименовании, сведения об организационно-правовой форме, о месте нахождения, почтовом и юридическом адресе участника, номер контактного телефона;</w:t>
      </w:r>
    </w:p>
    <w:p w:rsidR="00033A9D" w:rsidRPr="00CA3680" w:rsidRDefault="00033A9D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 xml:space="preserve">- полученную не ранее чем </w:t>
      </w:r>
      <w:proofErr w:type="gramStart"/>
      <w:r w:rsidRPr="00CA3680">
        <w:rPr>
          <w:rFonts w:ascii="Times New Roman" w:hAnsi="Times New Roman" w:cs="Times New Roman"/>
          <w:sz w:val="24"/>
          <w:szCs w:val="24"/>
        </w:rPr>
        <w:t>за шесть месяцев со дня размещения на официальном сайте извещения о проведении открытого конкурса выписку из единого государственного реестра</w:t>
      </w:r>
      <w:proofErr w:type="gramEnd"/>
      <w:r w:rsidRPr="00CA3680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заверенную копию такой выписки (для юридических лиц),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033A9D" w:rsidRPr="00CA3680" w:rsidRDefault="00033A9D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>- </w:t>
      </w:r>
      <w:r w:rsidRPr="00CA368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CA3680">
        <w:rPr>
          <w:rFonts w:ascii="Times New Roman" w:hAnsi="Times New Roman" w:cs="Times New Roman"/>
          <w:sz w:val="24"/>
          <w:szCs w:val="24"/>
        </w:rPr>
        <w:t>участника размещения заказа, в случае необходимости</w:t>
      </w:r>
      <w:r w:rsidRPr="00CA36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3A9D" w:rsidRPr="00CA3680" w:rsidRDefault="00033A9D" w:rsidP="00CA3680">
      <w:pPr>
        <w:pStyle w:val="22"/>
        <w:ind w:firstLine="567"/>
        <w:rPr>
          <w:szCs w:val="24"/>
        </w:rPr>
      </w:pPr>
      <w:r w:rsidRPr="00CA3680">
        <w:rPr>
          <w:szCs w:val="24"/>
        </w:rPr>
        <w:t>- </w:t>
      </w:r>
      <w:r w:rsidR="00CA3680" w:rsidRPr="00CA3680">
        <w:rPr>
          <w:szCs w:val="24"/>
        </w:rPr>
        <w:t xml:space="preserve">сведения о соответствии критериям проводимого конкурса, </w:t>
      </w:r>
      <w:proofErr w:type="gramStart"/>
      <w:r w:rsidR="00CA3680" w:rsidRPr="00CA3680">
        <w:rPr>
          <w:szCs w:val="24"/>
        </w:rPr>
        <w:t>установленных</w:t>
      </w:r>
      <w:proofErr w:type="gramEnd"/>
      <w:r w:rsidR="00CA3680" w:rsidRPr="00CA3680">
        <w:rPr>
          <w:szCs w:val="24"/>
        </w:rPr>
        <w:t xml:space="preserve"> в главе 1</w:t>
      </w:r>
      <w:r w:rsidR="00195C4C">
        <w:rPr>
          <w:szCs w:val="24"/>
        </w:rPr>
        <w:t>4</w:t>
      </w:r>
      <w:r w:rsidR="00CA3680" w:rsidRPr="00CA3680">
        <w:rPr>
          <w:szCs w:val="24"/>
        </w:rPr>
        <w:t xml:space="preserve"> настоящей конкурсной документации</w:t>
      </w:r>
      <w:r w:rsidR="0048243F">
        <w:rPr>
          <w:szCs w:val="24"/>
        </w:rPr>
        <w:t>:</w:t>
      </w:r>
    </w:p>
    <w:p w:rsidR="0048243F" w:rsidRPr="00FA4528" w:rsidRDefault="0048243F" w:rsidP="0048243F">
      <w:pPr>
        <w:ind w:firstLine="567"/>
        <w:jc w:val="both"/>
        <w:rPr>
          <w:sz w:val="22"/>
          <w:szCs w:val="22"/>
        </w:rPr>
      </w:pPr>
      <w:r w:rsidRPr="00FA4528">
        <w:rPr>
          <w:sz w:val="22"/>
          <w:szCs w:val="22"/>
        </w:rPr>
        <w:t xml:space="preserve">1) сведения о наличии материально – технической базы (приложение № </w:t>
      </w:r>
      <w:r w:rsidR="005D4942" w:rsidRPr="00FA4528">
        <w:rPr>
          <w:sz w:val="22"/>
          <w:szCs w:val="22"/>
        </w:rPr>
        <w:t>4</w:t>
      </w:r>
      <w:r w:rsidRPr="00FA4528">
        <w:rPr>
          <w:sz w:val="22"/>
          <w:szCs w:val="22"/>
        </w:rPr>
        <w:t>) с приложением правоустанавливающих и/или право</w:t>
      </w:r>
      <w:r w:rsidR="00BF68B8" w:rsidRPr="00FA4528">
        <w:rPr>
          <w:sz w:val="22"/>
          <w:szCs w:val="22"/>
        </w:rPr>
        <w:t xml:space="preserve"> </w:t>
      </w:r>
      <w:r w:rsidRPr="00FA4528">
        <w:rPr>
          <w:sz w:val="22"/>
          <w:szCs w:val="22"/>
        </w:rPr>
        <w:t xml:space="preserve">подтверждающих документов; </w:t>
      </w:r>
    </w:p>
    <w:p w:rsidR="0048243F" w:rsidRPr="001855AF" w:rsidRDefault="0048243F" w:rsidP="0048243F">
      <w:pPr>
        <w:pStyle w:val="8"/>
        <w:keepNext/>
        <w:spacing w:before="0" w:after="0"/>
        <w:ind w:firstLine="567"/>
        <w:jc w:val="both"/>
        <w:rPr>
          <w:color w:val="000000"/>
          <w:sz w:val="22"/>
          <w:szCs w:val="22"/>
        </w:rPr>
      </w:pPr>
      <w:r w:rsidRPr="0048243F">
        <w:rPr>
          <w:rFonts w:ascii="Times New Roman" w:hAnsi="Times New Roman" w:cs="Times New Roman"/>
          <w:i w:val="0"/>
          <w:color w:val="000000"/>
        </w:rPr>
        <w:t xml:space="preserve">2) </w:t>
      </w:r>
      <w:r>
        <w:rPr>
          <w:rFonts w:ascii="Times New Roman" w:hAnsi="Times New Roman" w:cs="Times New Roman"/>
          <w:i w:val="0"/>
          <w:color w:val="000000"/>
        </w:rPr>
        <w:t>сведения,</w:t>
      </w:r>
      <w:r w:rsidRPr="0048243F">
        <w:rPr>
          <w:rFonts w:ascii="Times New Roman" w:hAnsi="Times New Roman" w:cs="Times New Roman"/>
          <w:i w:val="0"/>
          <w:color w:val="000000"/>
        </w:rPr>
        <w:t xml:space="preserve"> содержащи</w:t>
      </w:r>
      <w:r w:rsidR="00FA4528">
        <w:rPr>
          <w:rFonts w:ascii="Times New Roman" w:hAnsi="Times New Roman" w:cs="Times New Roman"/>
          <w:i w:val="0"/>
          <w:color w:val="000000"/>
        </w:rPr>
        <w:t>е</w:t>
      </w:r>
      <w:r w:rsidRPr="0048243F">
        <w:rPr>
          <w:rFonts w:ascii="Times New Roman" w:hAnsi="Times New Roman" w:cs="Times New Roman"/>
          <w:i w:val="0"/>
          <w:color w:val="000000"/>
        </w:rPr>
        <w:t xml:space="preserve"> сведения о кадровых ресурсах (</w:t>
      </w:r>
      <w:r w:rsidR="005D4942">
        <w:rPr>
          <w:rFonts w:ascii="Times New Roman" w:hAnsi="Times New Roman" w:cs="Times New Roman"/>
          <w:i w:val="0"/>
          <w:color w:val="000000"/>
        </w:rPr>
        <w:t>приложение № 5</w:t>
      </w:r>
      <w:r w:rsidRPr="0048243F">
        <w:rPr>
          <w:rFonts w:ascii="Times New Roman" w:hAnsi="Times New Roman" w:cs="Times New Roman"/>
          <w:i w:val="0"/>
          <w:color w:val="000000"/>
        </w:rPr>
        <w:t>)</w:t>
      </w:r>
      <w:r>
        <w:rPr>
          <w:rFonts w:ascii="Times New Roman" w:hAnsi="Times New Roman" w:cs="Times New Roman"/>
          <w:i w:val="0"/>
          <w:color w:val="000000"/>
        </w:rPr>
        <w:t xml:space="preserve"> с приложением заверенных копий подтверждающих документов</w:t>
      </w:r>
      <w:r w:rsidRPr="0048243F">
        <w:rPr>
          <w:rFonts w:ascii="Times New Roman" w:hAnsi="Times New Roman" w:cs="Times New Roman"/>
          <w:i w:val="0"/>
          <w:color w:val="000000"/>
        </w:rPr>
        <w:t>;</w:t>
      </w:r>
    </w:p>
    <w:p w:rsidR="00195C4C" w:rsidRPr="00CA3680" w:rsidRDefault="00033A9D" w:rsidP="00CA3680">
      <w:pPr>
        <w:ind w:firstLine="567"/>
        <w:jc w:val="both"/>
      </w:pPr>
      <w:r w:rsidRPr="00CA3680">
        <w:t>- копии учредительных документов</w:t>
      </w:r>
      <w:r w:rsidR="00195C4C">
        <w:t xml:space="preserve"> (для юридически лиц)</w:t>
      </w:r>
      <w:r w:rsidRPr="00CA3680">
        <w:t>;</w:t>
      </w:r>
    </w:p>
    <w:p w:rsidR="00033A9D" w:rsidRPr="00CA3680" w:rsidRDefault="00033A9D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>- документы или копии документов, подтверждающих соответствие участника установленным требованиям и условиям допуска к участию в конкурсе:</w:t>
      </w:r>
    </w:p>
    <w:p w:rsidR="00033A9D" w:rsidRPr="00CA3680" w:rsidRDefault="00033A9D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80">
        <w:rPr>
          <w:rFonts w:ascii="Times New Roman" w:hAnsi="Times New Roman" w:cs="Times New Roman"/>
          <w:sz w:val="24"/>
          <w:szCs w:val="24"/>
        </w:rPr>
        <w:t xml:space="preserve">- копии документов, подтверждающих соответствие участника требованиям, установленным </w:t>
      </w:r>
      <w:r w:rsidR="00CA3680" w:rsidRPr="00CA3680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CA3680">
        <w:rPr>
          <w:rFonts w:ascii="Times New Roman" w:hAnsi="Times New Roman" w:cs="Times New Roman"/>
          <w:sz w:val="24"/>
          <w:szCs w:val="24"/>
        </w:rPr>
        <w:t xml:space="preserve">3 настоящей конкурсной документации. Участники вправе по своей инициативе подтверждать документально их соответствие вышеуказанным требованиям. </w:t>
      </w:r>
      <w:proofErr w:type="gramStart"/>
      <w:r w:rsidRPr="00CA3680">
        <w:rPr>
          <w:rFonts w:ascii="Times New Roman" w:hAnsi="Times New Roman" w:cs="Times New Roman"/>
          <w:sz w:val="24"/>
          <w:szCs w:val="24"/>
        </w:rPr>
        <w:t xml:space="preserve">В 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</w:t>
      </w:r>
      <w:r w:rsidRPr="00CA3680">
        <w:rPr>
          <w:rFonts w:ascii="Times New Roman" w:hAnsi="Times New Roman" w:cs="Times New Roman"/>
          <w:sz w:val="24"/>
          <w:szCs w:val="24"/>
        </w:rPr>
        <w:lastRenderedPageBreak/>
        <w:t>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</w:t>
      </w:r>
      <w:proofErr w:type="gramEnd"/>
      <w:r w:rsidRPr="00CA3680">
        <w:rPr>
          <w:rFonts w:ascii="Times New Roman" w:hAnsi="Times New Roman" w:cs="Times New Roman"/>
          <w:sz w:val="24"/>
          <w:szCs w:val="24"/>
        </w:rPr>
        <w:t xml:space="preserve">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033A9D" w:rsidRPr="00CA3680" w:rsidRDefault="00CA3680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A9D" w:rsidRPr="00CA3680">
        <w:rPr>
          <w:rFonts w:ascii="Times New Roman" w:hAnsi="Times New Roman" w:cs="Times New Roman"/>
          <w:sz w:val="24"/>
          <w:szCs w:val="24"/>
        </w:rPr>
        <w:t>.</w:t>
      </w:r>
      <w:r w:rsidRPr="00CA3680">
        <w:rPr>
          <w:rFonts w:ascii="Times New Roman" w:hAnsi="Times New Roman" w:cs="Times New Roman"/>
          <w:sz w:val="24"/>
          <w:szCs w:val="24"/>
        </w:rPr>
        <w:t>5</w:t>
      </w:r>
      <w:r w:rsidR="00033A9D" w:rsidRPr="00CA3680">
        <w:rPr>
          <w:rFonts w:ascii="Times New Roman" w:hAnsi="Times New Roman" w:cs="Times New Roman"/>
          <w:sz w:val="24"/>
          <w:szCs w:val="24"/>
        </w:rPr>
        <w:t xml:space="preserve">. По требованию участника, подавшего конверт с заявкой на участие в конкурсе, </w:t>
      </w:r>
      <w:r w:rsidR="00F36EB1" w:rsidRPr="00CA3680">
        <w:rPr>
          <w:rFonts w:ascii="Times New Roman" w:hAnsi="Times New Roman" w:cs="Times New Roman"/>
          <w:sz w:val="24"/>
          <w:szCs w:val="24"/>
        </w:rPr>
        <w:t>Организатор</w:t>
      </w:r>
      <w:r w:rsidR="00033A9D" w:rsidRPr="00CA3680">
        <w:rPr>
          <w:rFonts w:ascii="Times New Roman" w:hAnsi="Times New Roman" w:cs="Times New Roman"/>
          <w:sz w:val="24"/>
          <w:szCs w:val="24"/>
        </w:rPr>
        <w:t xml:space="preserve"> выдает расписку в получении конверта с такой заявкой с указанием даты и времени его получения.</w:t>
      </w:r>
    </w:p>
    <w:p w:rsidR="00CA3680" w:rsidRPr="00CA3680" w:rsidRDefault="00CA3680" w:rsidP="00CA36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3680">
        <w:rPr>
          <w:rFonts w:ascii="Times New Roman" w:hAnsi="Times New Roman" w:cs="Times New Roman"/>
          <w:sz w:val="24"/>
          <w:szCs w:val="24"/>
        </w:rPr>
        <w:t>.6. Участник вправе подать только одну заявку на участие в конкурсе в отношении предмета конкурса. В случае установления факта подачи одним участником двух и более заявок в отношении одного и того же лота при условии, что поданные ранее заявки не отозваны, все заявки на участие в конкурсе такого участника, поданные в отношении данного лота, не рассматриваются и возвращаются такому участнику.</w:t>
      </w:r>
    </w:p>
    <w:p w:rsidR="00033A9D" w:rsidRPr="00CA3680" w:rsidRDefault="00033A9D" w:rsidP="00CA3680">
      <w:pPr>
        <w:pStyle w:val="22"/>
        <w:tabs>
          <w:tab w:val="left" w:pos="0"/>
        </w:tabs>
        <w:ind w:firstLine="567"/>
        <w:rPr>
          <w:i/>
          <w:color w:val="000000"/>
          <w:szCs w:val="24"/>
        </w:rPr>
      </w:pPr>
    </w:p>
    <w:p w:rsidR="00033A9D" w:rsidRPr="00CA3680" w:rsidRDefault="00CA3680" w:rsidP="004B2540">
      <w:pPr>
        <w:jc w:val="center"/>
        <w:rPr>
          <w:b/>
        </w:rPr>
      </w:pPr>
      <w:r w:rsidRPr="00CA3680">
        <w:rPr>
          <w:b/>
        </w:rPr>
        <w:t>9</w:t>
      </w:r>
      <w:r w:rsidR="00033A9D" w:rsidRPr="00CA3680">
        <w:rPr>
          <w:b/>
        </w:rPr>
        <w:t>. Окончание срока подачи конкурсных заявок</w:t>
      </w:r>
    </w:p>
    <w:p w:rsidR="00033A9D" w:rsidRPr="00CA3680" w:rsidRDefault="00033A9D" w:rsidP="00CA3680">
      <w:pPr>
        <w:ind w:firstLine="567"/>
        <w:jc w:val="center"/>
      </w:pPr>
    </w:p>
    <w:p w:rsidR="00033A9D" w:rsidRPr="00CA3680" w:rsidRDefault="00033A9D" w:rsidP="00CA3680">
      <w:pPr>
        <w:ind w:firstLine="567"/>
        <w:jc w:val="both"/>
        <w:rPr>
          <w:color w:val="000000"/>
        </w:rPr>
      </w:pPr>
      <w:r w:rsidRPr="00CA3680">
        <w:tab/>
        <w:t xml:space="preserve">Конкурсные заявки должны быть поданы не позднее даты и времени, </w:t>
      </w:r>
      <w:proofErr w:type="gramStart"/>
      <w:r w:rsidRPr="00CA3680">
        <w:t>указанных</w:t>
      </w:r>
      <w:proofErr w:type="gramEnd"/>
      <w:r w:rsidRPr="00CA3680">
        <w:t xml:space="preserve"> в извещении о проведении конкурса. </w:t>
      </w:r>
      <w:r w:rsidRPr="00CA3680">
        <w:rPr>
          <w:color w:val="000000"/>
        </w:rPr>
        <w:t>Все конкурсные заявки, полученные после указанного срока, будут признаны опоздавшими и возвращены участникам конкурса не вскрытыми.</w:t>
      </w:r>
    </w:p>
    <w:p w:rsidR="00033A9D" w:rsidRPr="00CA3680" w:rsidRDefault="00033A9D" w:rsidP="00CA3680">
      <w:pPr>
        <w:ind w:firstLine="567"/>
        <w:jc w:val="center"/>
        <w:rPr>
          <w:b/>
        </w:rPr>
      </w:pPr>
    </w:p>
    <w:p w:rsidR="00033A9D" w:rsidRPr="00CA3680" w:rsidRDefault="00033A9D" w:rsidP="004B2540">
      <w:pPr>
        <w:jc w:val="center"/>
        <w:rPr>
          <w:b/>
        </w:rPr>
      </w:pPr>
      <w:r w:rsidRPr="00CA3680">
        <w:rPr>
          <w:b/>
        </w:rPr>
        <w:t>1</w:t>
      </w:r>
      <w:r w:rsidR="00CA3680" w:rsidRPr="00CA3680">
        <w:rPr>
          <w:b/>
        </w:rPr>
        <w:t>0</w:t>
      </w:r>
      <w:r w:rsidRPr="00CA3680">
        <w:rPr>
          <w:b/>
        </w:rPr>
        <w:t>. Отзыв конкурсных заявок</w:t>
      </w:r>
    </w:p>
    <w:p w:rsidR="00033A9D" w:rsidRPr="00CA3680" w:rsidRDefault="00033A9D" w:rsidP="00CA3680">
      <w:pPr>
        <w:ind w:firstLine="567"/>
        <w:jc w:val="center"/>
        <w:rPr>
          <w:b/>
        </w:rPr>
      </w:pPr>
    </w:p>
    <w:p w:rsidR="00033A9D" w:rsidRPr="00CA3680" w:rsidRDefault="00033A9D" w:rsidP="00CA3680">
      <w:pPr>
        <w:ind w:firstLine="567"/>
        <w:jc w:val="both"/>
      </w:pPr>
      <w:r w:rsidRPr="00CA3680">
        <w:t>1</w:t>
      </w:r>
      <w:r w:rsidR="00CA3680" w:rsidRPr="00CA3680">
        <w:t>0</w:t>
      </w:r>
      <w:r w:rsidRPr="00CA3680">
        <w:t>.1. Участник конкурса может отозвать конкурсную заявку, направив уведомление в письменном виде до истечения установленного срока подачи конкурсных заявок.</w:t>
      </w:r>
    </w:p>
    <w:p w:rsidR="00033A9D" w:rsidRPr="00CA3680" w:rsidRDefault="00033A9D" w:rsidP="00CA3680">
      <w:pPr>
        <w:ind w:firstLine="567"/>
        <w:jc w:val="both"/>
      </w:pPr>
      <w:r w:rsidRPr="00CA3680">
        <w:t>1</w:t>
      </w:r>
      <w:r w:rsidR="00CA3680" w:rsidRPr="00CA3680">
        <w:t>0</w:t>
      </w:r>
      <w:r w:rsidRPr="00CA3680">
        <w:t xml:space="preserve">.2. Уведомление об отзыве конкурсной заявки должно быть подготовлено, запечатано, помечено и доставлено в соответствии с положениями настоящей конкурсной документации. При этом на внешнем конверте дополнительно соответственно указывается «ОТЗЫВ КОНКУРСНОЙ ЗАЯВКИ». </w:t>
      </w:r>
    </w:p>
    <w:p w:rsidR="00033A9D" w:rsidRPr="00CA3680" w:rsidRDefault="00033A9D" w:rsidP="00CA3680">
      <w:pPr>
        <w:ind w:firstLine="567"/>
        <w:jc w:val="both"/>
      </w:pPr>
      <w:r w:rsidRPr="00CA3680">
        <w:t>1</w:t>
      </w:r>
      <w:r w:rsidR="00CA3680" w:rsidRPr="00CA3680">
        <w:t>0</w:t>
      </w:r>
      <w:r w:rsidRPr="00CA3680">
        <w:t>.3. Отзыв конкурсной заявки не может быть подан после истечения срока подачи конкурсных заявок.</w:t>
      </w:r>
    </w:p>
    <w:p w:rsidR="00033A9D" w:rsidRPr="00CA3680" w:rsidRDefault="00033A9D" w:rsidP="00CA3680">
      <w:pPr>
        <w:pStyle w:val="22"/>
        <w:ind w:firstLine="567"/>
        <w:rPr>
          <w:color w:val="000000"/>
          <w:szCs w:val="24"/>
        </w:rPr>
      </w:pPr>
    </w:p>
    <w:p w:rsidR="00033A9D" w:rsidRPr="00CA3680" w:rsidRDefault="00033A9D" w:rsidP="004B0D17">
      <w:pPr>
        <w:jc w:val="center"/>
        <w:rPr>
          <w:b/>
        </w:rPr>
      </w:pPr>
      <w:r w:rsidRPr="00CA3680">
        <w:rPr>
          <w:b/>
          <w:color w:val="000000"/>
        </w:rPr>
        <w:t>1</w:t>
      </w:r>
      <w:r w:rsidR="00CA3680" w:rsidRPr="00CA3680">
        <w:rPr>
          <w:b/>
          <w:color w:val="000000"/>
        </w:rPr>
        <w:t>1</w:t>
      </w:r>
      <w:r w:rsidRPr="00CA3680">
        <w:rPr>
          <w:b/>
          <w:color w:val="000000"/>
        </w:rPr>
        <w:t xml:space="preserve">. </w:t>
      </w:r>
      <w:r w:rsidRPr="00CA3680">
        <w:rPr>
          <w:b/>
        </w:rPr>
        <w:t>Порядок вскрытия конвертов с заявками на участие в конкурсе</w:t>
      </w:r>
    </w:p>
    <w:p w:rsidR="00033A9D" w:rsidRPr="00CA3680" w:rsidRDefault="00033A9D" w:rsidP="00CA3680">
      <w:pPr>
        <w:ind w:firstLine="567"/>
        <w:jc w:val="center"/>
        <w:rPr>
          <w:b/>
        </w:rPr>
      </w:pP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1</w:t>
      </w:r>
      <w:r w:rsidRPr="00CA3680">
        <w:rPr>
          <w:szCs w:val="24"/>
        </w:rPr>
        <w:t>.1. Публично в день, время и в месте, указанные в Извещении о проведении конкурса</w:t>
      </w:r>
      <w:r w:rsidRPr="00CA3680">
        <w:rPr>
          <w:color w:val="000000"/>
          <w:spacing w:val="1"/>
          <w:szCs w:val="24"/>
        </w:rPr>
        <w:t>,</w:t>
      </w:r>
      <w:r w:rsidRPr="00CA3680">
        <w:rPr>
          <w:szCs w:val="24"/>
        </w:rPr>
        <w:t xml:space="preserve"> конкурсной комиссией вскрываются конверты с заявками на участие в конкурсе.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1</w:t>
      </w:r>
      <w:r w:rsidRPr="00CA3680">
        <w:rPr>
          <w:szCs w:val="24"/>
        </w:rPr>
        <w:t>.2. Непосредственно перед вскрытием конвертов конкурсная комиссия обязана объявить присутствующим участникам о возможности подать заявки на отзыв поданных заявок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1</w:t>
      </w:r>
      <w:r w:rsidRPr="00CA3680">
        <w:rPr>
          <w:szCs w:val="24"/>
        </w:rPr>
        <w:t>.3. Конкурсной комиссией вскрываются конверты с заявками, которые поступили до истечения установленного срока подачи заявок.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1</w:t>
      </w:r>
      <w:r w:rsidRPr="00CA3680">
        <w:rPr>
          <w:szCs w:val="24"/>
        </w:rPr>
        <w:t>.4. 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1</w:t>
      </w:r>
      <w:r w:rsidRPr="00CA3680">
        <w:rPr>
          <w:szCs w:val="24"/>
        </w:rPr>
        <w:t xml:space="preserve">.5. 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в Листе регистрации участников размещения заказа. </w:t>
      </w:r>
    </w:p>
    <w:p w:rsidR="00033A9D" w:rsidRPr="00CA3680" w:rsidRDefault="00033A9D" w:rsidP="00CA3680">
      <w:pPr>
        <w:ind w:firstLine="567"/>
        <w:jc w:val="both"/>
        <w:rPr>
          <w:bCs/>
        </w:rPr>
      </w:pPr>
      <w:r w:rsidRPr="00CA3680">
        <w:lastRenderedPageBreak/>
        <w:t>1</w:t>
      </w:r>
      <w:r w:rsidR="00CA3680">
        <w:t>1</w:t>
      </w:r>
      <w:r w:rsidRPr="00CA3680">
        <w:t xml:space="preserve">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</w:t>
      </w:r>
      <w:r w:rsidR="00F36EB1" w:rsidRPr="00CA3680">
        <w:t>Организатор</w:t>
      </w:r>
      <w:r w:rsidRPr="00CA3680">
        <w:t xml:space="preserve">ом непосредственно после вскрытия конвертов с заявками на участие в конкурсе. Указанный протокол размещается в течение дня, следующего после дня подписания такого протокола, на </w:t>
      </w:r>
      <w:r w:rsidR="007F6E6B" w:rsidRPr="00CA3680">
        <w:t xml:space="preserve">сайте </w:t>
      </w:r>
      <w:proofErr w:type="spellStart"/>
      <w:r w:rsidR="002F0638" w:rsidRPr="002F0638">
        <w:t>калитинское.рф</w:t>
      </w:r>
      <w:proofErr w:type="spellEnd"/>
      <w:r w:rsidR="002F0638">
        <w:t>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1</w:t>
      </w:r>
      <w:r w:rsidRPr="00CA3680">
        <w:rPr>
          <w:szCs w:val="24"/>
        </w:rPr>
        <w:t>.</w:t>
      </w:r>
      <w:r w:rsidR="00F66F80" w:rsidRPr="00CA3680">
        <w:rPr>
          <w:szCs w:val="24"/>
        </w:rPr>
        <w:t>7</w:t>
      </w:r>
      <w:r w:rsidRPr="00CA3680">
        <w:rPr>
          <w:szCs w:val="24"/>
        </w:rPr>
        <w:t>. 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</w:p>
    <w:p w:rsidR="00033A9D" w:rsidRPr="00CA3680" w:rsidRDefault="00033A9D" w:rsidP="00CA3680">
      <w:pPr>
        <w:pStyle w:val="24"/>
        <w:numPr>
          <w:ilvl w:val="0"/>
          <w:numId w:val="0"/>
        </w:numPr>
        <w:ind w:firstLine="567"/>
        <w:jc w:val="center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2</w:t>
      </w:r>
      <w:r w:rsidRPr="00CA3680">
        <w:rPr>
          <w:szCs w:val="24"/>
        </w:rPr>
        <w:t>. Разъяснения заявок на участие в конкурсе</w:t>
      </w:r>
    </w:p>
    <w:p w:rsidR="00033A9D" w:rsidRPr="00CA3680" w:rsidRDefault="00033A9D" w:rsidP="00CA3680">
      <w:pPr>
        <w:pStyle w:val="24"/>
        <w:numPr>
          <w:ilvl w:val="0"/>
          <w:numId w:val="0"/>
        </w:numPr>
        <w:ind w:firstLine="567"/>
        <w:jc w:val="center"/>
        <w:rPr>
          <w:szCs w:val="24"/>
        </w:rPr>
      </w:pP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2</w:t>
      </w:r>
      <w:r w:rsidRPr="00CA3680">
        <w:rPr>
          <w:szCs w:val="24"/>
        </w:rPr>
        <w:t xml:space="preserve">.1. 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конкурсе. 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2</w:t>
      </w:r>
      <w:r w:rsidRPr="00CA3680">
        <w:rPr>
          <w:szCs w:val="24"/>
        </w:rPr>
        <w:t>.2. 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2</w:t>
      </w:r>
      <w:r w:rsidRPr="00CA3680">
        <w:rPr>
          <w:szCs w:val="24"/>
        </w:rPr>
        <w:t>.3. Полученные от претендентов разъяснения заявок на участие в конкурсе вносятся в протокол вскрытия конвертов с заявками.</w:t>
      </w:r>
    </w:p>
    <w:p w:rsidR="00033A9D" w:rsidRPr="00CA3680" w:rsidRDefault="00033A9D" w:rsidP="00CA3680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2</w:t>
      </w:r>
      <w:r w:rsidRPr="00CA3680">
        <w:rPr>
          <w:szCs w:val="24"/>
        </w:rPr>
        <w:t>.4. Конкурсная комиссия не вправе предъявлять дополнительные требования к участникам.</w:t>
      </w:r>
    </w:p>
    <w:p w:rsidR="00CA3680" w:rsidRPr="00CA3680" w:rsidRDefault="00CA3680" w:rsidP="00033A9D">
      <w:pPr>
        <w:pStyle w:val="24"/>
        <w:numPr>
          <w:ilvl w:val="0"/>
          <w:numId w:val="0"/>
        </w:numPr>
        <w:ind w:firstLine="709"/>
        <w:jc w:val="center"/>
        <w:rPr>
          <w:szCs w:val="24"/>
        </w:rPr>
      </w:pPr>
    </w:p>
    <w:p w:rsidR="00033A9D" w:rsidRPr="00CA3680" w:rsidRDefault="00033A9D" w:rsidP="00033A9D">
      <w:pPr>
        <w:pStyle w:val="24"/>
        <w:numPr>
          <w:ilvl w:val="0"/>
          <w:numId w:val="0"/>
        </w:numPr>
        <w:ind w:firstLine="709"/>
        <w:jc w:val="center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3</w:t>
      </w:r>
      <w:r w:rsidRPr="00CA3680">
        <w:rPr>
          <w:szCs w:val="24"/>
        </w:rPr>
        <w:t>. Рассмотрение заявок на участие в конкурсе и допуск к участию в конкурсе</w:t>
      </w:r>
    </w:p>
    <w:p w:rsidR="00F66F80" w:rsidRPr="00CA3680" w:rsidRDefault="00F66F80" w:rsidP="00033A9D">
      <w:pPr>
        <w:pStyle w:val="24"/>
        <w:numPr>
          <w:ilvl w:val="0"/>
          <w:numId w:val="0"/>
        </w:numPr>
        <w:ind w:firstLine="709"/>
        <w:jc w:val="center"/>
        <w:rPr>
          <w:szCs w:val="24"/>
        </w:rPr>
      </w:pP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3</w:t>
      </w:r>
      <w:r w:rsidRPr="00CA3680">
        <w:rPr>
          <w:szCs w:val="24"/>
        </w:rPr>
        <w:t>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3</w:t>
      </w:r>
      <w:r w:rsidRPr="00CA3680">
        <w:rPr>
          <w:szCs w:val="24"/>
        </w:rPr>
        <w:t>.2. Срок рассмотрения заявок на участие в конкурсе не может превышать десять календарных дней со дня вскрытия конвертов с заявками на участие в конкурсе.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 w:rsidRPr="00CA3680">
        <w:rPr>
          <w:szCs w:val="24"/>
        </w:rPr>
        <w:t>3</w:t>
      </w:r>
      <w:r w:rsidRPr="00CA3680">
        <w:rPr>
          <w:szCs w:val="24"/>
        </w:rPr>
        <w:t>.3. На основании результатов рассмотрения заявок конкурсной комиссией принимается решение: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а) о допуске к участию в конкурсе участника (о признании участника, подавшего заявку, участником конкурса);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б) об отказе в допуске претендента к участию в конкурсе.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3</w:t>
      </w:r>
      <w:r w:rsidRPr="00CA3680">
        <w:rPr>
          <w:szCs w:val="24"/>
        </w:rPr>
        <w:t>.4. Претендент не допускается до участия в конкурсе в случае:</w:t>
      </w:r>
    </w:p>
    <w:p w:rsidR="00033A9D" w:rsidRPr="00CA3680" w:rsidRDefault="00033A9D" w:rsidP="00195C4C">
      <w:pPr>
        <w:autoSpaceDE w:val="0"/>
        <w:autoSpaceDN w:val="0"/>
        <w:adjustRightInd w:val="0"/>
        <w:ind w:firstLine="567"/>
        <w:jc w:val="both"/>
      </w:pPr>
      <w:r w:rsidRPr="00CA3680">
        <w:t>1) не 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033A9D" w:rsidRPr="00CA3680" w:rsidRDefault="00033A9D" w:rsidP="00195C4C">
      <w:pPr>
        <w:autoSpaceDE w:val="0"/>
        <w:autoSpaceDN w:val="0"/>
        <w:adjustRightInd w:val="0"/>
        <w:ind w:firstLine="567"/>
        <w:jc w:val="both"/>
      </w:pPr>
      <w:r w:rsidRPr="00CA3680">
        <w:t>2) несоответствия участника установленным требованиям;</w:t>
      </w:r>
    </w:p>
    <w:p w:rsidR="00033A9D" w:rsidRPr="00CA3680" w:rsidRDefault="00033A9D" w:rsidP="00195C4C">
      <w:pPr>
        <w:autoSpaceDE w:val="0"/>
        <w:autoSpaceDN w:val="0"/>
        <w:adjustRightInd w:val="0"/>
        <w:ind w:firstLine="567"/>
        <w:jc w:val="both"/>
      </w:pPr>
      <w:r w:rsidRPr="00CA3680">
        <w:t>3) несоответствия заявки на участие в конкурсе требованиям конкурсной документации.</w:t>
      </w:r>
    </w:p>
    <w:p w:rsidR="00033A9D" w:rsidRPr="00CA3680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3</w:t>
      </w:r>
      <w:r w:rsidRPr="00CA3680">
        <w:rPr>
          <w:szCs w:val="24"/>
        </w:rPr>
        <w:t>.5.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</w:p>
    <w:p w:rsidR="00033A9D" w:rsidRDefault="00033A9D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 w:rsidRPr="00CA3680">
        <w:rPr>
          <w:szCs w:val="24"/>
        </w:rPr>
        <w:t>1</w:t>
      </w:r>
      <w:r w:rsidR="00CA3680">
        <w:rPr>
          <w:szCs w:val="24"/>
        </w:rPr>
        <w:t>3</w:t>
      </w:r>
      <w:r w:rsidRPr="00CA3680">
        <w:rPr>
          <w:szCs w:val="24"/>
        </w:rPr>
        <w:t xml:space="preserve">.6. В случае если </w:t>
      </w:r>
      <w:proofErr w:type="gramStart"/>
      <w:r w:rsidRPr="00CA3680">
        <w:rPr>
          <w:szCs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CA3680">
        <w:rPr>
          <w:szCs w:val="24"/>
        </w:rPr>
        <w:t xml:space="preserve"> к участию в конкурсе всех участников, подавших заявки, или о допуске к участию в конкурсе и признании участником конкурса только одного участника, подавшего заявку, конкурс признается несостоявшимся.</w:t>
      </w:r>
    </w:p>
    <w:p w:rsidR="006A672D" w:rsidRPr="006A672D" w:rsidRDefault="006A672D" w:rsidP="006A67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13.7</w:t>
      </w:r>
      <w:r w:rsidRPr="006A672D">
        <w:rPr>
          <w:rFonts w:eastAsia="Calibri"/>
        </w:rPr>
        <w:t xml:space="preserve">. </w:t>
      </w:r>
      <w:proofErr w:type="gramStart"/>
      <w:r w:rsidRPr="006A672D">
        <w:rPr>
          <w:rFonts w:eastAsia="Calibri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лицо, подавш</w:t>
      </w:r>
      <w:r>
        <w:rPr>
          <w:rFonts w:eastAsia="Calibri"/>
        </w:rPr>
        <w:t>ее</w:t>
      </w:r>
      <w:r w:rsidRPr="006A672D">
        <w:rPr>
          <w:rFonts w:eastAsia="Calibri"/>
        </w:rPr>
        <w:t xml:space="preserve">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организатор конкурса</w:t>
      </w:r>
      <w:r w:rsidR="005C7026">
        <w:rPr>
          <w:rFonts w:eastAsia="Calibri"/>
        </w:rPr>
        <w:t xml:space="preserve"> принимает решение о </w:t>
      </w:r>
      <w:r w:rsidR="00146E99">
        <w:rPr>
          <w:rFonts w:eastAsia="Calibri"/>
        </w:rPr>
        <w:t xml:space="preserve">наделении </w:t>
      </w:r>
      <w:r w:rsidR="00146E99">
        <w:rPr>
          <w:rFonts w:eastAsia="Calibri"/>
        </w:rPr>
        <w:lastRenderedPageBreak/>
        <w:t>статусом специализированной организации по вопросам похоронного дела</w:t>
      </w:r>
      <w:r w:rsidR="005C7026">
        <w:rPr>
          <w:rFonts w:eastAsia="Calibri"/>
        </w:rPr>
        <w:t xml:space="preserve"> единственного участника.</w:t>
      </w:r>
      <w:proofErr w:type="gramEnd"/>
    </w:p>
    <w:p w:rsidR="00033A9D" w:rsidRPr="002F0638" w:rsidRDefault="00033A9D" w:rsidP="00195C4C">
      <w:pPr>
        <w:ind w:firstLine="567"/>
        <w:jc w:val="both"/>
        <w:rPr>
          <w:bCs/>
        </w:rPr>
      </w:pPr>
      <w:r w:rsidRPr="00CA3680">
        <w:t>1</w:t>
      </w:r>
      <w:r w:rsidR="00CA3680">
        <w:t>3</w:t>
      </w:r>
      <w:r w:rsidRPr="00CA3680">
        <w:t>.</w:t>
      </w:r>
      <w:r w:rsidR="006A672D">
        <w:t>8</w:t>
      </w:r>
      <w:r w:rsidRPr="00CA3680">
        <w:t xml:space="preserve">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в день окончания рассмотрения заявок на участие в конкурсе. Протокол должен содержать сведения об участниках, подавших заявки на участие в конкурсе, решение о допуске участника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сайте </w:t>
      </w:r>
      <w:proofErr w:type="spellStart"/>
      <w:r w:rsidR="002F0638" w:rsidRPr="002F0638">
        <w:t>калитинское.рф</w:t>
      </w:r>
      <w:proofErr w:type="spellEnd"/>
      <w:r w:rsidR="002F0638" w:rsidRPr="002F0638">
        <w:t>.</w:t>
      </w:r>
    </w:p>
    <w:p w:rsidR="00033A9D" w:rsidRPr="00326636" w:rsidRDefault="00033A9D" w:rsidP="00033A9D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033A9D" w:rsidRPr="004B0D17" w:rsidRDefault="00033A9D" w:rsidP="00033A9D">
      <w:pPr>
        <w:pStyle w:val="24"/>
        <w:numPr>
          <w:ilvl w:val="0"/>
          <w:numId w:val="0"/>
        </w:numPr>
        <w:ind w:firstLine="709"/>
        <w:jc w:val="center"/>
        <w:rPr>
          <w:szCs w:val="24"/>
        </w:rPr>
      </w:pPr>
      <w:r w:rsidRPr="004B0D17">
        <w:rPr>
          <w:szCs w:val="24"/>
        </w:rPr>
        <w:t>1</w:t>
      </w:r>
      <w:r w:rsidR="00CA3680" w:rsidRPr="004B0D17">
        <w:rPr>
          <w:szCs w:val="24"/>
        </w:rPr>
        <w:t>4</w:t>
      </w:r>
      <w:r w:rsidRPr="004B0D17">
        <w:rPr>
          <w:szCs w:val="24"/>
        </w:rPr>
        <w:t>. Критерии и порядок оценки заявок на участие в конкурсе</w:t>
      </w:r>
    </w:p>
    <w:p w:rsidR="004172B5" w:rsidRPr="004B0D17" w:rsidRDefault="004172B5" w:rsidP="00033A9D">
      <w:pPr>
        <w:pStyle w:val="3"/>
        <w:numPr>
          <w:ilvl w:val="0"/>
          <w:numId w:val="0"/>
        </w:numPr>
        <w:rPr>
          <w:szCs w:val="24"/>
        </w:rPr>
      </w:pPr>
    </w:p>
    <w:p w:rsidR="00033A9D" w:rsidRPr="004B0D17" w:rsidRDefault="00033A9D" w:rsidP="00033A9D">
      <w:pPr>
        <w:pStyle w:val="3"/>
        <w:numPr>
          <w:ilvl w:val="0"/>
          <w:numId w:val="0"/>
        </w:numPr>
        <w:rPr>
          <w:szCs w:val="24"/>
        </w:rPr>
      </w:pPr>
      <w:r w:rsidRPr="004B0D17">
        <w:rPr>
          <w:szCs w:val="24"/>
        </w:rPr>
        <w:tab/>
        <w:t>1</w:t>
      </w:r>
      <w:r w:rsidR="00CA3680" w:rsidRPr="004B0D17">
        <w:rPr>
          <w:szCs w:val="24"/>
        </w:rPr>
        <w:t>4</w:t>
      </w:r>
      <w:r w:rsidRPr="004B0D17">
        <w:rPr>
          <w:szCs w:val="24"/>
        </w:rPr>
        <w:t>.1. 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033A9D" w:rsidRPr="004B0D17" w:rsidRDefault="00033A9D" w:rsidP="00033A9D">
      <w:pPr>
        <w:pStyle w:val="3"/>
        <w:numPr>
          <w:ilvl w:val="0"/>
          <w:numId w:val="0"/>
        </w:numPr>
        <w:tabs>
          <w:tab w:val="left" w:pos="708"/>
        </w:tabs>
        <w:ind w:right="22"/>
        <w:rPr>
          <w:szCs w:val="24"/>
        </w:rPr>
      </w:pPr>
      <w:r w:rsidRPr="004B0D17">
        <w:rPr>
          <w:szCs w:val="24"/>
        </w:rPr>
        <w:tab/>
        <w:t>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конкурсе.</w:t>
      </w:r>
    </w:p>
    <w:p w:rsidR="00033A9D" w:rsidRPr="004B0D17" w:rsidRDefault="00033A9D" w:rsidP="00033A9D">
      <w:pPr>
        <w:pStyle w:val="3"/>
        <w:numPr>
          <w:ilvl w:val="0"/>
          <w:numId w:val="0"/>
        </w:numPr>
        <w:tabs>
          <w:tab w:val="left" w:pos="708"/>
        </w:tabs>
        <w:ind w:right="22"/>
        <w:rPr>
          <w:szCs w:val="24"/>
        </w:rPr>
      </w:pPr>
      <w:r w:rsidRPr="004B0D17">
        <w:rPr>
          <w:szCs w:val="24"/>
        </w:rPr>
        <w:tab/>
        <w:t>1</w:t>
      </w:r>
      <w:r w:rsidR="00CA3680" w:rsidRPr="004B0D17">
        <w:rPr>
          <w:szCs w:val="24"/>
        </w:rPr>
        <w:t>4</w:t>
      </w:r>
      <w:r w:rsidRPr="004B0D17">
        <w:rPr>
          <w:szCs w:val="24"/>
        </w:rPr>
        <w:t>.2. Оценка и сопоставление заявок на участие в конкурсе осуществляется конкурсной комиссией в соответствии с критериями и в порядке, которые установлены пунктом 1</w:t>
      </w:r>
      <w:r w:rsidR="004B0D17">
        <w:rPr>
          <w:szCs w:val="24"/>
        </w:rPr>
        <w:t>4</w:t>
      </w:r>
      <w:r w:rsidRPr="004B0D17">
        <w:rPr>
          <w:szCs w:val="24"/>
        </w:rPr>
        <w:t xml:space="preserve">.3 настоящего раздела </w:t>
      </w:r>
    </w:p>
    <w:p w:rsidR="00033A9D" w:rsidRPr="004B0D17" w:rsidRDefault="00033A9D" w:rsidP="00033A9D">
      <w:pPr>
        <w:pStyle w:val="3"/>
        <w:numPr>
          <w:ilvl w:val="0"/>
          <w:numId w:val="0"/>
        </w:numPr>
        <w:tabs>
          <w:tab w:val="left" w:pos="708"/>
        </w:tabs>
        <w:ind w:right="22"/>
        <w:rPr>
          <w:szCs w:val="24"/>
        </w:rPr>
      </w:pPr>
      <w:r w:rsidRPr="004B0D17">
        <w:rPr>
          <w:szCs w:val="24"/>
        </w:rPr>
        <w:tab/>
      </w:r>
      <w:r w:rsidRPr="004B0D17">
        <w:rPr>
          <w:spacing w:val="-6"/>
          <w:szCs w:val="24"/>
        </w:rPr>
        <w:t>1</w:t>
      </w:r>
      <w:r w:rsidR="00CA3680" w:rsidRPr="004B0D17">
        <w:rPr>
          <w:spacing w:val="-6"/>
          <w:szCs w:val="24"/>
        </w:rPr>
        <w:t>4</w:t>
      </w:r>
      <w:r w:rsidRPr="004B0D17">
        <w:rPr>
          <w:spacing w:val="-6"/>
          <w:szCs w:val="24"/>
        </w:rPr>
        <w:t>.3. Оценка заявок производиться с использованием критериев по 100- бальной шкале</w:t>
      </w:r>
      <w:r w:rsidRPr="004B0D17">
        <w:rPr>
          <w:color w:val="000000"/>
          <w:spacing w:val="-6"/>
          <w:szCs w:val="24"/>
        </w:rPr>
        <w:t>: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ind w:left="120"/>
        <w:rPr>
          <w:color w:val="000000"/>
          <w:spacing w:val="-10"/>
          <w:u w:val="single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4439"/>
        <w:gridCol w:w="2552"/>
        <w:gridCol w:w="1701"/>
      </w:tblGrid>
      <w:tr w:rsidR="00033A9D" w:rsidRPr="004B0D17" w:rsidTr="00101C24">
        <w:trPr>
          <w:trHeight w:val="1194"/>
        </w:trPr>
        <w:tc>
          <w:tcPr>
            <w:tcW w:w="664" w:type="dxa"/>
            <w:vMerge w:val="restart"/>
            <w:shd w:val="clear" w:color="auto" w:fill="FFFFFF"/>
          </w:tcPr>
          <w:p w:rsidR="005C6B81" w:rsidRPr="004B0D17" w:rsidRDefault="00033A9D" w:rsidP="0048243F">
            <w:pPr>
              <w:shd w:val="clear" w:color="auto" w:fill="FFFFFF"/>
              <w:spacing w:line="331" w:lineRule="exact"/>
              <w:ind w:left="10" w:right="-40"/>
              <w:jc w:val="center"/>
              <w:rPr>
                <w:color w:val="000000"/>
              </w:rPr>
            </w:pPr>
            <w:r w:rsidRPr="004B0D17">
              <w:rPr>
                <w:color w:val="000000"/>
              </w:rPr>
              <w:t xml:space="preserve">№ </w:t>
            </w:r>
          </w:p>
          <w:p w:rsidR="00033A9D" w:rsidRPr="004B0D17" w:rsidRDefault="00033A9D" w:rsidP="0048243F">
            <w:pPr>
              <w:shd w:val="clear" w:color="auto" w:fill="FFFFFF"/>
              <w:spacing w:line="331" w:lineRule="exact"/>
              <w:ind w:left="10" w:right="-40"/>
              <w:jc w:val="center"/>
            </w:pPr>
            <w:proofErr w:type="gramStart"/>
            <w:r w:rsidRPr="004B0D17">
              <w:rPr>
                <w:color w:val="000000"/>
                <w:spacing w:val="-5"/>
              </w:rPr>
              <w:t>п</w:t>
            </w:r>
            <w:proofErr w:type="gramEnd"/>
            <w:r w:rsidRPr="004B0D17">
              <w:rPr>
                <w:color w:val="000000"/>
                <w:spacing w:val="-5"/>
              </w:rPr>
              <w:t>/п</w:t>
            </w:r>
          </w:p>
        </w:tc>
        <w:tc>
          <w:tcPr>
            <w:tcW w:w="4439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  <w:r w:rsidRPr="004B0D17">
              <w:rPr>
                <w:color w:val="000000"/>
                <w:spacing w:val="9"/>
              </w:rPr>
              <w:t>Критерии оценки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spacing w:line="302" w:lineRule="exact"/>
              <w:ind w:hanging="10"/>
              <w:jc w:val="center"/>
              <w:rPr>
                <w:color w:val="000000"/>
                <w:spacing w:val="10"/>
              </w:rPr>
            </w:pPr>
            <w:r w:rsidRPr="004B0D17">
              <w:rPr>
                <w:color w:val="000000"/>
                <w:spacing w:val="10"/>
              </w:rPr>
              <w:t>Механизм оценки</w:t>
            </w:r>
          </w:p>
        </w:tc>
        <w:tc>
          <w:tcPr>
            <w:tcW w:w="1701" w:type="dxa"/>
            <w:shd w:val="clear" w:color="auto" w:fill="FFFFFF"/>
          </w:tcPr>
          <w:p w:rsidR="00033A9D" w:rsidRPr="004B0D17" w:rsidRDefault="00033A9D" w:rsidP="00101C24">
            <w:pPr>
              <w:shd w:val="clear" w:color="auto" w:fill="FFFFFF"/>
              <w:spacing w:line="302" w:lineRule="exact"/>
              <w:ind w:hanging="10"/>
              <w:jc w:val="center"/>
            </w:pPr>
            <w:r w:rsidRPr="004B0D17">
              <w:rPr>
                <w:color w:val="000000"/>
                <w:spacing w:val="10"/>
              </w:rPr>
              <w:t xml:space="preserve">Количество </w:t>
            </w:r>
            <w:r w:rsidRPr="004B0D17">
              <w:rPr>
                <w:color w:val="000000"/>
                <w:spacing w:val="8"/>
              </w:rPr>
              <w:t xml:space="preserve">баллов по </w:t>
            </w:r>
            <w:r w:rsidRPr="004B0D17">
              <w:rPr>
                <w:color w:val="000000"/>
                <w:spacing w:val="18"/>
              </w:rPr>
              <w:t>критерию,</w:t>
            </w:r>
            <w:r w:rsidR="000B514C" w:rsidRPr="004B0D17">
              <w:rPr>
                <w:color w:val="000000"/>
                <w:spacing w:val="18"/>
              </w:rPr>
              <w:t xml:space="preserve"> балл</w:t>
            </w:r>
          </w:p>
        </w:tc>
      </w:tr>
      <w:tr w:rsidR="00033A9D" w:rsidRPr="004B0D17" w:rsidTr="00101C24">
        <w:trPr>
          <w:trHeight w:val="275"/>
        </w:trPr>
        <w:tc>
          <w:tcPr>
            <w:tcW w:w="664" w:type="dxa"/>
            <w:vMerge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</w:p>
        </w:tc>
        <w:tc>
          <w:tcPr>
            <w:tcW w:w="4439" w:type="dxa"/>
            <w:shd w:val="clear" w:color="auto" w:fill="FFFFFF"/>
          </w:tcPr>
          <w:p w:rsidR="00033A9D" w:rsidRPr="004B0D17" w:rsidRDefault="00033A9D" w:rsidP="00101C24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4B0D17">
              <w:rPr>
                <w:b/>
              </w:rPr>
              <w:t>Критерии: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033A9D" w:rsidRPr="004B0D17" w:rsidRDefault="00033A9D" w:rsidP="00101C24">
            <w:pPr>
              <w:shd w:val="clear" w:color="auto" w:fill="FFFFFF"/>
              <w:ind w:left="19"/>
              <w:jc w:val="center"/>
            </w:pPr>
            <w:r w:rsidRPr="004B0D17">
              <w:rPr>
                <w:color w:val="000000"/>
              </w:rPr>
              <w:t>100</w:t>
            </w:r>
          </w:p>
        </w:tc>
      </w:tr>
      <w:tr w:rsidR="00033A9D" w:rsidRPr="004B0D17" w:rsidTr="00101C24">
        <w:trPr>
          <w:trHeight w:val="833"/>
        </w:trPr>
        <w:tc>
          <w:tcPr>
            <w:tcW w:w="664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  <w:r w:rsidRPr="004B0D17">
              <w:t>1</w:t>
            </w:r>
          </w:p>
        </w:tc>
        <w:tc>
          <w:tcPr>
            <w:tcW w:w="4439" w:type="dxa"/>
            <w:shd w:val="clear" w:color="auto" w:fill="FFFFFF"/>
          </w:tcPr>
          <w:p w:rsidR="00033A9D" w:rsidRPr="004B0D17" w:rsidRDefault="00033A9D" w:rsidP="00101C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98" w:lineRule="exact"/>
              <w:jc w:val="center"/>
              <w:rPr>
                <w:color w:val="000000"/>
                <w:spacing w:val="-6"/>
              </w:rPr>
            </w:pPr>
            <w:r w:rsidRPr="004B0D17">
              <w:t xml:space="preserve">Наличие </w:t>
            </w:r>
            <w:r w:rsidR="0048243F" w:rsidRPr="004B0D17">
              <w:t>транспорта, приспособленного для предоставления услуг по захоронению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ind w:left="5"/>
              <w:jc w:val="center"/>
            </w:pPr>
            <w:r w:rsidRPr="004B0D17">
              <w:t>Максимальный</w:t>
            </w:r>
          </w:p>
        </w:tc>
        <w:tc>
          <w:tcPr>
            <w:tcW w:w="1701" w:type="dxa"/>
            <w:shd w:val="clear" w:color="auto" w:fill="FFFFFF"/>
          </w:tcPr>
          <w:p w:rsidR="00033A9D" w:rsidRPr="004B0D17" w:rsidRDefault="005C6B81" w:rsidP="0048243F">
            <w:pPr>
              <w:shd w:val="clear" w:color="auto" w:fill="FFFFFF"/>
              <w:ind w:left="5"/>
              <w:jc w:val="center"/>
              <w:rPr>
                <w:lang w:val="en-US"/>
              </w:rPr>
            </w:pPr>
            <w:r w:rsidRPr="004B0D17">
              <w:t>3</w:t>
            </w:r>
            <w:r w:rsidR="00033A9D" w:rsidRPr="004B0D17">
              <w:t>0</w:t>
            </w:r>
          </w:p>
        </w:tc>
      </w:tr>
      <w:tr w:rsidR="00033A9D" w:rsidRPr="004B0D17" w:rsidTr="00101C24">
        <w:trPr>
          <w:trHeight w:val="1497"/>
        </w:trPr>
        <w:tc>
          <w:tcPr>
            <w:tcW w:w="664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  <w:r w:rsidRPr="004B0D17">
              <w:t>2</w:t>
            </w:r>
          </w:p>
        </w:tc>
        <w:tc>
          <w:tcPr>
            <w:tcW w:w="4439" w:type="dxa"/>
            <w:shd w:val="clear" w:color="auto" w:fill="FFFFFF"/>
          </w:tcPr>
          <w:p w:rsidR="00033A9D" w:rsidRPr="004B0D17" w:rsidRDefault="00033A9D" w:rsidP="0048243F">
            <w:pPr>
              <w:pStyle w:val="11"/>
              <w:jc w:val="center"/>
              <w:rPr>
                <w:sz w:val="24"/>
                <w:szCs w:val="24"/>
              </w:rPr>
            </w:pPr>
            <w:r w:rsidRPr="004B0D17">
              <w:rPr>
                <w:sz w:val="24"/>
                <w:szCs w:val="24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ind w:left="5"/>
              <w:jc w:val="center"/>
            </w:pPr>
            <w:r w:rsidRPr="004B0D17">
              <w:t>Максимальный</w:t>
            </w:r>
          </w:p>
        </w:tc>
        <w:tc>
          <w:tcPr>
            <w:tcW w:w="1701" w:type="dxa"/>
            <w:shd w:val="clear" w:color="auto" w:fill="FFFFFF"/>
          </w:tcPr>
          <w:p w:rsidR="00033A9D" w:rsidRPr="004B0D17" w:rsidRDefault="007C411E" w:rsidP="0048243F">
            <w:pPr>
              <w:shd w:val="clear" w:color="auto" w:fill="FFFFFF"/>
              <w:ind w:left="5"/>
              <w:jc w:val="center"/>
            </w:pPr>
            <w:r w:rsidRPr="004B0D17">
              <w:t>20</w:t>
            </w:r>
          </w:p>
        </w:tc>
      </w:tr>
      <w:tr w:rsidR="00033A9D" w:rsidRPr="004B0D17" w:rsidTr="00101C24">
        <w:trPr>
          <w:trHeight w:val="1108"/>
        </w:trPr>
        <w:tc>
          <w:tcPr>
            <w:tcW w:w="664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  <w:r w:rsidRPr="004B0D17">
              <w:t>3</w:t>
            </w:r>
          </w:p>
        </w:tc>
        <w:tc>
          <w:tcPr>
            <w:tcW w:w="4439" w:type="dxa"/>
            <w:shd w:val="clear" w:color="auto" w:fill="FFFFFF"/>
          </w:tcPr>
          <w:p w:rsidR="00033A9D" w:rsidRPr="004B0D17" w:rsidRDefault="00033A9D" w:rsidP="00101C24">
            <w:pPr>
              <w:pStyle w:val="11"/>
              <w:jc w:val="center"/>
            </w:pPr>
            <w:r w:rsidRPr="004B0D17">
              <w:rPr>
                <w:sz w:val="24"/>
                <w:szCs w:val="24"/>
              </w:rPr>
              <w:t>Наличие помещения и персонала</w:t>
            </w:r>
            <w:r w:rsidR="007C411E" w:rsidRPr="004B0D17">
              <w:rPr>
                <w:sz w:val="24"/>
                <w:szCs w:val="24"/>
              </w:rPr>
              <w:t xml:space="preserve"> (</w:t>
            </w:r>
            <w:r w:rsidR="005C7AC5" w:rsidRPr="004B0D17">
              <w:rPr>
                <w:sz w:val="24"/>
                <w:szCs w:val="24"/>
              </w:rPr>
              <w:t xml:space="preserve">штатной численностью </w:t>
            </w:r>
            <w:r w:rsidR="007C411E" w:rsidRPr="004B0D17">
              <w:rPr>
                <w:sz w:val="24"/>
                <w:szCs w:val="24"/>
              </w:rPr>
              <w:t>не менее 8 человек)</w:t>
            </w:r>
            <w:r w:rsidRPr="004B0D17">
              <w:rPr>
                <w:sz w:val="24"/>
                <w:szCs w:val="24"/>
              </w:rPr>
              <w:t xml:space="preserve"> для </w:t>
            </w:r>
            <w:r w:rsidR="005D4942" w:rsidRPr="004B0D17">
              <w:rPr>
                <w:sz w:val="24"/>
                <w:szCs w:val="24"/>
              </w:rPr>
              <w:t>организации услуг по захоронению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ind w:left="10"/>
              <w:jc w:val="center"/>
            </w:pPr>
            <w:r w:rsidRPr="004B0D17">
              <w:t>Максимальный</w:t>
            </w:r>
          </w:p>
        </w:tc>
        <w:tc>
          <w:tcPr>
            <w:tcW w:w="1701" w:type="dxa"/>
            <w:shd w:val="clear" w:color="auto" w:fill="FFFFFF"/>
          </w:tcPr>
          <w:p w:rsidR="00033A9D" w:rsidRPr="004B0D17" w:rsidRDefault="00033A9D" w:rsidP="005C6B81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4B0D17">
              <w:t>2</w:t>
            </w:r>
            <w:r w:rsidR="007C411E" w:rsidRPr="004B0D17">
              <w:t>0</w:t>
            </w:r>
          </w:p>
        </w:tc>
      </w:tr>
      <w:tr w:rsidR="00033A9D" w:rsidRPr="004B0D17" w:rsidTr="00101C24">
        <w:trPr>
          <w:trHeight w:val="1124"/>
        </w:trPr>
        <w:tc>
          <w:tcPr>
            <w:tcW w:w="664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jc w:val="center"/>
            </w:pPr>
            <w:r w:rsidRPr="004B0D17">
              <w:t>4</w:t>
            </w:r>
          </w:p>
        </w:tc>
        <w:tc>
          <w:tcPr>
            <w:tcW w:w="4439" w:type="dxa"/>
            <w:shd w:val="clear" w:color="auto" w:fill="FFFFFF"/>
          </w:tcPr>
          <w:p w:rsidR="00033A9D" w:rsidRPr="00101C24" w:rsidRDefault="00033A9D" w:rsidP="00101C24">
            <w:pPr>
              <w:pStyle w:val="11"/>
              <w:jc w:val="center"/>
            </w:pPr>
            <w:r w:rsidRPr="004B0D17">
              <w:rPr>
                <w:sz w:val="24"/>
                <w:szCs w:val="24"/>
              </w:rPr>
              <w:t xml:space="preserve">Наличие </w:t>
            </w:r>
            <w:r w:rsidR="005C7AC5" w:rsidRPr="004B0D17">
              <w:rPr>
                <w:sz w:val="24"/>
                <w:szCs w:val="24"/>
              </w:rPr>
              <w:t xml:space="preserve">круглосуточной стационарной </w:t>
            </w:r>
            <w:r w:rsidRPr="004B0D17">
              <w:rPr>
                <w:sz w:val="24"/>
                <w:szCs w:val="24"/>
              </w:rPr>
              <w:t xml:space="preserve">телефонной связи для приёма заявок, координации и организации действий исполнителя со стороны </w:t>
            </w:r>
            <w:r w:rsidR="00F36EB1" w:rsidRPr="004B0D17">
              <w:rPr>
                <w:sz w:val="24"/>
                <w:szCs w:val="24"/>
              </w:rPr>
              <w:t>Организатор</w:t>
            </w:r>
            <w:r w:rsidRPr="004B0D17">
              <w:rPr>
                <w:sz w:val="24"/>
                <w:szCs w:val="24"/>
              </w:rPr>
              <w:t>а.</w:t>
            </w:r>
            <w:r w:rsidR="00101C24" w:rsidRPr="00101C24"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033A9D" w:rsidRPr="004B0D17" w:rsidRDefault="00033A9D" w:rsidP="0048243F">
            <w:pPr>
              <w:shd w:val="clear" w:color="auto" w:fill="FFFFFF"/>
              <w:ind w:left="10"/>
              <w:jc w:val="center"/>
            </w:pPr>
            <w:r w:rsidRPr="004B0D17">
              <w:t>Максимальный</w:t>
            </w:r>
          </w:p>
        </w:tc>
        <w:tc>
          <w:tcPr>
            <w:tcW w:w="1701" w:type="dxa"/>
            <w:shd w:val="clear" w:color="auto" w:fill="FFFFFF"/>
          </w:tcPr>
          <w:p w:rsidR="00033A9D" w:rsidRPr="004B0D17" w:rsidRDefault="007F3B3C" w:rsidP="0048243F">
            <w:pPr>
              <w:shd w:val="clear" w:color="auto" w:fill="FFFFFF"/>
              <w:ind w:left="10"/>
              <w:jc w:val="center"/>
            </w:pPr>
            <w:r>
              <w:t>10</w:t>
            </w:r>
          </w:p>
        </w:tc>
      </w:tr>
      <w:tr w:rsidR="005C6B81" w:rsidRPr="004B0D17" w:rsidTr="0030530D">
        <w:trPr>
          <w:trHeight w:val="690"/>
        </w:trPr>
        <w:tc>
          <w:tcPr>
            <w:tcW w:w="664" w:type="dxa"/>
            <w:shd w:val="clear" w:color="auto" w:fill="FFFFFF"/>
          </w:tcPr>
          <w:p w:rsidR="005C6B81" w:rsidRPr="004B0D17" w:rsidRDefault="005C6B81" w:rsidP="0048243F">
            <w:pPr>
              <w:shd w:val="clear" w:color="auto" w:fill="FFFFFF"/>
              <w:jc w:val="center"/>
            </w:pPr>
            <w:r w:rsidRPr="004B0D17">
              <w:t>5</w:t>
            </w:r>
          </w:p>
        </w:tc>
        <w:tc>
          <w:tcPr>
            <w:tcW w:w="4439" w:type="dxa"/>
            <w:shd w:val="clear" w:color="auto" w:fill="FFFFFF"/>
          </w:tcPr>
          <w:p w:rsidR="005C6B81" w:rsidRPr="004B0D17" w:rsidRDefault="005C6B81" w:rsidP="005C6B81">
            <w:pPr>
              <w:pStyle w:val="11"/>
              <w:jc w:val="center"/>
              <w:rPr>
                <w:sz w:val="24"/>
                <w:szCs w:val="24"/>
              </w:rPr>
            </w:pPr>
            <w:r w:rsidRPr="004B0D17">
              <w:rPr>
                <w:sz w:val="24"/>
                <w:szCs w:val="24"/>
              </w:rPr>
              <w:t xml:space="preserve">Опыт работы по организации похоронных услуг в части предоставления гарантированного перечня услуг в </w:t>
            </w:r>
            <w:r w:rsidR="007131D3" w:rsidRPr="004B0D17">
              <w:rPr>
                <w:sz w:val="24"/>
                <w:szCs w:val="24"/>
              </w:rPr>
              <w:t>качестве специализированной службы</w:t>
            </w:r>
          </w:p>
        </w:tc>
        <w:tc>
          <w:tcPr>
            <w:tcW w:w="2552" w:type="dxa"/>
            <w:shd w:val="clear" w:color="auto" w:fill="FFFFFF"/>
          </w:tcPr>
          <w:p w:rsidR="005C6B81" w:rsidRPr="004B0D17" w:rsidRDefault="005C6B81" w:rsidP="0048243F">
            <w:pPr>
              <w:shd w:val="clear" w:color="auto" w:fill="FFFFFF"/>
              <w:ind w:left="10"/>
              <w:jc w:val="center"/>
            </w:pPr>
            <w:r w:rsidRPr="004B0D17">
              <w:t>Максимальный</w:t>
            </w:r>
          </w:p>
        </w:tc>
        <w:tc>
          <w:tcPr>
            <w:tcW w:w="1701" w:type="dxa"/>
            <w:shd w:val="clear" w:color="auto" w:fill="FFFFFF"/>
          </w:tcPr>
          <w:p w:rsidR="005C6B81" w:rsidRPr="004B0D17" w:rsidRDefault="005C6B81" w:rsidP="0048243F">
            <w:pPr>
              <w:shd w:val="clear" w:color="auto" w:fill="FFFFFF"/>
              <w:ind w:left="10"/>
              <w:jc w:val="center"/>
            </w:pPr>
            <w:r w:rsidRPr="004B0D17">
              <w:t>20</w:t>
            </w:r>
          </w:p>
        </w:tc>
      </w:tr>
    </w:tbl>
    <w:p w:rsidR="002534E6" w:rsidRDefault="002534E6" w:rsidP="00033A9D">
      <w:pPr>
        <w:shd w:val="clear" w:color="auto" w:fill="FFFFFF"/>
        <w:spacing w:line="298" w:lineRule="exact"/>
        <w:ind w:firstLine="709"/>
        <w:jc w:val="both"/>
        <w:rPr>
          <w:b/>
          <w:bCs/>
          <w:color w:val="000000"/>
          <w:spacing w:val="1"/>
        </w:rPr>
      </w:pPr>
    </w:p>
    <w:p w:rsidR="00033A9D" w:rsidRPr="004B0D17" w:rsidRDefault="00033A9D" w:rsidP="00033A9D">
      <w:pPr>
        <w:shd w:val="clear" w:color="auto" w:fill="FFFFFF"/>
        <w:spacing w:line="298" w:lineRule="exact"/>
        <w:ind w:firstLine="709"/>
        <w:jc w:val="both"/>
      </w:pPr>
      <w:r w:rsidRPr="004B0D17">
        <w:rPr>
          <w:b/>
          <w:bCs/>
          <w:color w:val="000000"/>
          <w:spacing w:val="1"/>
        </w:rPr>
        <w:t>Оценка по критериям: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jc w:val="both"/>
      </w:pPr>
      <w:r w:rsidRPr="004B0D17">
        <w:tab/>
      </w:r>
    </w:p>
    <w:p w:rsidR="00033A9D" w:rsidRPr="0030530D" w:rsidRDefault="00033A9D" w:rsidP="00033A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firstLine="709"/>
        <w:jc w:val="both"/>
        <w:rPr>
          <w:b/>
        </w:rPr>
      </w:pPr>
      <w:r w:rsidRPr="0030530D">
        <w:rPr>
          <w:b/>
        </w:rPr>
        <w:t xml:space="preserve">1. Наличие </w:t>
      </w:r>
      <w:r w:rsidR="00DB1A54" w:rsidRPr="0030530D">
        <w:rPr>
          <w:b/>
        </w:rPr>
        <w:t>спец</w:t>
      </w:r>
      <w:r w:rsidR="007C411E" w:rsidRPr="0030530D">
        <w:rPr>
          <w:b/>
        </w:rPr>
        <w:t>транспорта</w:t>
      </w:r>
      <w:r w:rsidR="0030530D" w:rsidRPr="0030530D">
        <w:rPr>
          <w:b/>
        </w:rPr>
        <w:t xml:space="preserve"> (аренда или иное право пользования)</w:t>
      </w:r>
      <w:r w:rsidR="007C411E" w:rsidRPr="0030530D">
        <w:rPr>
          <w:b/>
        </w:rPr>
        <w:t>, приспособленного для предоставления услуг по захоронению</w:t>
      </w:r>
      <w:r w:rsidR="00DB1A54" w:rsidRPr="0030530D">
        <w:rPr>
          <w:b/>
        </w:rPr>
        <w:t xml:space="preserve"> в количестве</w:t>
      </w:r>
      <w:r w:rsidRPr="0030530D">
        <w:rPr>
          <w:b/>
        </w:rPr>
        <w:t xml:space="preserve">: </w:t>
      </w:r>
    </w:p>
    <w:p w:rsidR="00033A9D" w:rsidRPr="0030530D" w:rsidRDefault="00033A9D" w:rsidP="00033A9D">
      <w:pPr>
        <w:shd w:val="clear" w:color="auto" w:fill="FFFFFF"/>
        <w:spacing w:line="298" w:lineRule="exact"/>
        <w:jc w:val="both"/>
      </w:pPr>
      <w:r w:rsidRPr="0030530D">
        <w:tab/>
        <w:t xml:space="preserve">- </w:t>
      </w:r>
      <w:r w:rsidR="00DB1A54" w:rsidRPr="0030530D">
        <w:t>от 3 и более единиц транспорта</w:t>
      </w:r>
      <w:r w:rsidR="007C411E" w:rsidRPr="0030530D">
        <w:t xml:space="preserve">, из которого не менее 2 (двух) единиц </w:t>
      </w:r>
      <w:proofErr w:type="spellStart"/>
      <w:r w:rsidR="007F3B3C">
        <w:t>катафального</w:t>
      </w:r>
      <w:proofErr w:type="spellEnd"/>
      <w:r w:rsidR="007F3B3C">
        <w:t xml:space="preserve"> транспорта</w:t>
      </w:r>
      <w:r w:rsidR="00BF68B8" w:rsidRPr="0030530D">
        <w:t xml:space="preserve"> </w:t>
      </w:r>
      <w:r w:rsidR="007C411E" w:rsidRPr="0030530D">
        <w:t>- 3</w:t>
      </w:r>
      <w:r w:rsidRPr="0030530D">
        <w:t>0 баллов;</w:t>
      </w:r>
    </w:p>
    <w:p w:rsidR="007C411E" w:rsidRPr="0030530D" w:rsidRDefault="007C411E" w:rsidP="007C411E">
      <w:pPr>
        <w:shd w:val="clear" w:color="auto" w:fill="FFFFFF"/>
        <w:spacing w:line="298" w:lineRule="exact"/>
        <w:jc w:val="both"/>
      </w:pPr>
      <w:r w:rsidRPr="0030530D">
        <w:tab/>
        <w:t xml:space="preserve">- </w:t>
      </w:r>
      <w:r w:rsidR="00562A86" w:rsidRPr="0030530D">
        <w:t>2 единицы транспорта</w:t>
      </w:r>
      <w:r w:rsidRPr="0030530D">
        <w:t>, за исключением указанного выше  - 20 баллов;</w:t>
      </w:r>
    </w:p>
    <w:p w:rsidR="00033A9D" w:rsidRPr="0030530D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  <w:rPr>
          <w:spacing w:val="-6"/>
        </w:rPr>
      </w:pPr>
      <w:r w:rsidRPr="0030530D">
        <w:tab/>
      </w:r>
      <w:r w:rsidRPr="0030530D">
        <w:tab/>
        <w:t xml:space="preserve">- </w:t>
      </w:r>
      <w:r w:rsidR="00562A86" w:rsidRPr="0030530D">
        <w:t xml:space="preserve">1 единица транспорта </w:t>
      </w:r>
      <w:r w:rsidR="007C411E" w:rsidRPr="0030530D">
        <w:t>- 15</w:t>
      </w:r>
      <w:r w:rsidRPr="0030530D">
        <w:t xml:space="preserve"> баллов;</w:t>
      </w:r>
    </w:p>
    <w:p w:rsidR="00DB1A54" w:rsidRPr="0030530D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</w:pPr>
      <w:r w:rsidRPr="0030530D">
        <w:rPr>
          <w:spacing w:val="-6"/>
        </w:rPr>
        <w:tab/>
      </w:r>
      <w:r w:rsidRPr="0030530D">
        <w:rPr>
          <w:spacing w:val="-6"/>
        </w:rPr>
        <w:tab/>
        <w:t xml:space="preserve">- </w:t>
      </w:r>
      <w:r w:rsidRPr="0030530D">
        <w:t xml:space="preserve">отсутствие </w:t>
      </w:r>
      <w:r w:rsidR="007C411E" w:rsidRPr="0030530D">
        <w:t xml:space="preserve">транспорта, приспособленного для предоставления услуг по захоронению </w:t>
      </w:r>
      <w:r w:rsidR="0030530D">
        <w:t>- 0 баллов.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jc w:val="both"/>
        <w:rPr>
          <w:b/>
        </w:rPr>
      </w:pPr>
      <w:r w:rsidRPr="004B0D17">
        <w:rPr>
          <w:b/>
        </w:rPr>
        <w:tab/>
        <w:t>2. Наличие материально-технической базы для изготовления предметов              похоронного ритуала, либо наличие договоров на изготовление или приобретение предметов похоронного ритуала: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</w:pPr>
      <w:r w:rsidRPr="004B0D17">
        <w:tab/>
      </w:r>
      <w:r w:rsidRPr="004B0D17">
        <w:tab/>
        <w:t xml:space="preserve">- 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 - </w:t>
      </w:r>
      <w:r w:rsidR="007C411E" w:rsidRPr="004B0D17">
        <w:t>2</w:t>
      </w:r>
      <w:r w:rsidRPr="004B0D17">
        <w:t>0 баллов;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</w:pPr>
      <w:r w:rsidRPr="004B0D17">
        <w:tab/>
      </w:r>
      <w:r w:rsidRPr="004B0D17">
        <w:tab/>
        <w:t xml:space="preserve">- наличие </w:t>
      </w:r>
      <w:r w:rsidR="007C411E" w:rsidRPr="004B0D17">
        <w:t xml:space="preserve">только </w:t>
      </w:r>
      <w:r w:rsidRPr="004B0D17">
        <w:t xml:space="preserve">договоров на приобретение предметов похоронного ритуала </w:t>
      </w:r>
      <w:r w:rsidR="007C411E" w:rsidRPr="004B0D17">
        <w:t>и похоронных принадлежностей – 1</w:t>
      </w:r>
      <w:r w:rsidRPr="004B0D17">
        <w:t>0 баллов;</w:t>
      </w:r>
    </w:p>
    <w:p w:rsidR="00033A9D" w:rsidRPr="004B0D17" w:rsidRDefault="00033A9D" w:rsidP="00033A9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</w:pPr>
      <w:r w:rsidRPr="004B0D17">
        <w:tab/>
      </w:r>
      <w:r w:rsidRPr="004B0D17">
        <w:tab/>
        <w:t>- отсутствие производственной базы и договоров на приобретение предметов</w:t>
      </w:r>
      <w:r w:rsidR="0030530D">
        <w:t xml:space="preserve"> похоронного ритуала – 0 баллов.</w:t>
      </w:r>
    </w:p>
    <w:p w:rsidR="00033A9D" w:rsidRPr="004B0D17" w:rsidRDefault="00033A9D" w:rsidP="00033A9D">
      <w:pPr>
        <w:pStyle w:val="11"/>
        <w:jc w:val="both"/>
        <w:rPr>
          <w:b/>
          <w:sz w:val="24"/>
          <w:szCs w:val="24"/>
        </w:rPr>
      </w:pPr>
      <w:r w:rsidRPr="004B0D17">
        <w:rPr>
          <w:b/>
          <w:color w:val="000000"/>
          <w:spacing w:val="-6"/>
          <w:sz w:val="24"/>
          <w:szCs w:val="24"/>
        </w:rPr>
        <w:t xml:space="preserve">            3. </w:t>
      </w:r>
      <w:r w:rsidRPr="004B0D17">
        <w:rPr>
          <w:b/>
          <w:sz w:val="24"/>
          <w:szCs w:val="24"/>
        </w:rPr>
        <w:t>Наличие помещения и персонала для проведения услуг</w:t>
      </w:r>
      <w:r w:rsidR="005D4942" w:rsidRPr="004B0D17">
        <w:rPr>
          <w:b/>
          <w:sz w:val="24"/>
          <w:szCs w:val="24"/>
        </w:rPr>
        <w:t xml:space="preserve"> по захоронению</w:t>
      </w:r>
      <w:r w:rsidRPr="004B0D17">
        <w:rPr>
          <w:b/>
          <w:sz w:val="24"/>
          <w:szCs w:val="24"/>
        </w:rPr>
        <w:t xml:space="preserve">: 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 xml:space="preserve">- наличие помещения (собственность) и персонала </w:t>
      </w:r>
      <w:r w:rsidR="005C7AC5" w:rsidRPr="004B0D17">
        <w:rPr>
          <w:sz w:val="24"/>
          <w:szCs w:val="24"/>
        </w:rPr>
        <w:t xml:space="preserve">штатной </w:t>
      </w:r>
      <w:r w:rsidR="007C411E" w:rsidRPr="004B0D17">
        <w:rPr>
          <w:sz w:val="24"/>
          <w:szCs w:val="24"/>
        </w:rPr>
        <w:t xml:space="preserve">численностью не менее 8 человек </w:t>
      </w:r>
      <w:r w:rsidRPr="004B0D17">
        <w:rPr>
          <w:sz w:val="24"/>
          <w:szCs w:val="24"/>
        </w:rPr>
        <w:t xml:space="preserve">для проведения </w:t>
      </w:r>
      <w:r w:rsidR="00E82B24">
        <w:rPr>
          <w:sz w:val="24"/>
          <w:szCs w:val="24"/>
        </w:rPr>
        <w:t>услуг по захоронению</w:t>
      </w:r>
      <w:r w:rsidRPr="004B0D17">
        <w:rPr>
          <w:sz w:val="24"/>
          <w:szCs w:val="24"/>
        </w:rPr>
        <w:t xml:space="preserve"> - 20 баллов;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ab/>
        <w:t xml:space="preserve"> - наличие помещения (аренда или иное право пользования) и </w:t>
      </w:r>
      <w:r w:rsidR="00E82B24" w:rsidRPr="004B0D17">
        <w:rPr>
          <w:sz w:val="24"/>
          <w:szCs w:val="24"/>
        </w:rPr>
        <w:t xml:space="preserve">персонала штатной численностью не менее 8 человек для проведения </w:t>
      </w:r>
      <w:r w:rsidR="00E82B24">
        <w:rPr>
          <w:sz w:val="24"/>
          <w:szCs w:val="24"/>
        </w:rPr>
        <w:t>услуг по захоронению</w:t>
      </w:r>
      <w:r w:rsidRPr="004B0D17">
        <w:rPr>
          <w:sz w:val="24"/>
          <w:szCs w:val="24"/>
        </w:rPr>
        <w:t xml:space="preserve"> - 10 баллов;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ab/>
        <w:t xml:space="preserve"> - отсутствие одного из факторов – помещения или персонала </w:t>
      </w:r>
      <w:r w:rsidR="00E82B24" w:rsidRPr="004B0D17">
        <w:rPr>
          <w:sz w:val="24"/>
          <w:szCs w:val="24"/>
        </w:rPr>
        <w:t xml:space="preserve">для проведения </w:t>
      </w:r>
      <w:r w:rsidR="00E82B24">
        <w:rPr>
          <w:sz w:val="24"/>
          <w:szCs w:val="24"/>
        </w:rPr>
        <w:t>услуг по захоронению</w:t>
      </w:r>
      <w:r w:rsidR="0030530D">
        <w:rPr>
          <w:sz w:val="24"/>
          <w:szCs w:val="24"/>
        </w:rPr>
        <w:t xml:space="preserve"> </w:t>
      </w:r>
      <w:r w:rsidRPr="004B0D17">
        <w:rPr>
          <w:sz w:val="24"/>
          <w:szCs w:val="24"/>
        </w:rPr>
        <w:t xml:space="preserve">– 5 баллов; 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ab/>
        <w:t xml:space="preserve"> - отсутствие помещения и персонала </w:t>
      </w:r>
      <w:r w:rsidR="00E82B24" w:rsidRPr="004B0D17">
        <w:rPr>
          <w:sz w:val="24"/>
          <w:szCs w:val="24"/>
        </w:rPr>
        <w:t xml:space="preserve">для проведения </w:t>
      </w:r>
      <w:r w:rsidR="00E82B24">
        <w:rPr>
          <w:sz w:val="24"/>
          <w:szCs w:val="24"/>
        </w:rPr>
        <w:t>услуг по захоронению</w:t>
      </w:r>
      <w:r w:rsidR="0030530D">
        <w:rPr>
          <w:sz w:val="24"/>
          <w:szCs w:val="24"/>
        </w:rPr>
        <w:t xml:space="preserve"> –</w:t>
      </w:r>
      <w:r w:rsidRPr="004B0D17">
        <w:rPr>
          <w:sz w:val="24"/>
          <w:szCs w:val="24"/>
        </w:rPr>
        <w:t xml:space="preserve"> 0</w:t>
      </w:r>
      <w:r w:rsidR="0030530D">
        <w:rPr>
          <w:sz w:val="24"/>
          <w:szCs w:val="24"/>
        </w:rPr>
        <w:t xml:space="preserve"> </w:t>
      </w:r>
      <w:r w:rsidRPr="004B0D17">
        <w:rPr>
          <w:sz w:val="24"/>
          <w:szCs w:val="24"/>
        </w:rPr>
        <w:t>баллов.</w:t>
      </w:r>
    </w:p>
    <w:p w:rsidR="00033A9D" w:rsidRPr="004B0D17" w:rsidRDefault="00033A9D" w:rsidP="00033A9D">
      <w:pPr>
        <w:pStyle w:val="11"/>
        <w:jc w:val="both"/>
        <w:rPr>
          <w:b/>
          <w:sz w:val="24"/>
          <w:szCs w:val="24"/>
        </w:rPr>
      </w:pPr>
      <w:r w:rsidRPr="004B0D17">
        <w:rPr>
          <w:b/>
          <w:sz w:val="24"/>
          <w:szCs w:val="24"/>
        </w:rPr>
        <w:t xml:space="preserve">          4. Наличие </w:t>
      </w:r>
      <w:r w:rsidR="005C7AC5" w:rsidRPr="004B0D17">
        <w:rPr>
          <w:b/>
          <w:sz w:val="24"/>
          <w:szCs w:val="24"/>
        </w:rPr>
        <w:t xml:space="preserve">круглосуточной стационарной </w:t>
      </w:r>
      <w:r w:rsidRPr="004B0D17">
        <w:rPr>
          <w:b/>
          <w:sz w:val="24"/>
          <w:szCs w:val="24"/>
        </w:rPr>
        <w:t xml:space="preserve">телефонной связи для приема заявок, координации и организации действий исполнителя со стороны </w:t>
      </w:r>
      <w:r w:rsidR="00F36EB1" w:rsidRPr="004B0D17">
        <w:rPr>
          <w:b/>
          <w:sz w:val="24"/>
          <w:szCs w:val="24"/>
        </w:rPr>
        <w:t>Организатор</w:t>
      </w:r>
      <w:r w:rsidRPr="004B0D17">
        <w:rPr>
          <w:b/>
          <w:sz w:val="24"/>
          <w:szCs w:val="24"/>
        </w:rPr>
        <w:t>а: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ab/>
        <w:t>- наличие телефонной связи - 10 баллов;</w:t>
      </w:r>
    </w:p>
    <w:p w:rsidR="00033A9D" w:rsidRPr="004B0D17" w:rsidRDefault="00033A9D" w:rsidP="00033A9D">
      <w:pPr>
        <w:pStyle w:val="11"/>
        <w:jc w:val="both"/>
        <w:rPr>
          <w:sz w:val="24"/>
          <w:szCs w:val="24"/>
        </w:rPr>
      </w:pPr>
      <w:r w:rsidRPr="004B0D17">
        <w:rPr>
          <w:sz w:val="24"/>
          <w:szCs w:val="24"/>
        </w:rPr>
        <w:tab/>
        <w:t>- отсутствие телефонной связи - 0 баллов.</w:t>
      </w:r>
    </w:p>
    <w:p w:rsidR="005C7AC5" w:rsidRPr="004B0D17" w:rsidRDefault="005C7AC5" w:rsidP="005C7AC5">
      <w:pPr>
        <w:pStyle w:val="11"/>
        <w:ind w:firstLine="567"/>
        <w:jc w:val="both"/>
        <w:rPr>
          <w:b/>
          <w:sz w:val="24"/>
          <w:szCs w:val="24"/>
        </w:rPr>
      </w:pPr>
      <w:r w:rsidRPr="004B0D17">
        <w:rPr>
          <w:b/>
          <w:sz w:val="24"/>
          <w:szCs w:val="24"/>
        </w:rPr>
        <w:t>5. Опыт работы по организации похоронных услуг в части предоставления гарантированного перечня услуг в качестве специализированной службы:</w:t>
      </w:r>
    </w:p>
    <w:p w:rsidR="005C7AC5" w:rsidRPr="004B0D17" w:rsidRDefault="005C7AC5" w:rsidP="005C7AC5">
      <w:pPr>
        <w:pStyle w:val="11"/>
        <w:ind w:firstLine="567"/>
        <w:jc w:val="both"/>
        <w:rPr>
          <w:sz w:val="24"/>
          <w:szCs w:val="24"/>
        </w:rPr>
      </w:pPr>
      <w:r w:rsidRPr="004B0D17">
        <w:rPr>
          <w:sz w:val="24"/>
          <w:szCs w:val="24"/>
        </w:rPr>
        <w:t xml:space="preserve">- </w:t>
      </w:r>
      <w:r w:rsidR="005D4942" w:rsidRPr="004B0D17">
        <w:rPr>
          <w:sz w:val="24"/>
          <w:szCs w:val="24"/>
        </w:rPr>
        <w:t xml:space="preserve">до </w:t>
      </w:r>
      <w:r w:rsidR="007F3B3C">
        <w:rPr>
          <w:sz w:val="24"/>
          <w:szCs w:val="24"/>
        </w:rPr>
        <w:t>4</w:t>
      </w:r>
      <w:r w:rsidR="005D4942" w:rsidRPr="004B0D17">
        <w:rPr>
          <w:sz w:val="24"/>
          <w:szCs w:val="24"/>
        </w:rPr>
        <w:t xml:space="preserve"> (</w:t>
      </w:r>
      <w:r w:rsidR="007F3B3C">
        <w:rPr>
          <w:sz w:val="24"/>
          <w:szCs w:val="24"/>
        </w:rPr>
        <w:t>четырех</w:t>
      </w:r>
      <w:r w:rsidR="005D4942" w:rsidRPr="004B0D17">
        <w:rPr>
          <w:sz w:val="24"/>
          <w:szCs w:val="24"/>
        </w:rPr>
        <w:t>) лет – 10 баллов;</w:t>
      </w:r>
    </w:p>
    <w:p w:rsidR="005D4942" w:rsidRPr="004B0D17" w:rsidRDefault="005D4942" w:rsidP="005C7AC5">
      <w:pPr>
        <w:pStyle w:val="11"/>
        <w:ind w:firstLine="567"/>
        <w:jc w:val="both"/>
        <w:rPr>
          <w:sz w:val="24"/>
          <w:szCs w:val="24"/>
        </w:rPr>
      </w:pPr>
      <w:r w:rsidRPr="004B0D17">
        <w:rPr>
          <w:sz w:val="24"/>
          <w:szCs w:val="24"/>
        </w:rPr>
        <w:t xml:space="preserve">- от </w:t>
      </w:r>
      <w:r w:rsidR="007F3B3C">
        <w:rPr>
          <w:sz w:val="24"/>
          <w:szCs w:val="24"/>
        </w:rPr>
        <w:t>4</w:t>
      </w:r>
      <w:r w:rsidRPr="004B0D17">
        <w:rPr>
          <w:sz w:val="24"/>
          <w:szCs w:val="24"/>
        </w:rPr>
        <w:t xml:space="preserve"> (</w:t>
      </w:r>
      <w:r w:rsidR="007F3B3C">
        <w:rPr>
          <w:sz w:val="24"/>
          <w:szCs w:val="24"/>
        </w:rPr>
        <w:t>четырех</w:t>
      </w:r>
      <w:r w:rsidRPr="004B0D17">
        <w:rPr>
          <w:sz w:val="24"/>
          <w:szCs w:val="24"/>
        </w:rPr>
        <w:t>) до 10 (десяти) лет – 20 баллов;</w:t>
      </w:r>
    </w:p>
    <w:p w:rsidR="005D4942" w:rsidRDefault="005D4942" w:rsidP="005C7AC5">
      <w:pPr>
        <w:pStyle w:val="11"/>
        <w:ind w:firstLine="567"/>
        <w:jc w:val="both"/>
        <w:rPr>
          <w:sz w:val="24"/>
          <w:szCs w:val="24"/>
        </w:rPr>
      </w:pPr>
      <w:r w:rsidRPr="004B0D17">
        <w:rPr>
          <w:sz w:val="24"/>
          <w:szCs w:val="24"/>
        </w:rPr>
        <w:t xml:space="preserve">- отсутствие опыта – 0 баллов. </w:t>
      </w:r>
    </w:p>
    <w:p w:rsidR="004B0D17" w:rsidRDefault="004B0D17" w:rsidP="005C7AC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рассмотрения указанного критерия </w:t>
      </w:r>
      <w:r w:rsidRPr="004B0D17">
        <w:rPr>
          <w:sz w:val="24"/>
          <w:szCs w:val="24"/>
        </w:rPr>
        <w:t>необходимо представить подтверждающие документы: договоры, нормативные акты о наделении статусом и т.д.</w:t>
      </w:r>
    </w:p>
    <w:p w:rsidR="00033A9D" w:rsidRPr="004B0D17" w:rsidRDefault="00033A9D" w:rsidP="005C7AC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98" w:lineRule="exact"/>
        <w:jc w:val="both"/>
      </w:pPr>
      <w:r w:rsidRPr="004B0D17">
        <w:tab/>
      </w:r>
      <w:r w:rsidRPr="004B0D17">
        <w:rPr>
          <w:color w:val="000000"/>
          <w:spacing w:val="2"/>
        </w:rPr>
        <w:t>1</w:t>
      </w:r>
      <w:r w:rsidR="005C7AC5" w:rsidRPr="004B0D17">
        <w:rPr>
          <w:color w:val="000000"/>
          <w:spacing w:val="2"/>
        </w:rPr>
        <w:t>4</w:t>
      </w:r>
      <w:r w:rsidRPr="004B0D17">
        <w:rPr>
          <w:color w:val="000000"/>
          <w:spacing w:val="2"/>
        </w:rPr>
        <w:t>.4. При оценке заявок на участие в конкурсе не допускается использование иных критериев. Расчет количества баллов по каждому критерию осуществляется следующим порядком:</w:t>
      </w:r>
      <w:r w:rsidR="00BF68B8">
        <w:rPr>
          <w:color w:val="000000"/>
          <w:spacing w:val="2"/>
        </w:rPr>
        <w:t xml:space="preserve"> </w:t>
      </w:r>
      <w:r w:rsidRPr="004B0D17">
        <w:rPr>
          <w:color w:val="000000"/>
          <w:spacing w:val="2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033A9D" w:rsidRDefault="00033A9D" w:rsidP="00033A9D">
      <w:pPr>
        <w:pStyle w:val="3"/>
        <w:numPr>
          <w:ilvl w:val="0"/>
          <w:numId w:val="0"/>
        </w:numPr>
        <w:rPr>
          <w:szCs w:val="24"/>
        </w:rPr>
      </w:pPr>
      <w:r w:rsidRPr="004B0D17">
        <w:rPr>
          <w:szCs w:val="24"/>
        </w:rPr>
        <w:tab/>
        <w:t>1</w:t>
      </w:r>
      <w:r w:rsidR="005C7AC5" w:rsidRPr="004B0D17">
        <w:rPr>
          <w:szCs w:val="24"/>
        </w:rPr>
        <w:t>4</w:t>
      </w:r>
      <w:r w:rsidRPr="004B0D17">
        <w:rPr>
          <w:szCs w:val="24"/>
        </w:rPr>
        <w:t xml:space="preserve">.5. </w:t>
      </w:r>
      <w:proofErr w:type="gramStart"/>
      <w:r w:rsidRPr="004B0D17">
        <w:rPr>
          <w:szCs w:val="24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</w:t>
      </w:r>
      <w:r w:rsidRPr="004B0D17">
        <w:rPr>
          <w:szCs w:val="24"/>
        </w:rPr>
        <w:lastRenderedPageBreak/>
        <w:t>участие в конкурсе которых были рассмотрены, об условиях исполнения договора, предложенных в таких заявках, о критериях оценки таких заявок, о принятом на основании результатов оценки и сопоставления заявок</w:t>
      </w:r>
      <w:proofErr w:type="gramEnd"/>
      <w:r w:rsidRPr="004B0D17">
        <w:rPr>
          <w:szCs w:val="24"/>
        </w:rPr>
        <w:t xml:space="preserve"> </w:t>
      </w:r>
      <w:proofErr w:type="gramStart"/>
      <w:r w:rsidRPr="004B0D17">
        <w:rPr>
          <w:szCs w:val="24"/>
        </w:rPr>
        <w:t>на участие в конкурсе решении о присвоении заявкам на участие в конкурсе</w:t>
      </w:r>
      <w:proofErr w:type="gramEnd"/>
      <w:r w:rsidRPr="004B0D17">
        <w:rPr>
          <w:szCs w:val="24"/>
        </w:rPr>
        <w:t xml:space="preserve">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</w:t>
      </w:r>
      <w:r w:rsidR="00F36EB1" w:rsidRPr="004B0D17">
        <w:rPr>
          <w:szCs w:val="24"/>
        </w:rPr>
        <w:t>Организатор</w:t>
      </w:r>
      <w:r w:rsidRPr="004B0D17">
        <w:rPr>
          <w:szCs w:val="24"/>
        </w:rPr>
        <w:t xml:space="preserve">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</w:t>
      </w:r>
    </w:p>
    <w:p w:rsidR="00212271" w:rsidRPr="004B0D17" w:rsidRDefault="00212271" w:rsidP="00033A9D">
      <w:pPr>
        <w:pStyle w:val="3"/>
        <w:numPr>
          <w:ilvl w:val="0"/>
          <w:numId w:val="0"/>
        </w:numPr>
        <w:rPr>
          <w:i/>
          <w:szCs w:val="24"/>
        </w:rPr>
      </w:pPr>
    </w:p>
    <w:p w:rsidR="00033A9D" w:rsidRPr="00EA717C" w:rsidRDefault="00033A9D" w:rsidP="00033A9D">
      <w:pPr>
        <w:pStyle w:val="12"/>
        <w:tabs>
          <w:tab w:val="clear" w:pos="1300"/>
        </w:tabs>
        <w:ind w:left="0" w:firstLine="709"/>
        <w:jc w:val="center"/>
        <w:rPr>
          <w:sz w:val="24"/>
        </w:rPr>
      </w:pPr>
      <w:r w:rsidRPr="00EA717C">
        <w:rPr>
          <w:sz w:val="24"/>
        </w:rPr>
        <w:t>ОПРЕДЕЛЕНИЕ ПОБЕДИТЕЛЯ КОНКУРСА</w:t>
      </w:r>
    </w:p>
    <w:p w:rsidR="00033A9D" w:rsidRPr="00EA717C" w:rsidRDefault="00033A9D" w:rsidP="00033A9D">
      <w:pPr>
        <w:pStyle w:val="24"/>
        <w:numPr>
          <w:ilvl w:val="0"/>
          <w:numId w:val="0"/>
        </w:numPr>
        <w:jc w:val="center"/>
        <w:rPr>
          <w:szCs w:val="24"/>
        </w:rPr>
      </w:pPr>
    </w:p>
    <w:p w:rsidR="00033A9D" w:rsidRPr="00EA717C" w:rsidRDefault="00033A9D" w:rsidP="00033A9D">
      <w:pPr>
        <w:pStyle w:val="24"/>
        <w:numPr>
          <w:ilvl w:val="0"/>
          <w:numId w:val="0"/>
        </w:numPr>
        <w:ind w:firstLine="709"/>
        <w:jc w:val="center"/>
        <w:rPr>
          <w:szCs w:val="24"/>
        </w:rPr>
      </w:pPr>
      <w:r w:rsidRPr="00EA717C">
        <w:rPr>
          <w:szCs w:val="24"/>
        </w:rPr>
        <w:t>1</w:t>
      </w:r>
      <w:r w:rsidR="005D1DE4" w:rsidRPr="00EA717C">
        <w:rPr>
          <w:szCs w:val="24"/>
        </w:rPr>
        <w:t>5</w:t>
      </w:r>
      <w:r w:rsidRPr="00EA717C">
        <w:rPr>
          <w:szCs w:val="24"/>
        </w:rPr>
        <w:t xml:space="preserve">. Порядок принятия решения </w:t>
      </w:r>
    </w:p>
    <w:p w:rsidR="00033A9D" w:rsidRPr="00EA717C" w:rsidRDefault="00033A9D" w:rsidP="00033A9D">
      <w:pPr>
        <w:pStyle w:val="24"/>
        <w:numPr>
          <w:ilvl w:val="0"/>
          <w:numId w:val="0"/>
        </w:numPr>
        <w:jc w:val="center"/>
        <w:rPr>
          <w:color w:val="FF0000"/>
          <w:szCs w:val="24"/>
        </w:rPr>
      </w:pPr>
    </w:p>
    <w:p w:rsidR="00033A9D" w:rsidRPr="00EA717C" w:rsidRDefault="00195C4C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>
        <w:rPr>
          <w:szCs w:val="24"/>
        </w:rPr>
        <w:t>15</w:t>
      </w:r>
      <w:r w:rsidR="00033A9D" w:rsidRPr="00EA717C">
        <w:rPr>
          <w:szCs w:val="24"/>
        </w:rPr>
        <w:t>.1.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</w:t>
      </w:r>
      <w:r w:rsidR="005D1DE4" w:rsidRPr="00EA717C">
        <w:rPr>
          <w:szCs w:val="24"/>
        </w:rPr>
        <w:t xml:space="preserve"> в зависимости от количества набранных баллов.</w:t>
      </w:r>
    </w:p>
    <w:p w:rsidR="005D1DE4" w:rsidRPr="00EA717C" w:rsidRDefault="00195C4C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>
        <w:rPr>
          <w:szCs w:val="24"/>
        </w:rPr>
        <w:t>15</w:t>
      </w:r>
      <w:r w:rsidR="005D1DE4" w:rsidRPr="00EA717C">
        <w:rPr>
          <w:szCs w:val="24"/>
        </w:rPr>
        <w:t>.2. Победителем конкурса признается лицо, набравшее наибольшее количество баллов.</w:t>
      </w:r>
    </w:p>
    <w:p w:rsidR="005D1DE4" w:rsidRDefault="00195C4C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  <w:r>
        <w:rPr>
          <w:szCs w:val="24"/>
        </w:rPr>
        <w:t>15.3</w:t>
      </w:r>
      <w:r w:rsidR="005D1DE4" w:rsidRPr="00EA717C">
        <w:rPr>
          <w:szCs w:val="24"/>
        </w:rPr>
        <w:t>.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5C7AC5" w:rsidRPr="00EA717C" w:rsidRDefault="005C7AC5" w:rsidP="00195C4C">
      <w:pPr>
        <w:pStyle w:val="3"/>
        <w:numPr>
          <w:ilvl w:val="0"/>
          <w:numId w:val="0"/>
        </w:numPr>
        <w:ind w:firstLine="567"/>
        <w:rPr>
          <w:szCs w:val="24"/>
        </w:rPr>
      </w:pPr>
    </w:p>
    <w:p w:rsidR="00F97AF5" w:rsidRPr="00EA717C" w:rsidRDefault="00195C4C" w:rsidP="00F97AF5">
      <w:pPr>
        <w:pStyle w:val="afd"/>
        <w:widowControl w:val="0"/>
        <w:suppressAutoHyphens/>
        <w:spacing w:before="0" w:after="0"/>
        <w:rPr>
          <w:sz w:val="24"/>
        </w:rPr>
      </w:pPr>
      <w:r>
        <w:rPr>
          <w:sz w:val="24"/>
        </w:rPr>
        <w:t>16</w:t>
      </w:r>
      <w:r w:rsidR="00F97AF5" w:rsidRPr="00EA717C">
        <w:rPr>
          <w:sz w:val="24"/>
        </w:rPr>
        <w:t>. Присвоение статуса специализированной службы</w:t>
      </w:r>
    </w:p>
    <w:p w:rsidR="00F97AF5" w:rsidRPr="00EA717C" w:rsidRDefault="00F97AF5" w:rsidP="00F97AF5">
      <w:pPr>
        <w:pStyle w:val="afd"/>
        <w:widowControl w:val="0"/>
        <w:suppressAutoHyphens/>
        <w:spacing w:before="0" w:after="0"/>
        <w:rPr>
          <w:sz w:val="24"/>
        </w:rPr>
      </w:pPr>
      <w:r w:rsidRPr="00EA717C">
        <w:rPr>
          <w:sz w:val="24"/>
        </w:rPr>
        <w:t>по результатам проведения конкурса</w:t>
      </w:r>
    </w:p>
    <w:p w:rsidR="00F97AF5" w:rsidRPr="00EA717C" w:rsidRDefault="00F97AF5" w:rsidP="00F97AF5">
      <w:pPr>
        <w:pStyle w:val="afc"/>
      </w:pPr>
    </w:p>
    <w:p w:rsidR="00AD11CF" w:rsidRPr="007F3260" w:rsidRDefault="00AD11CF" w:rsidP="00AD11CF">
      <w:pPr>
        <w:pStyle w:val="afc"/>
      </w:pPr>
      <w:r w:rsidRPr="007F3260">
        <w:t xml:space="preserve">16.1. </w:t>
      </w:r>
      <w:r w:rsidR="007F3260" w:rsidRPr="007F3260">
        <w:t>Организатор, в течение пяти рабочих дней</w:t>
      </w:r>
      <w:r w:rsidRPr="007F3260">
        <w:t xml:space="preserve"> со дня подписания протокола оценки и сопоставления заявок на участие в конкурсе присваивает победителю конкурса </w:t>
      </w:r>
      <w:r w:rsidR="007F3260" w:rsidRPr="007F3260">
        <w:t xml:space="preserve">статус специализированной службы по вопросам похоронного дела на территории муниципального образования </w:t>
      </w:r>
      <w:proofErr w:type="spellStart"/>
      <w:r w:rsidR="007F3260" w:rsidRPr="007F3260">
        <w:t>Калитинское</w:t>
      </w:r>
      <w:proofErr w:type="spellEnd"/>
      <w:r w:rsidR="007F3260" w:rsidRPr="007F3260">
        <w:t xml:space="preserve"> сельское поселение </w:t>
      </w:r>
      <w:proofErr w:type="spellStart"/>
      <w:r w:rsidR="007F3260" w:rsidRPr="007F3260">
        <w:t>Волосовского</w:t>
      </w:r>
      <w:proofErr w:type="spellEnd"/>
      <w:r w:rsidR="007F3260" w:rsidRPr="007F3260">
        <w:t xml:space="preserve"> муниципального района Ленинградской области.</w:t>
      </w:r>
      <w:r w:rsidRPr="007F3260">
        <w:t xml:space="preserve"> Присвоение статуса оформляется нормативным актом </w:t>
      </w:r>
      <w:r w:rsidR="007F3260" w:rsidRPr="007F3260">
        <w:t xml:space="preserve">Администрации муниципального образования </w:t>
      </w:r>
      <w:proofErr w:type="spellStart"/>
      <w:r w:rsidR="007F3260" w:rsidRPr="007F3260">
        <w:t>Калитинское</w:t>
      </w:r>
      <w:proofErr w:type="spellEnd"/>
      <w:r w:rsidR="007F3260" w:rsidRPr="007F3260">
        <w:t xml:space="preserve"> сельское поселение </w:t>
      </w:r>
      <w:proofErr w:type="spellStart"/>
      <w:r w:rsidR="007F3260" w:rsidRPr="007F3260">
        <w:t>Волосовского</w:t>
      </w:r>
      <w:proofErr w:type="spellEnd"/>
      <w:r w:rsidR="007F3260" w:rsidRPr="007F3260">
        <w:t xml:space="preserve"> муниципального района Ленинградской области</w:t>
      </w:r>
      <w:r w:rsidRPr="007F3260">
        <w:t>.</w:t>
      </w:r>
    </w:p>
    <w:p w:rsidR="00F97AF5" w:rsidRPr="007F3260" w:rsidRDefault="00AD11CF" w:rsidP="00AD11CF">
      <w:pPr>
        <w:pStyle w:val="afc"/>
      </w:pPr>
      <w:r w:rsidRPr="007F3260">
        <w:t>1</w:t>
      </w:r>
      <w:r w:rsidR="007F3260" w:rsidRPr="007F3260">
        <w:t>6</w:t>
      </w:r>
      <w:r w:rsidRPr="007F3260">
        <w:t xml:space="preserve">.2. </w:t>
      </w:r>
      <w:r w:rsidR="004A28F9">
        <w:t>Организатор</w:t>
      </w:r>
      <w:r w:rsidR="002C064F">
        <w:t xml:space="preserve"> </w:t>
      </w:r>
      <w:r w:rsidRPr="007F3260">
        <w:t xml:space="preserve">передает победителю конкурса один экземпляр протокола </w:t>
      </w:r>
      <w:r w:rsidR="007F3260" w:rsidRPr="007F3260">
        <w:t>и</w:t>
      </w:r>
      <w:r w:rsidRPr="007F3260">
        <w:t xml:space="preserve"> </w:t>
      </w:r>
      <w:r w:rsidR="00F97AF5" w:rsidRPr="007F3260">
        <w:t>копию</w:t>
      </w:r>
      <w:r w:rsidR="007F3260" w:rsidRPr="007F3260">
        <w:t xml:space="preserve"> </w:t>
      </w:r>
      <w:r w:rsidR="002C064F" w:rsidRPr="002C064F">
        <w:t>нормативн</w:t>
      </w:r>
      <w:r w:rsidR="002C064F">
        <w:t>ого</w:t>
      </w:r>
      <w:r w:rsidR="002C064F" w:rsidRPr="002C064F">
        <w:t xml:space="preserve"> акт</w:t>
      </w:r>
      <w:r w:rsidR="002C064F">
        <w:t>а</w:t>
      </w:r>
      <w:r w:rsidR="00F97AF5" w:rsidRPr="007F3260">
        <w:t xml:space="preserve"> Администрации </w:t>
      </w:r>
      <w:r w:rsidR="00212271" w:rsidRPr="007F3260">
        <w:t xml:space="preserve">муниципального образования </w:t>
      </w:r>
      <w:proofErr w:type="spellStart"/>
      <w:r w:rsidR="00212271" w:rsidRPr="007F3260">
        <w:t>Калитинское</w:t>
      </w:r>
      <w:proofErr w:type="spellEnd"/>
      <w:r w:rsidR="00212271" w:rsidRPr="007F3260">
        <w:t xml:space="preserve"> сельское поселение </w:t>
      </w:r>
      <w:proofErr w:type="spellStart"/>
      <w:r w:rsidR="00212271" w:rsidRPr="007F3260">
        <w:t>Волосовского</w:t>
      </w:r>
      <w:proofErr w:type="spellEnd"/>
      <w:r w:rsidR="00212271" w:rsidRPr="007F3260">
        <w:t xml:space="preserve"> муниципального района Ленинградской области </w:t>
      </w:r>
      <w:r w:rsidR="00F97AF5" w:rsidRPr="007F3260">
        <w:t xml:space="preserve">о присвоении статуса специализированной службы по вопросам похоронного дела на территории </w:t>
      </w:r>
      <w:r w:rsidR="00212271" w:rsidRPr="007F3260">
        <w:t xml:space="preserve">муниципального образования </w:t>
      </w:r>
      <w:proofErr w:type="spellStart"/>
      <w:r w:rsidR="00212271" w:rsidRPr="007F3260">
        <w:t>Калитинское</w:t>
      </w:r>
      <w:proofErr w:type="spellEnd"/>
      <w:r w:rsidR="00212271" w:rsidRPr="007F3260">
        <w:t xml:space="preserve"> сельское поселение </w:t>
      </w:r>
      <w:proofErr w:type="spellStart"/>
      <w:r w:rsidR="00212271" w:rsidRPr="007F3260">
        <w:t>Волосовского</w:t>
      </w:r>
      <w:proofErr w:type="spellEnd"/>
      <w:r w:rsidR="00212271" w:rsidRPr="007F3260">
        <w:t xml:space="preserve"> муниципального района Ленинградской области</w:t>
      </w:r>
      <w:r w:rsidR="00F97AF5" w:rsidRPr="007F3260">
        <w:t>.</w:t>
      </w:r>
    </w:p>
    <w:p w:rsidR="00212271" w:rsidRPr="007F3260" w:rsidRDefault="00212271" w:rsidP="00F97AF5">
      <w:pPr>
        <w:pStyle w:val="afc"/>
        <w:rPr>
          <w:rStyle w:val="afa"/>
          <w:color w:val="auto"/>
          <w:sz w:val="24"/>
          <w:szCs w:val="24"/>
        </w:rPr>
        <w:sectPr w:rsidR="00212271" w:rsidRPr="007F3260" w:rsidSect="003C4F1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3038FE" w:rsidRPr="00BD00AB" w:rsidRDefault="003038FE" w:rsidP="000240E6">
      <w:pPr>
        <w:jc w:val="center"/>
        <w:rPr>
          <w:b/>
          <w:sz w:val="26"/>
          <w:szCs w:val="26"/>
        </w:rPr>
      </w:pPr>
      <w:r w:rsidRPr="00BD00AB">
        <w:rPr>
          <w:b/>
          <w:sz w:val="26"/>
          <w:szCs w:val="26"/>
        </w:rPr>
        <w:lastRenderedPageBreak/>
        <w:t>Образцы форм документации</w:t>
      </w:r>
    </w:p>
    <w:p w:rsidR="003038FE" w:rsidRPr="00BD00AB" w:rsidRDefault="003038FE" w:rsidP="00EB2F06">
      <w:pPr>
        <w:jc w:val="both"/>
        <w:rPr>
          <w:sz w:val="26"/>
          <w:szCs w:val="26"/>
        </w:rPr>
      </w:pPr>
    </w:p>
    <w:p w:rsidR="00B63DE9" w:rsidRDefault="00B63DE9" w:rsidP="005D494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5D4942" w:rsidRPr="00BD00AB" w:rsidRDefault="00B63DE9" w:rsidP="005D494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конкурсной документации</w:t>
      </w:r>
    </w:p>
    <w:p w:rsidR="005D4942" w:rsidRPr="00BD00AB" w:rsidRDefault="005D4942" w:rsidP="005D4942">
      <w:pPr>
        <w:pStyle w:val="ac"/>
        <w:rPr>
          <w:bCs/>
          <w:sz w:val="26"/>
          <w:szCs w:val="26"/>
        </w:rPr>
      </w:pPr>
    </w:p>
    <w:p w:rsidR="005D4942" w:rsidRPr="00BD00AB" w:rsidRDefault="005D4942" w:rsidP="005D4942">
      <w:pPr>
        <w:pStyle w:val="ac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09"/>
      </w:tblGrid>
      <w:tr w:rsidR="005D4942" w:rsidRPr="00BD00AB" w:rsidTr="006A672D">
        <w:trPr>
          <w:trHeight w:val="1099"/>
        </w:trPr>
        <w:tc>
          <w:tcPr>
            <w:tcW w:w="2953" w:type="dxa"/>
          </w:tcPr>
          <w:p w:rsidR="005D4942" w:rsidRPr="00BD00AB" w:rsidRDefault="005D4942" w:rsidP="006A672D">
            <w:pPr>
              <w:pStyle w:val="ac"/>
              <w:jc w:val="center"/>
              <w:rPr>
                <w:bCs/>
                <w:sz w:val="26"/>
                <w:szCs w:val="26"/>
              </w:rPr>
            </w:pPr>
            <w:r w:rsidRPr="00BD00AB">
              <w:rPr>
                <w:bCs/>
                <w:sz w:val="26"/>
                <w:szCs w:val="26"/>
              </w:rPr>
              <w:t>На бланке организации (для юридических лиц)</w:t>
            </w:r>
          </w:p>
          <w:p w:rsidR="005D4942" w:rsidRPr="00BD00AB" w:rsidRDefault="005D4942" w:rsidP="006A672D">
            <w:pPr>
              <w:jc w:val="center"/>
              <w:rPr>
                <w:bCs/>
                <w:sz w:val="26"/>
                <w:szCs w:val="26"/>
              </w:rPr>
            </w:pPr>
            <w:r w:rsidRPr="00BD00AB">
              <w:rPr>
                <w:bCs/>
                <w:sz w:val="26"/>
                <w:szCs w:val="26"/>
              </w:rPr>
              <w:t>Дата, исх. номер</w:t>
            </w:r>
          </w:p>
          <w:p w:rsidR="005D4942" w:rsidRPr="00BD00AB" w:rsidRDefault="005D4942" w:rsidP="006A672D">
            <w:pPr>
              <w:jc w:val="center"/>
              <w:rPr>
                <w:sz w:val="26"/>
                <w:szCs w:val="26"/>
              </w:rPr>
            </w:pPr>
          </w:p>
          <w:p w:rsidR="005D4942" w:rsidRPr="00BD00AB" w:rsidRDefault="005D4942" w:rsidP="006A672D">
            <w:pPr>
              <w:jc w:val="center"/>
              <w:rPr>
                <w:sz w:val="26"/>
                <w:szCs w:val="26"/>
              </w:rPr>
            </w:pPr>
          </w:p>
          <w:p w:rsidR="005D4942" w:rsidRPr="00BD00AB" w:rsidRDefault="005D4942" w:rsidP="006A67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5" w:type="dxa"/>
          </w:tcPr>
          <w:p w:rsidR="005D4942" w:rsidRPr="00BD00AB" w:rsidRDefault="005D4942" w:rsidP="00D204F7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Организатору – В Администрацию </w:t>
            </w:r>
            <w:r w:rsidR="00212271" w:rsidRPr="00212271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212271" w:rsidRPr="00212271">
              <w:rPr>
                <w:rFonts w:ascii="Times New Roman" w:hAnsi="Times New Roman"/>
                <w:sz w:val="26"/>
                <w:szCs w:val="26"/>
              </w:rPr>
              <w:t>Калитинское</w:t>
            </w:r>
            <w:proofErr w:type="spellEnd"/>
            <w:r w:rsidR="00212271" w:rsidRPr="00212271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="00212271" w:rsidRPr="00212271">
              <w:rPr>
                <w:rFonts w:ascii="Times New Roman" w:hAnsi="Times New Roman"/>
                <w:sz w:val="26"/>
                <w:szCs w:val="26"/>
              </w:rPr>
              <w:t>Волосовского</w:t>
            </w:r>
            <w:proofErr w:type="spellEnd"/>
            <w:r w:rsidR="00212271" w:rsidRPr="0021227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</w:tbl>
    <w:p w:rsidR="005D4942" w:rsidRPr="00BD00AB" w:rsidRDefault="005D4942" w:rsidP="005D4942">
      <w:pPr>
        <w:rPr>
          <w:sz w:val="26"/>
          <w:szCs w:val="26"/>
        </w:rPr>
      </w:pPr>
    </w:p>
    <w:p w:rsidR="005D4942" w:rsidRPr="00B63DE9" w:rsidRDefault="005D4942" w:rsidP="005D494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63DE9">
        <w:rPr>
          <w:b/>
          <w:bCs/>
          <w:color w:val="000000"/>
          <w:sz w:val="26"/>
          <w:szCs w:val="26"/>
        </w:rPr>
        <w:t>Заявка</w:t>
      </w:r>
    </w:p>
    <w:p w:rsidR="005D4942" w:rsidRPr="00B63DE9" w:rsidRDefault="005D4942" w:rsidP="005D494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B63DE9">
        <w:rPr>
          <w:b/>
          <w:bCs/>
          <w:color w:val="000000"/>
          <w:sz w:val="26"/>
          <w:szCs w:val="26"/>
        </w:rPr>
        <w:t>на участие в открытом конкурсе</w:t>
      </w:r>
      <w:r w:rsidR="00E16699">
        <w:rPr>
          <w:b/>
          <w:bCs/>
          <w:color w:val="000000"/>
          <w:sz w:val="26"/>
          <w:szCs w:val="26"/>
        </w:rPr>
        <w:t xml:space="preserve"> </w:t>
      </w:r>
      <w:r w:rsidR="00B63DE9" w:rsidRPr="00B63DE9">
        <w:rPr>
          <w:rStyle w:val="ab"/>
          <w:b/>
          <w:i w:val="0"/>
          <w:sz w:val="26"/>
          <w:szCs w:val="26"/>
        </w:rPr>
        <w:t xml:space="preserve">по </w:t>
      </w:r>
      <w:r w:rsidR="0041165F">
        <w:rPr>
          <w:rStyle w:val="ab"/>
          <w:b/>
          <w:i w:val="0"/>
          <w:sz w:val="26"/>
          <w:szCs w:val="26"/>
        </w:rPr>
        <w:t>вы</w:t>
      </w:r>
      <w:r w:rsidR="00B63DE9" w:rsidRPr="00B63DE9">
        <w:rPr>
          <w:rStyle w:val="ab"/>
          <w:b/>
          <w:i w:val="0"/>
          <w:sz w:val="26"/>
          <w:szCs w:val="26"/>
        </w:rPr>
        <w:t>бору специализированной службы по вопросам похоронного дела на территории</w:t>
      </w:r>
      <w:proofErr w:type="gramEnd"/>
      <w:r w:rsidR="00B63DE9" w:rsidRPr="00B63DE9">
        <w:rPr>
          <w:rStyle w:val="ab"/>
          <w:b/>
          <w:i w:val="0"/>
          <w:sz w:val="26"/>
          <w:szCs w:val="26"/>
        </w:rPr>
        <w:t xml:space="preserve"> </w:t>
      </w:r>
      <w:r w:rsidR="00212271" w:rsidRPr="00212271">
        <w:rPr>
          <w:rStyle w:val="ab"/>
          <w:b/>
          <w:i w:val="0"/>
          <w:sz w:val="26"/>
          <w:szCs w:val="26"/>
        </w:rPr>
        <w:t xml:space="preserve">муниципального образования </w:t>
      </w:r>
      <w:proofErr w:type="spellStart"/>
      <w:r w:rsidR="00212271" w:rsidRPr="00212271">
        <w:rPr>
          <w:rStyle w:val="ab"/>
          <w:b/>
          <w:i w:val="0"/>
          <w:sz w:val="26"/>
          <w:szCs w:val="26"/>
        </w:rPr>
        <w:t>Калитинское</w:t>
      </w:r>
      <w:proofErr w:type="spellEnd"/>
      <w:r w:rsidR="00212271" w:rsidRPr="00212271">
        <w:rPr>
          <w:rStyle w:val="ab"/>
          <w:b/>
          <w:i w:val="0"/>
          <w:sz w:val="26"/>
          <w:szCs w:val="26"/>
        </w:rPr>
        <w:t xml:space="preserve"> сельское поселение </w:t>
      </w:r>
      <w:proofErr w:type="spellStart"/>
      <w:r w:rsidR="00212271" w:rsidRPr="00212271">
        <w:rPr>
          <w:rStyle w:val="ab"/>
          <w:b/>
          <w:i w:val="0"/>
          <w:sz w:val="26"/>
          <w:szCs w:val="26"/>
        </w:rPr>
        <w:t>Волосовского</w:t>
      </w:r>
      <w:proofErr w:type="spellEnd"/>
      <w:r w:rsidR="00212271" w:rsidRPr="00212271">
        <w:rPr>
          <w:rStyle w:val="ab"/>
          <w:b/>
          <w:i w:val="0"/>
          <w:sz w:val="26"/>
          <w:szCs w:val="26"/>
        </w:rPr>
        <w:t xml:space="preserve"> муниципального района Ленинградской области</w:t>
      </w:r>
    </w:p>
    <w:p w:rsidR="005D4942" w:rsidRPr="00BD00AB" w:rsidRDefault="005D4942" w:rsidP="005D494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D4942" w:rsidRPr="00BD00AB" w:rsidRDefault="005D4942" w:rsidP="00B63DE9">
      <w:pPr>
        <w:pStyle w:val="a6"/>
        <w:ind w:firstLine="567"/>
        <w:jc w:val="both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 xml:space="preserve">Изучив конкурсную документацию </w:t>
      </w:r>
      <w:r w:rsidRPr="00BD00AB">
        <w:rPr>
          <w:b w:val="0"/>
          <w:color w:val="000000"/>
          <w:sz w:val="26"/>
          <w:szCs w:val="26"/>
        </w:rPr>
        <w:t xml:space="preserve">на проведение открытого конкурса </w:t>
      </w:r>
      <w:r w:rsidRPr="00BD00AB">
        <w:rPr>
          <w:b w:val="0"/>
          <w:sz w:val="26"/>
          <w:szCs w:val="26"/>
        </w:rPr>
        <w:t xml:space="preserve">по </w:t>
      </w:r>
      <w:r w:rsidR="0041165F">
        <w:rPr>
          <w:b w:val="0"/>
          <w:sz w:val="26"/>
          <w:szCs w:val="26"/>
        </w:rPr>
        <w:t>вы</w:t>
      </w:r>
      <w:r w:rsidR="00B63DE9">
        <w:rPr>
          <w:b w:val="0"/>
          <w:sz w:val="26"/>
          <w:szCs w:val="26"/>
        </w:rPr>
        <w:t>бору специализированной службы</w:t>
      </w:r>
      <w:r w:rsidRPr="00BD00AB">
        <w:rPr>
          <w:b w:val="0"/>
          <w:sz w:val="26"/>
          <w:szCs w:val="26"/>
        </w:rPr>
        <w:t xml:space="preserve"> по вопросам похоронного дела на территории </w:t>
      </w:r>
      <w:r w:rsidR="00212271" w:rsidRPr="00212271">
        <w:rPr>
          <w:rStyle w:val="ab"/>
          <w:b w:val="0"/>
          <w:i w:val="0"/>
          <w:sz w:val="26"/>
          <w:szCs w:val="26"/>
        </w:rPr>
        <w:t xml:space="preserve">муниципального образования </w:t>
      </w:r>
      <w:proofErr w:type="spellStart"/>
      <w:r w:rsidR="00212271" w:rsidRPr="00212271">
        <w:rPr>
          <w:rStyle w:val="ab"/>
          <w:b w:val="0"/>
          <w:i w:val="0"/>
          <w:sz w:val="26"/>
          <w:szCs w:val="26"/>
        </w:rPr>
        <w:t>Калитинское</w:t>
      </w:r>
      <w:proofErr w:type="spellEnd"/>
      <w:r w:rsidR="00212271" w:rsidRPr="00212271">
        <w:rPr>
          <w:rStyle w:val="ab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12271" w:rsidRPr="00212271">
        <w:rPr>
          <w:rStyle w:val="ab"/>
          <w:b w:val="0"/>
          <w:i w:val="0"/>
          <w:sz w:val="26"/>
          <w:szCs w:val="26"/>
        </w:rPr>
        <w:t>Волосовского</w:t>
      </w:r>
      <w:proofErr w:type="spellEnd"/>
      <w:r w:rsidR="00212271" w:rsidRPr="00212271">
        <w:rPr>
          <w:rStyle w:val="ab"/>
          <w:b w:val="0"/>
          <w:i w:val="0"/>
          <w:sz w:val="26"/>
          <w:szCs w:val="26"/>
        </w:rPr>
        <w:t xml:space="preserve"> муниципального района Ленинградской области</w:t>
      </w:r>
    </w:p>
    <w:p w:rsidR="005D4942" w:rsidRPr="000240E6" w:rsidRDefault="005D4942" w:rsidP="005D4942">
      <w:pPr>
        <w:pStyle w:val="a6"/>
        <w:ind w:firstLine="142"/>
        <w:jc w:val="both"/>
        <w:rPr>
          <w:b w:val="0"/>
          <w:sz w:val="26"/>
          <w:szCs w:val="26"/>
        </w:rPr>
      </w:pPr>
      <w:r w:rsidRPr="000240E6">
        <w:rPr>
          <w:b w:val="0"/>
          <w:sz w:val="26"/>
          <w:szCs w:val="26"/>
        </w:rPr>
        <w:t>____________________________________________________________________</w:t>
      </w:r>
    </w:p>
    <w:p w:rsidR="005D4942" w:rsidRPr="000240E6" w:rsidRDefault="005D4942" w:rsidP="005D4942">
      <w:pPr>
        <w:widowControl w:val="0"/>
        <w:autoSpaceDE w:val="0"/>
        <w:autoSpaceDN w:val="0"/>
        <w:adjustRightInd w:val="0"/>
        <w:ind w:left="360"/>
        <w:jc w:val="center"/>
        <w:rPr>
          <w:i/>
          <w:sz w:val="20"/>
          <w:szCs w:val="20"/>
        </w:rPr>
      </w:pPr>
      <w:r w:rsidRPr="000240E6">
        <w:rPr>
          <w:i/>
          <w:sz w:val="20"/>
          <w:szCs w:val="20"/>
        </w:rPr>
        <w:t>(наименование организации, физического  лица - участника конкурса)</w:t>
      </w:r>
    </w:p>
    <w:p w:rsidR="005D4942" w:rsidRPr="00BD00AB" w:rsidRDefault="005D4942" w:rsidP="005D4942">
      <w:pPr>
        <w:pStyle w:val="a8"/>
        <w:ind w:firstLine="0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 xml:space="preserve">в лице </w:t>
      </w:r>
      <w:r>
        <w:rPr>
          <w:b w:val="0"/>
          <w:sz w:val="26"/>
          <w:szCs w:val="26"/>
        </w:rPr>
        <w:t>_______________________________________________________________</w:t>
      </w:r>
    </w:p>
    <w:p w:rsidR="005D4942" w:rsidRPr="000240E6" w:rsidRDefault="005D4942" w:rsidP="005D4942">
      <w:pPr>
        <w:pStyle w:val="a8"/>
        <w:jc w:val="center"/>
        <w:rPr>
          <w:b w:val="0"/>
          <w:i/>
          <w:sz w:val="20"/>
        </w:rPr>
      </w:pPr>
      <w:r w:rsidRPr="000240E6">
        <w:rPr>
          <w:b w:val="0"/>
          <w:i/>
          <w:sz w:val="20"/>
        </w:rPr>
        <w:t>(должность руководителя -  Ф.И.О.)</w:t>
      </w:r>
    </w:p>
    <w:p w:rsidR="005D4942" w:rsidRPr="00BD00AB" w:rsidRDefault="005D4942" w:rsidP="005D4942">
      <w:pPr>
        <w:pStyle w:val="a6"/>
        <w:jc w:val="both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5D4942" w:rsidRPr="00BD00AB" w:rsidRDefault="005D4942" w:rsidP="005D4942">
      <w:pPr>
        <w:pStyle w:val="a6"/>
        <w:jc w:val="both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ab/>
        <w:t>Настоящей заявкой подтверждаем, что в отношении</w:t>
      </w:r>
    </w:p>
    <w:p w:rsidR="005D4942" w:rsidRPr="00BD00AB" w:rsidRDefault="005D4942" w:rsidP="005D4942">
      <w:pPr>
        <w:pStyle w:val="a6"/>
        <w:jc w:val="both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>_________________________________________________________________</w:t>
      </w:r>
    </w:p>
    <w:p w:rsidR="005D4942" w:rsidRPr="000240E6" w:rsidRDefault="005D4942" w:rsidP="005D4942">
      <w:pPr>
        <w:pStyle w:val="a6"/>
        <w:rPr>
          <w:b w:val="0"/>
          <w:sz w:val="20"/>
        </w:rPr>
      </w:pPr>
      <w:r w:rsidRPr="000240E6">
        <w:rPr>
          <w:b w:val="0"/>
          <w:i/>
          <w:sz w:val="20"/>
        </w:rPr>
        <w:t>(наименование участника конкурса)</w:t>
      </w:r>
    </w:p>
    <w:p w:rsidR="005D4942" w:rsidRPr="00BD00AB" w:rsidRDefault="005D4942" w:rsidP="005D4942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00AB">
        <w:rPr>
          <w:rFonts w:ascii="Times New Roman" w:hAnsi="Times New Roman"/>
          <w:sz w:val="26"/>
          <w:szCs w:val="26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______________% </w:t>
      </w:r>
      <w:r w:rsidRPr="00BD00AB">
        <w:rPr>
          <w:rFonts w:ascii="Times New Roman" w:hAnsi="Times New Roman"/>
          <w:i/>
          <w:sz w:val="26"/>
          <w:szCs w:val="26"/>
        </w:rPr>
        <w:t>(значение указать цифрами и прописью)</w:t>
      </w:r>
      <w:r w:rsidRPr="00BD00AB">
        <w:rPr>
          <w:rFonts w:ascii="Times New Roman" w:hAnsi="Times New Roman"/>
          <w:sz w:val="26"/>
          <w:szCs w:val="26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период;</w:t>
      </w:r>
      <w:proofErr w:type="gramEnd"/>
      <w:r w:rsidRPr="00BD00AB">
        <w:rPr>
          <w:rFonts w:ascii="Times New Roman" w:hAnsi="Times New Roman"/>
          <w:sz w:val="26"/>
          <w:szCs w:val="26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5D4942" w:rsidRPr="00BD00AB" w:rsidRDefault="005D4942" w:rsidP="00B63DE9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00AB">
        <w:rPr>
          <w:rFonts w:ascii="Times New Roman" w:hAnsi="Times New Roman"/>
          <w:sz w:val="26"/>
          <w:szCs w:val="26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>
        <w:rPr>
          <w:rFonts w:ascii="Times New Roman" w:hAnsi="Times New Roman"/>
          <w:sz w:val="26"/>
          <w:szCs w:val="26"/>
        </w:rPr>
        <w:t>Организатор</w:t>
      </w:r>
      <w:r w:rsidRPr="00BD00AB">
        <w:rPr>
          <w:rFonts w:ascii="Times New Roman" w:hAnsi="Times New Roman"/>
          <w:sz w:val="26"/>
          <w:szCs w:val="26"/>
        </w:rPr>
        <w:t>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в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5D4942" w:rsidRPr="00BD00AB" w:rsidRDefault="005D4942" w:rsidP="00B63DE9">
      <w:pPr>
        <w:pStyle w:val="a8"/>
        <w:ind w:firstLine="567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b w:val="0"/>
          <w:sz w:val="26"/>
          <w:szCs w:val="26"/>
        </w:rPr>
        <w:t>Организатор</w:t>
      </w:r>
      <w:r w:rsidRPr="00BD00AB">
        <w:rPr>
          <w:b w:val="0"/>
          <w:sz w:val="26"/>
          <w:szCs w:val="26"/>
        </w:rPr>
        <w:t xml:space="preserve">ом нами </w:t>
      </w:r>
      <w:proofErr w:type="gramStart"/>
      <w:r w:rsidRPr="00BD00AB">
        <w:rPr>
          <w:b w:val="0"/>
          <w:sz w:val="26"/>
          <w:szCs w:val="26"/>
        </w:rPr>
        <w:t>уполномочен</w:t>
      </w:r>
      <w:proofErr w:type="gramEnd"/>
      <w:r w:rsidRPr="00BD00AB">
        <w:rPr>
          <w:b w:val="0"/>
          <w:sz w:val="26"/>
          <w:szCs w:val="26"/>
        </w:rPr>
        <w:t>:____________________________</w:t>
      </w:r>
      <w:r>
        <w:rPr>
          <w:b w:val="0"/>
          <w:sz w:val="26"/>
          <w:szCs w:val="26"/>
        </w:rPr>
        <w:t>_____________________________</w:t>
      </w:r>
    </w:p>
    <w:p w:rsidR="005D4942" w:rsidRPr="00A54B55" w:rsidRDefault="005D4942" w:rsidP="005D4942">
      <w:pPr>
        <w:pStyle w:val="a8"/>
        <w:ind w:firstLine="567"/>
        <w:jc w:val="center"/>
        <w:rPr>
          <w:b w:val="0"/>
          <w:i/>
          <w:sz w:val="20"/>
        </w:rPr>
      </w:pPr>
      <w:r w:rsidRPr="00A54B55">
        <w:rPr>
          <w:b w:val="0"/>
          <w:i/>
          <w:sz w:val="20"/>
        </w:rPr>
        <w:t xml:space="preserve">         (Ф.И.О., телефон работника организации – участника)</w:t>
      </w:r>
    </w:p>
    <w:p w:rsidR="005D4942" w:rsidRPr="00BD00AB" w:rsidRDefault="005D4942" w:rsidP="005D4942">
      <w:pPr>
        <w:pStyle w:val="a8"/>
        <w:ind w:firstLine="0"/>
        <w:rPr>
          <w:b w:val="0"/>
          <w:sz w:val="26"/>
          <w:szCs w:val="26"/>
        </w:rPr>
      </w:pPr>
      <w:r w:rsidRPr="00BD00AB">
        <w:rPr>
          <w:b w:val="0"/>
          <w:sz w:val="26"/>
          <w:szCs w:val="26"/>
        </w:rPr>
        <w:tab/>
        <w:t xml:space="preserve"> В случае признания нас победителем конкурса </w:t>
      </w:r>
      <w:r w:rsidR="00B63DE9">
        <w:rPr>
          <w:b w:val="0"/>
          <w:sz w:val="26"/>
          <w:szCs w:val="26"/>
        </w:rPr>
        <w:t>обязуемся исполнять функции специализированной службы по вопросам похоронного дела в порядке, установленном настоящей конкурсной документацией и требованиями действующего законодательства.</w:t>
      </w:r>
    </w:p>
    <w:p w:rsidR="005D4942" w:rsidRDefault="005D4942" w:rsidP="005D4942">
      <w:pPr>
        <w:pStyle w:val="a8"/>
        <w:ind w:firstLine="0"/>
        <w:rPr>
          <w:b w:val="0"/>
          <w:sz w:val="26"/>
          <w:szCs w:val="26"/>
        </w:rPr>
      </w:pPr>
    </w:p>
    <w:p w:rsidR="00B63DE9" w:rsidRDefault="00B63DE9" w:rsidP="005D4942">
      <w:pPr>
        <w:pStyle w:val="a8"/>
        <w:ind w:firstLine="0"/>
        <w:rPr>
          <w:b w:val="0"/>
          <w:sz w:val="26"/>
          <w:szCs w:val="26"/>
        </w:rPr>
      </w:pPr>
    </w:p>
    <w:p w:rsidR="00B63DE9" w:rsidRPr="00BD00AB" w:rsidRDefault="00B63DE9" w:rsidP="005D4942">
      <w:pPr>
        <w:pStyle w:val="a8"/>
        <w:ind w:firstLine="0"/>
        <w:rPr>
          <w:b w:val="0"/>
          <w:sz w:val="26"/>
          <w:szCs w:val="26"/>
        </w:rPr>
      </w:pPr>
    </w:p>
    <w:p w:rsidR="005D4942" w:rsidRPr="00BD00AB" w:rsidRDefault="00B63DE9" w:rsidP="005D4942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у</w:t>
      </w:r>
      <w:r w:rsidR="005D4942" w:rsidRPr="00BD00AB">
        <w:rPr>
          <w:rFonts w:ascii="Times New Roman" w:hAnsi="Times New Roman"/>
          <w:sz w:val="26"/>
          <w:szCs w:val="26"/>
        </w:rPr>
        <w:t>частник</w:t>
      </w:r>
      <w:r>
        <w:rPr>
          <w:rFonts w:ascii="Times New Roman" w:hAnsi="Times New Roman"/>
          <w:sz w:val="26"/>
          <w:szCs w:val="26"/>
        </w:rPr>
        <w:t>а</w:t>
      </w:r>
      <w:r w:rsidR="00E166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</w:t>
      </w:r>
    </w:p>
    <w:p w:rsidR="005D4942" w:rsidRPr="00BD00AB" w:rsidRDefault="005D4942" w:rsidP="005D4942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D00AB">
        <w:rPr>
          <w:rFonts w:ascii="Times New Roman" w:hAnsi="Times New Roman"/>
          <w:sz w:val="26"/>
          <w:szCs w:val="26"/>
        </w:rPr>
        <w:t>(либо уполномоченный  представитель</w:t>
      </w:r>
      <w:proofErr w:type="gramStart"/>
      <w:r w:rsidRPr="00BD00AB">
        <w:rPr>
          <w:rFonts w:ascii="Times New Roman" w:hAnsi="Times New Roman"/>
          <w:sz w:val="26"/>
          <w:szCs w:val="26"/>
        </w:rPr>
        <w:t>)_________________(_______________)</w:t>
      </w:r>
      <w:proofErr w:type="gramEnd"/>
    </w:p>
    <w:p w:rsidR="005D4942" w:rsidRPr="00BD00AB" w:rsidRDefault="005D4942" w:rsidP="005D4942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подпись, </w:t>
      </w:r>
      <w:proofErr w:type="spellStart"/>
      <w:r>
        <w:rPr>
          <w:rFonts w:ascii="Times New Roman" w:hAnsi="Times New Roman"/>
          <w:sz w:val="26"/>
          <w:szCs w:val="26"/>
        </w:rPr>
        <w:t>м.п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BD00AB">
        <w:rPr>
          <w:rFonts w:ascii="Times New Roman" w:hAnsi="Times New Roman"/>
          <w:sz w:val="26"/>
          <w:szCs w:val="26"/>
        </w:rPr>
        <w:t>расшифровка</w:t>
      </w:r>
    </w:p>
    <w:p w:rsidR="003038FE" w:rsidRPr="00D31AD2" w:rsidRDefault="003038FE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5D4942" w:rsidRDefault="005D4942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B63DE9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038FE" w:rsidRPr="00BD00AB" w:rsidRDefault="00B63DE9" w:rsidP="00400A36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конкурсной документации</w:t>
      </w:r>
    </w:p>
    <w:p w:rsidR="000F2BD8" w:rsidRDefault="000F2BD8" w:rsidP="000F2BD8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ind w:left="927" w:hanging="360"/>
        <w:jc w:val="right"/>
        <w:rPr>
          <w:sz w:val="26"/>
          <w:szCs w:val="26"/>
        </w:rPr>
      </w:pPr>
    </w:p>
    <w:p w:rsidR="003038FE" w:rsidRPr="000F2BD8" w:rsidRDefault="000F2BD8" w:rsidP="000F2BD8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ind w:left="927" w:hanging="360"/>
        <w:jc w:val="right"/>
        <w:rPr>
          <w:b/>
          <w:sz w:val="26"/>
          <w:szCs w:val="26"/>
        </w:rPr>
      </w:pPr>
      <w:r w:rsidRPr="000F2BD8">
        <w:rPr>
          <w:b/>
          <w:sz w:val="26"/>
          <w:szCs w:val="26"/>
        </w:rPr>
        <w:t>Примерно</w:t>
      </w:r>
    </w:p>
    <w:p w:rsidR="00B63DE9" w:rsidRDefault="00B63DE9" w:rsidP="002C6A77">
      <w:pPr>
        <w:contextualSpacing/>
        <w:jc w:val="center"/>
        <w:rPr>
          <w:b/>
          <w:sz w:val="26"/>
          <w:szCs w:val="26"/>
        </w:rPr>
      </w:pPr>
    </w:p>
    <w:p w:rsidR="003038FE" w:rsidRDefault="003038FE" w:rsidP="002C6A77">
      <w:pPr>
        <w:contextualSpacing/>
        <w:jc w:val="center"/>
        <w:rPr>
          <w:b/>
          <w:sz w:val="26"/>
          <w:szCs w:val="26"/>
        </w:rPr>
      </w:pPr>
      <w:r w:rsidRPr="00BD00AB">
        <w:rPr>
          <w:b/>
          <w:sz w:val="26"/>
          <w:szCs w:val="26"/>
        </w:rPr>
        <w:t>ОПИСЬ ДОКУМЕНТОВ</w:t>
      </w:r>
    </w:p>
    <w:p w:rsidR="003038FE" w:rsidRPr="00BD00AB" w:rsidRDefault="003038FE" w:rsidP="00400A36">
      <w:pPr>
        <w:pStyle w:val="a6"/>
        <w:rPr>
          <w:rStyle w:val="ab"/>
          <w:b w:val="0"/>
          <w:i w:val="0"/>
          <w:sz w:val="26"/>
          <w:szCs w:val="26"/>
        </w:rPr>
      </w:pPr>
      <w:r w:rsidRPr="00BD00AB">
        <w:rPr>
          <w:b w:val="0"/>
          <w:sz w:val="26"/>
          <w:szCs w:val="26"/>
        </w:rPr>
        <w:t xml:space="preserve">предоставленных </w:t>
      </w:r>
      <w:proofErr w:type="gramStart"/>
      <w:r w:rsidRPr="00BD00AB">
        <w:rPr>
          <w:b w:val="0"/>
          <w:sz w:val="26"/>
          <w:szCs w:val="26"/>
        </w:rPr>
        <w:t>для участия в открытом конкурсе по выбору специализированной организации  по вопросам похоронного</w:t>
      </w:r>
      <w:r w:rsidR="00123C12">
        <w:rPr>
          <w:b w:val="0"/>
          <w:sz w:val="26"/>
          <w:szCs w:val="26"/>
        </w:rPr>
        <w:t xml:space="preserve"> </w:t>
      </w:r>
      <w:r w:rsidRPr="00BD00AB">
        <w:rPr>
          <w:b w:val="0"/>
          <w:sz w:val="26"/>
          <w:szCs w:val="26"/>
        </w:rPr>
        <w:t>дела на территории</w:t>
      </w:r>
      <w:proofErr w:type="gramEnd"/>
      <w:r w:rsidRPr="00BD00AB">
        <w:rPr>
          <w:b w:val="0"/>
          <w:sz w:val="26"/>
          <w:szCs w:val="26"/>
        </w:rPr>
        <w:t xml:space="preserve"> </w:t>
      </w:r>
      <w:r w:rsidR="00F856B9" w:rsidRPr="00F856B9">
        <w:rPr>
          <w:rStyle w:val="ab"/>
          <w:b w:val="0"/>
          <w:i w:val="0"/>
          <w:sz w:val="26"/>
          <w:szCs w:val="26"/>
        </w:rPr>
        <w:t xml:space="preserve">муниципального образования </w:t>
      </w:r>
      <w:proofErr w:type="spellStart"/>
      <w:r w:rsidR="00F856B9" w:rsidRPr="00F856B9">
        <w:rPr>
          <w:rStyle w:val="ab"/>
          <w:b w:val="0"/>
          <w:i w:val="0"/>
          <w:sz w:val="26"/>
          <w:szCs w:val="26"/>
        </w:rPr>
        <w:t>Калитинское</w:t>
      </w:r>
      <w:proofErr w:type="spellEnd"/>
      <w:r w:rsidR="00F856B9" w:rsidRPr="00F856B9">
        <w:rPr>
          <w:rStyle w:val="ab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F856B9" w:rsidRPr="00F856B9">
        <w:rPr>
          <w:rStyle w:val="ab"/>
          <w:b w:val="0"/>
          <w:i w:val="0"/>
          <w:sz w:val="26"/>
          <w:szCs w:val="26"/>
        </w:rPr>
        <w:t>Волосовского</w:t>
      </w:r>
      <w:proofErr w:type="spellEnd"/>
      <w:r w:rsidR="00F856B9" w:rsidRPr="00F856B9">
        <w:rPr>
          <w:rStyle w:val="ab"/>
          <w:b w:val="0"/>
          <w:i w:val="0"/>
          <w:sz w:val="26"/>
          <w:szCs w:val="26"/>
        </w:rPr>
        <w:t xml:space="preserve"> муниципального района Ленинградской области</w:t>
      </w:r>
    </w:p>
    <w:p w:rsidR="003038FE" w:rsidRPr="00BD00AB" w:rsidRDefault="003038FE" w:rsidP="002C6A77">
      <w:pPr>
        <w:widowControl w:val="0"/>
        <w:contextualSpacing/>
        <w:jc w:val="center"/>
        <w:rPr>
          <w:sz w:val="26"/>
          <w:szCs w:val="26"/>
        </w:rPr>
      </w:pPr>
    </w:p>
    <w:p w:rsidR="003038FE" w:rsidRPr="00BD00AB" w:rsidRDefault="003038FE" w:rsidP="00D31AD2">
      <w:pPr>
        <w:ind w:right="-568"/>
        <w:contextualSpacing/>
        <w:rPr>
          <w:sz w:val="26"/>
          <w:szCs w:val="26"/>
        </w:rPr>
      </w:pPr>
      <w:r w:rsidRPr="00BD00AB">
        <w:rPr>
          <w:sz w:val="26"/>
          <w:szCs w:val="26"/>
        </w:rPr>
        <w:t>______________________________________________</w:t>
      </w:r>
      <w:r w:rsidR="00D31AD2">
        <w:rPr>
          <w:sz w:val="26"/>
          <w:szCs w:val="26"/>
        </w:rPr>
        <w:t>_____</w:t>
      </w:r>
      <w:r w:rsidRPr="00BD00AB">
        <w:rPr>
          <w:sz w:val="26"/>
          <w:szCs w:val="26"/>
        </w:rPr>
        <w:t xml:space="preserve"> настоящим подтверждает, </w:t>
      </w:r>
    </w:p>
    <w:p w:rsidR="003038FE" w:rsidRPr="000240E6" w:rsidRDefault="003038FE" w:rsidP="00D31AD2">
      <w:pPr>
        <w:contextualSpacing/>
        <w:rPr>
          <w:sz w:val="20"/>
          <w:szCs w:val="20"/>
        </w:rPr>
      </w:pPr>
      <w:r w:rsidRPr="000240E6">
        <w:rPr>
          <w:i/>
          <w:sz w:val="20"/>
          <w:szCs w:val="20"/>
        </w:rPr>
        <w:t>(наименование участника размещения заказа)</w:t>
      </w:r>
    </w:p>
    <w:p w:rsidR="003038FE" w:rsidRPr="00BD00AB" w:rsidRDefault="003038FE" w:rsidP="002C6A77">
      <w:pPr>
        <w:contextualSpacing/>
        <w:rPr>
          <w:sz w:val="26"/>
          <w:szCs w:val="26"/>
        </w:rPr>
      </w:pPr>
      <w:r w:rsidRPr="00BD00AB">
        <w:rPr>
          <w:sz w:val="26"/>
          <w:szCs w:val="26"/>
        </w:rPr>
        <w:t>что для участия в открытом конкурсе направляются следующие документы:</w:t>
      </w:r>
    </w:p>
    <w:p w:rsidR="003038FE" w:rsidRPr="00BD00AB" w:rsidRDefault="003038FE" w:rsidP="002C6A77">
      <w:pPr>
        <w:contextualSpacing/>
        <w:rPr>
          <w:sz w:val="26"/>
          <w:szCs w:val="2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701"/>
        <w:gridCol w:w="1378"/>
      </w:tblGrid>
      <w:tr w:rsidR="003038FE" w:rsidRPr="00BD00AB" w:rsidTr="00F2112F">
        <w:tc>
          <w:tcPr>
            <w:tcW w:w="709" w:type="dxa"/>
            <w:shd w:val="clear" w:color="auto" w:fill="auto"/>
            <w:vAlign w:val="center"/>
          </w:tcPr>
          <w:p w:rsidR="003038FE" w:rsidRPr="00F2112F" w:rsidRDefault="003038FE" w:rsidP="00883918">
            <w:pPr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 xml:space="preserve">№ </w:t>
            </w:r>
            <w:proofErr w:type="gramStart"/>
            <w:r w:rsidRPr="00F2112F">
              <w:rPr>
                <w:sz w:val="26"/>
                <w:szCs w:val="26"/>
              </w:rPr>
              <w:t>п</w:t>
            </w:r>
            <w:proofErr w:type="gramEnd"/>
            <w:r w:rsidRPr="00F2112F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38FE" w:rsidRPr="00F2112F" w:rsidRDefault="003038FE" w:rsidP="00883918">
            <w:pPr>
              <w:tabs>
                <w:tab w:val="left" w:pos="802"/>
              </w:tabs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8FE" w:rsidRPr="00F2112F" w:rsidRDefault="003038FE" w:rsidP="00883918">
            <w:pPr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>Количество</w:t>
            </w:r>
          </w:p>
          <w:p w:rsidR="003038FE" w:rsidRPr="00F2112F" w:rsidRDefault="003038FE" w:rsidP="00883918">
            <w:pPr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>страниц</w:t>
            </w:r>
          </w:p>
        </w:tc>
        <w:tc>
          <w:tcPr>
            <w:tcW w:w="1378" w:type="dxa"/>
            <w:shd w:val="clear" w:color="auto" w:fill="auto"/>
          </w:tcPr>
          <w:p w:rsidR="003038FE" w:rsidRPr="00F2112F" w:rsidRDefault="003038FE" w:rsidP="00883918">
            <w:pPr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>Номер</w:t>
            </w:r>
          </w:p>
          <w:p w:rsidR="003038FE" w:rsidRPr="00BD00AB" w:rsidRDefault="003038FE" w:rsidP="00883918">
            <w:pPr>
              <w:contextualSpacing/>
              <w:jc w:val="center"/>
              <w:rPr>
                <w:sz w:val="26"/>
                <w:szCs w:val="26"/>
              </w:rPr>
            </w:pPr>
            <w:r w:rsidRPr="00F2112F">
              <w:rPr>
                <w:sz w:val="26"/>
                <w:szCs w:val="26"/>
              </w:rPr>
              <w:t>страницы</w:t>
            </w:r>
          </w:p>
        </w:tc>
      </w:tr>
      <w:tr w:rsidR="003038FE" w:rsidRPr="00BD00AB" w:rsidTr="00F2112F">
        <w:tc>
          <w:tcPr>
            <w:tcW w:w="709" w:type="dxa"/>
            <w:shd w:val="clear" w:color="auto" w:fill="auto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 xml:space="preserve">Заявка на участие в конкурсе </w:t>
            </w:r>
          </w:p>
        </w:tc>
        <w:tc>
          <w:tcPr>
            <w:tcW w:w="1701" w:type="dxa"/>
            <w:shd w:val="clear" w:color="auto" w:fill="auto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  <w:shd w:val="clear" w:color="auto" w:fill="auto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 xml:space="preserve">Анкета участника конкурса 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rPr>
          <w:trHeight w:val="251"/>
        </w:trPr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 xml:space="preserve">Сведения  о количестве заключенных договоров с учреждениями на предоставление услуг </w:t>
            </w:r>
          </w:p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(оформляется в свободной форме)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rPr>
          <w:trHeight w:val="331"/>
        </w:trPr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Предложение по срокам выполнения работ (оформляется в свободной форме)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rPr>
          <w:trHeight w:val="389"/>
        </w:trPr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Выписка из единого государственного реестра юридических лиц или нотариально заверенная копия такой выписки – для юридических лиц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Выписка из единого государственного реестра индивидуальных предпринимателей или нотариально заверенная копия такой выписки – для индивидуальных предпринимателей, копии документов удостоверяющих личность – для  физических лиц.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037131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Оформленная в установленном порядке доверенность, свидетельствующая о том, что лицо, подписывающее заявку на участие в конкурсе, имеет полномочия подписать заявку, и подписанная им заявка будет иметь обязательную силу для участника размещения заказа (в установленных законом случаях).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Копии учредительных документов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  <w:tr w:rsidR="003038FE" w:rsidRPr="00BD00AB" w:rsidTr="000240E6">
        <w:tc>
          <w:tcPr>
            <w:tcW w:w="709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  <w:r w:rsidRPr="00BD00AB">
              <w:rPr>
                <w:sz w:val="26"/>
                <w:szCs w:val="26"/>
              </w:rPr>
              <w:t>Другие документы представляемые участником размещения заказа в составе заявки на участие в конкурсе по усмотрению участника.</w:t>
            </w:r>
          </w:p>
        </w:tc>
        <w:tc>
          <w:tcPr>
            <w:tcW w:w="1701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038FE" w:rsidRPr="00BD00AB" w:rsidRDefault="003038FE" w:rsidP="00D01368">
            <w:pPr>
              <w:contextualSpacing/>
              <w:rPr>
                <w:sz w:val="26"/>
                <w:szCs w:val="26"/>
              </w:rPr>
            </w:pPr>
          </w:p>
        </w:tc>
      </w:tr>
    </w:tbl>
    <w:p w:rsidR="003038FE" w:rsidRPr="00BD00AB" w:rsidRDefault="003038FE" w:rsidP="002C6A77">
      <w:pPr>
        <w:rPr>
          <w:sz w:val="26"/>
          <w:szCs w:val="26"/>
        </w:rPr>
      </w:pPr>
    </w:p>
    <w:p w:rsidR="003038FE" w:rsidRPr="00BD00AB" w:rsidRDefault="003038FE" w:rsidP="008929A6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D00AB">
        <w:rPr>
          <w:rFonts w:ascii="Times New Roman" w:hAnsi="Times New Roman"/>
          <w:sz w:val="26"/>
          <w:szCs w:val="26"/>
        </w:rPr>
        <w:t>Участник размещения заказа</w:t>
      </w:r>
    </w:p>
    <w:p w:rsidR="003038FE" w:rsidRPr="00BD00AB" w:rsidRDefault="003038FE" w:rsidP="008929A6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D00AB">
        <w:rPr>
          <w:rFonts w:ascii="Times New Roman" w:hAnsi="Times New Roman"/>
          <w:sz w:val="26"/>
          <w:szCs w:val="26"/>
        </w:rPr>
        <w:t>(либо уполномоченный  представитель</w:t>
      </w:r>
      <w:proofErr w:type="gramStart"/>
      <w:r w:rsidRPr="00BD00AB">
        <w:rPr>
          <w:rFonts w:ascii="Times New Roman" w:hAnsi="Times New Roman"/>
          <w:sz w:val="26"/>
          <w:szCs w:val="26"/>
        </w:rPr>
        <w:t>)_________________(_______________)</w:t>
      </w:r>
      <w:proofErr w:type="gramEnd"/>
    </w:p>
    <w:p w:rsidR="003038FE" w:rsidRDefault="003038FE" w:rsidP="00D31AD2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подпись, </w:t>
      </w:r>
      <w:proofErr w:type="spellStart"/>
      <w:r>
        <w:rPr>
          <w:rFonts w:ascii="Times New Roman" w:hAnsi="Times New Roman"/>
          <w:sz w:val="26"/>
          <w:szCs w:val="26"/>
        </w:rPr>
        <w:t>м.п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BD00AB">
        <w:rPr>
          <w:rFonts w:ascii="Times New Roman" w:hAnsi="Times New Roman"/>
          <w:sz w:val="26"/>
          <w:szCs w:val="26"/>
        </w:rPr>
        <w:t>расшифровк</w:t>
      </w:r>
      <w:r w:rsidR="00D31AD2">
        <w:rPr>
          <w:rFonts w:ascii="Times New Roman" w:hAnsi="Times New Roman"/>
          <w:sz w:val="26"/>
          <w:szCs w:val="26"/>
        </w:rPr>
        <w:t>а</w:t>
      </w:r>
    </w:p>
    <w:p w:rsidR="00175CFE" w:rsidRDefault="00175CFE" w:rsidP="00175CFE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175CFE" w:rsidRPr="00BD00AB" w:rsidRDefault="00175CFE" w:rsidP="00175CFE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конкурсной документации</w:t>
      </w:r>
    </w:p>
    <w:p w:rsidR="00567E1C" w:rsidRDefault="00567E1C" w:rsidP="00567E1C">
      <w:pPr>
        <w:pStyle w:val="5"/>
        <w:jc w:val="right"/>
        <w:rPr>
          <w:spacing w:val="20"/>
          <w:sz w:val="22"/>
          <w:szCs w:val="22"/>
        </w:rPr>
      </w:pPr>
    </w:p>
    <w:p w:rsidR="00175CFE" w:rsidRPr="00175CFE" w:rsidRDefault="00175CFE" w:rsidP="00175CFE">
      <w:pPr>
        <w:jc w:val="right"/>
      </w:pPr>
      <w:r>
        <w:t>Рекомендуемая форма</w:t>
      </w:r>
    </w:p>
    <w:p w:rsidR="00175CFE" w:rsidRDefault="00175CFE" w:rsidP="00175CFE">
      <w:pPr>
        <w:tabs>
          <w:tab w:val="left" w:pos="1800"/>
        </w:tabs>
        <w:jc w:val="center"/>
        <w:rPr>
          <w:b/>
        </w:rPr>
      </w:pPr>
      <w:bookmarkStart w:id="1" w:name="_АНКЕТА_ПРЕТЕНДЕНТА"/>
      <w:bookmarkEnd w:id="1"/>
    </w:p>
    <w:p w:rsidR="00175CFE" w:rsidRPr="006A672D" w:rsidRDefault="00175CFE" w:rsidP="00175CFE">
      <w:pPr>
        <w:tabs>
          <w:tab w:val="left" w:pos="1800"/>
        </w:tabs>
      </w:pPr>
      <w:r w:rsidRPr="00175CFE">
        <w:t>На бланке участника</w:t>
      </w:r>
    </w:p>
    <w:p w:rsidR="00175CFE" w:rsidRDefault="00175CFE" w:rsidP="00175CFE">
      <w:pPr>
        <w:tabs>
          <w:tab w:val="left" w:pos="1800"/>
        </w:tabs>
        <w:jc w:val="center"/>
        <w:rPr>
          <w:b/>
        </w:rPr>
      </w:pPr>
    </w:p>
    <w:p w:rsidR="00175CFE" w:rsidRPr="005C5A5F" w:rsidRDefault="00175CFE" w:rsidP="00175CFE">
      <w:pPr>
        <w:tabs>
          <w:tab w:val="left" w:pos="1800"/>
        </w:tabs>
        <w:jc w:val="center"/>
        <w:rPr>
          <w:b/>
        </w:rPr>
      </w:pPr>
      <w:r w:rsidRPr="005C5A5F">
        <w:rPr>
          <w:b/>
        </w:rPr>
        <w:t>АНКЕТА УЧАСТНИКА РАЗМЕЩЕНИЯ ЗАКАЗА</w:t>
      </w:r>
    </w:p>
    <w:p w:rsidR="00175CFE" w:rsidRPr="005C5A5F" w:rsidRDefault="00175CFE" w:rsidP="00175C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883"/>
        <w:gridCol w:w="3537"/>
      </w:tblGrid>
      <w:tr w:rsidR="00175CFE" w:rsidRPr="00C50744" w:rsidTr="00175CFE">
        <w:tc>
          <w:tcPr>
            <w:tcW w:w="641" w:type="dxa"/>
          </w:tcPr>
          <w:p w:rsidR="00175CFE" w:rsidRPr="00C50744" w:rsidRDefault="00175CFE" w:rsidP="006A672D">
            <w:pPr>
              <w:jc w:val="center"/>
              <w:rPr>
                <w:b/>
              </w:rPr>
            </w:pPr>
            <w:r w:rsidRPr="00C50744">
              <w:rPr>
                <w:b/>
              </w:rPr>
              <w:t xml:space="preserve">№ </w:t>
            </w:r>
            <w:proofErr w:type="gramStart"/>
            <w:r w:rsidRPr="00C50744">
              <w:rPr>
                <w:b/>
              </w:rPr>
              <w:t>п</w:t>
            </w:r>
            <w:proofErr w:type="gramEnd"/>
            <w:r w:rsidRPr="00C50744">
              <w:rPr>
                <w:b/>
              </w:rPr>
              <w:t>/п</w:t>
            </w:r>
          </w:p>
        </w:tc>
        <w:tc>
          <w:tcPr>
            <w:tcW w:w="8420" w:type="dxa"/>
            <w:gridSpan w:val="2"/>
          </w:tcPr>
          <w:p w:rsidR="00175CFE" w:rsidRPr="00C50744" w:rsidRDefault="00175CFE" w:rsidP="006A672D">
            <w:pPr>
              <w:jc w:val="center"/>
              <w:rPr>
                <w:b/>
              </w:rPr>
            </w:pPr>
            <w:r w:rsidRPr="00C50744">
              <w:rPr>
                <w:b/>
              </w:rPr>
              <w:t>Требуемые сведения</w:t>
            </w: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  <w:r w:rsidRPr="00972999">
              <w:t>1</w:t>
            </w:r>
          </w:p>
        </w:tc>
        <w:tc>
          <w:tcPr>
            <w:tcW w:w="4883" w:type="dxa"/>
          </w:tcPr>
          <w:p w:rsidR="00175CFE" w:rsidRPr="00972999" w:rsidRDefault="00175CFE" w:rsidP="00175CFE">
            <w:r w:rsidRPr="00972999">
              <w:t>Полное наименование организац</w:t>
            </w:r>
            <w:proofErr w:type="gramStart"/>
            <w:r w:rsidRPr="00972999">
              <w:t>ии и ее</w:t>
            </w:r>
            <w:proofErr w:type="gramEnd"/>
            <w:r w:rsidRPr="00972999">
              <w:t xml:space="preserve"> организационно-правовая форма (для юридического лица)/ Ф.И.О.  участника (для физического лица)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both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Сокращенное наименование организации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  <w:r w:rsidRPr="00972999">
              <w:t>2</w:t>
            </w:r>
          </w:p>
        </w:tc>
        <w:tc>
          <w:tcPr>
            <w:tcW w:w="4883" w:type="dxa"/>
          </w:tcPr>
          <w:p w:rsidR="00175CFE" w:rsidRPr="00972999" w:rsidRDefault="00175CFE" w:rsidP="00E43D52">
            <w:pPr>
              <w:jc w:val="both"/>
            </w:pPr>
            <w:r w:rsidRPr="00972999">
              <w:t>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  <w:r w:rsidRPr="00972999">
              <w:t>3</w:t>
            </w:r>
          </w:p>
        </w:tc>
        <w:tc>
          <w:tcPr>
            <w:tcW w:w="4883" w:type="dxa"/>
          </w:tcPr>
          <w:p w:rsidR="00175CFE" w:rsidRPr="00972999" w:rsidRDefault="00175CFE" w:rsidP="00E43D52">
            <w:pPr>
              <w:jc w:val="both"/>
            </w:pPr>
            <w:r w:rsidRPr="00972999">
              <w:t>Регистрационные данные: дата, место и орган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  <w:p w:rsidR="00175CFE" w:rsidRPr="00972999" w:rsidRDefault="00175CFE" w:rsidP="006A672D">
            <w:r w:rsidRPr="00972999">
              <w:t xml:space="preserve">Паспортные данные (для физического лица)  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E43D52">
            <w:pPr>
              <w:jc w:val="both"/>
            </w:pPr>
            <w:r w:rsidRPr="00972999">
              <w:t>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175CFE" w:rsidRPr="00972999" w:rsidRDefault="00175CFE" w:rsidP="006A672D">
            <w:proofErr w:type="gramStart"/>
            <w:r w:rsidRPr="00972999">
              <w:t>(на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center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175CFE">
            <w:r w:rsidRPr="00972999">
              <w:t>Срок деятельности  (с учетом правопреемственности) в сфере похоронного дела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Размер уставного капитала (для юридических лиц)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4</w:t>
            </w: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 xml:space="preserve">Номер и почтовый адрес Инспекции Федеральной налоговой службы, в которой претендент зарегистрирован в качестве налогоплательщика 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ИНН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КПП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ОГРН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ОКПО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ОКДП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pPr>
              <w:jc w:val="both"/>
            </w:pPr>
            <w:r w:rsidRPr="00972999">
              <w:t>ОКВЭД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rPr>
          <w:trHeight w:val="838"/>
        </w:trPr>
        <w:tc>
          <w:tcPr>
            <w:tcW w:w="641" w:type="dxa"/>
          </w:tcPr>
          <w:p w:rsidR="00972999" w:rsidRPr="00972999" w:rsidRDefault="00972999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</w:pPr>
            <w:r w:rsidRPr="00972999">
              <w:t>5</w:t>
            </w:r>
          </w:p>
        </w:tc>
        <w:tc>
          <w:tcPr>
            <w:tcW w:w="4883" w:type="dxa"/>
          </w:tcPr>
          <w:p w:rsidR="00175CFE" w:rsidRPr="00972999" w:rsidRDefault="00175CFE" w:rsidP="00E43D52">
            <w:r w:rsidRPr="00972999">
              <w:t>Местонахождение (для юридического лица)/сведения о месте жительства (для физического лица)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6</w:t>
            </w:r>
          </w:p>
        </w:tc>
        <w:tc>
          <w:tcPr>
            <w:tcW w:w="4883" w:type="dxa"/>
          </w:tcPr>
          <w:p w:rsidR="00175CFE" w:rsidRPr="00972999" w:rsidRDefault="00175CFE" w:rsidP="00E43D52">
            <w:r w:rsidRPr="00972999">
              <w:t>Почтовый адрес участника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7</w:t>
            </w: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Номер телефона с кодом Участника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Номер факса с кодом Участника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Адрес электронной почты Участника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Адрес страницы в Интернете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8</w:t>
            </w: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Руководитель (должность, фамилия, имя, отчество, телефон)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9</w:t>
            </w:r>
          </w:p>
        </w:tc>
        <w:tc>
          <w:tcPr>
            <w:tcW w:w="4883" w:type="dxa"/>
          </w:tcPr>
          <w:p w:rsidR="00175CFE" w:rsidRPr="00972999" w:rsidRDefault="00175CFE" w:rsidP="00972999">
            <w:r w:rsidRPr="00972999">
              <w:t>Главный бухгалтер</w:t>
            </w:r>
            <w:r w:rsidR="00123C12">
              <w:t xml:space="preserve"> </w:t>
            </w:r>
            <w:r w:rsidRPr="00972999">
              <w:t>(фамилия, имя, отчество, телефон)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972999" w:rsidP="006A672D">
            <w:pPr>
              <w:jc w:val="center"/>
              <w:rPr>
                <w:lang w:val="en-US"/>
              </w:rPr>
            </w:pPr>
            <w:r w:rsidRPr="00972999">
              <w:rPr>
                <w:lang w:val="en-US"/>
              </w:rPr>
              <w:t>10</w:t>
            </w:r>
          </w:p>
        </w:tc>
        <w:tc>
          <w:tcPr>
            <w:tcW w:w="4883" w:type="dxa"/>
          </w:tcPr>
          <w:p w:rsidR="00175CFE" w:rsidRPr="00972999" w:rsidRDefault="00175CFE" w:rsidP="00972999">
            <w:r w:rsidRPr="00972999">
              <w:t>Контактное лиц</w:t>
            </w:r>
            <w:proofErr w:type="gramStart"/>
            <w:r w:rsidRPr="00972999">
              <w:t>о(</w:t>
            </w:r>
            <w:proofErr w:type="gramEnd"/>
            <w:r w:rsidRPr="00972999">
              <w:t>фамилия, имя, отчество, телефон)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972999" w:rsidP="006A672D">
            <w:pPr>
              <w:jc w:val="center"/>
            </w:pPr>
            <w:r w:rsidRPr="00972999">
              <w:t>11</w:t>
            </w:r>
          </w:p>
        </w:tc>
        <w:tc>
          <w:tcPr>
            <w:tcW w:w="4883" w:type="dxa"/>
          </w:tcPr>
          <w:p w:rsidR="00175CFE" w:rsidRPr="00972999" w:rsidRDefault="00175CFE" w:rsidP="00E43D52">
            <w:r w:rsidRPr="00972999">
              <w:t>Основные виды деятельности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</w:pPr>
            <w:r w:rsidRPr="00972999">
              <w:t>12</w:t>
            </w:r>
          </w:p>
        </w:tc>
        <w:tc>
          <w:tcPr>
            <w:tcW w:w="4883" w:type="dxa"/>
          </w:tcPr>
          <w:p w:rsidR="00175CFE" w:rsidRPr="00972999" w:rsidRDefault="00175CFE" w:rsidP="00972999">
            <w:pPr>
              <w:jc w:val="both"/>
            </w:pPr>
            <w:r w:rsidRPr="00972999">
              <w:t>Банковские реквизиты (может быть несколько):</w:t>
            </w:r>
          </w:p>
          <w:p w:rsidR="00175CFE" w:rsidRPr="00972999" w:rsidRDefault="00175CFE" w:rsidP="006A672D">
            <w:r w:rsidRPr="00972999">
              <w:t>Наименование обслуживающего банка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Адрес обслуживаемого банка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Расчетный счет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 w:val="restart"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Корреспондентский счет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  <w:vMerge/>
          </w:tcPr>
          <w:p w:rsidR="00175CFE" w:rsidRPr="00972999" w:rsidRDefault="00175CFE" w:rsidP="006A672D">
            <w:pPr>
              <w:jc w:val="center"/>
            </w:pPr>
          </w:p>
        </w:tc>
        <w:tc>
          <w:tcPr>
            <w:tcW w:w="4883" w:type="dxa"/>
          </w:tcPr>
          <w:p w:rsidR="00175CFE" w:rsidRPr="00972999" w:rsidRDefault="00175CFE" w:rsidP="006A672D">
            <w:r w:rsidRPr="00972999">
              <w:t>Код БИК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</w:pPr>
            <w:r w:rsidRPr="00972999">
              <w:t>13</w:t>
            </w:r>
          </w:p>
        </w:tc>
        <w:tc>
          <w:tcPr>
            <w:tcW w:w="4883" w:type="dxa"/>
          </w:tcPr>
          <w:p w:rsidR="00175CFE" w:rsidRPr="00972999" w:rsidRDefault="00175CFE" w:rsidP="00972999">
            <w:pPr>
              <w:jc w:val="both"/>
            </w:pPr>
            <w:r w:rsidRPr="00972999">
              <w:t>Сведения о балансовой стоимости активов за последний завершенный отчетный период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175CFE" w:rsidRPr="00C50744" w:rsidTr="00972999">
        <w:tc>
          <w:tcPr>
            <w:tcW w:w="641" w:type="dxa"/>
          </w:tcPr>
          <w:p w:rsidR="00175CFE" w:rsidRPr="00972999" w:rsidRDefault="00175CFE" w:rsidP="006A672D">
            <w:pPr>
              <w:jc w:val="center"/>
            </w:pPr>
          </w:p>
          <w:p w:rsidR="00175CFE" w:rsidRPr="00972999" w:rsidRDefault="00175CFE" w:rsidP="006A672D">
            <w:pPr>
              <w:jc w:val="center"/>
            </w:pPr>
          </w:p>
          <w:p w:rsidR="00175CFE" w:rsidRPr="00972999" w:rsidRDefault="00972999" w:rsidP="006A672D">
            <w:pPr>
              <w:jc w:val="center"/>
            </w:pPr>
            <w:r w:rsidRPr="00972999">
              <w:t>14</w:t>
            </w:r>
          </w:p>
        </w:tc>
        <w:tc>
          <w:tcPr>
            <w:tcW w:w="4883" w:type="dxa"/>
          </w:tcPr>
          <w:p w:rsidR="00175CFE" w:rsidRPr="00972999" w:rsidRDefault="00175CFE" w:rsidP="00972999">
            <w:pPr>
              <w:jc w:val="both"/>
            </w:pPr>
            <w:r w:rsidRPr="00972999">
              <w:t xml:space="preserve">Размер просроченной задолженности по начисленным налогам, сборам и иным обязательным платежам в бюджеты любого уровня или государственные </w:t>
            </w:r>
            <w:proofErr w:type="gramStart"/>
            <w:r w:rsidRPr="00972999">
              <w:t>вне</w:t>
            </w:r>
            <w:proofErr w:type="gramEnd"/>
            <w:r w:rsidRPr="00972999">
              <w:t xml:space="preserve"> бюджетные фонды  </w:t>
            </w:r>
          </w:p>
        </w:tc>
        <w:tc>
          <w:tcPr>
            <w:tcW w:w="3537" w:type="dxa"/>
          </w:tcPr>
          <w:p w:rsidR="00175CFE" w:rsidRPr="00C50744" w:rsidRDefault="00175CFE" w:rsidP="006A672D">
            <w:pPr>
              <w:jc w:val="both"/>
              <w:rPr>
                <w:b/>
              </w:rPr>
            </w:pPr>
          </w:p>
        </w:tc>
      </w:tr>
      <w:tr w:rsidR="00972999" w:rsidRPr="00C50744" w:rsidTr="00972999">
        <w:trPr>
          <w:trHeight w:val="1250"/>
        </w:trPr>
        <w:tc>
          <w:tcPr>
            <w:tcW w:w="641" w:type="dxa"/>
          </w:tcPr>
          <w:p w:rsidR="00972999" w:rsidRPr="00972999" w:rsidRDefault="00972999" w:rsidP="006A672D">
            <w:pPr>
              <w:jc w:val="center"/>
            </w:pPr>
          </w:p>
          <w:p w:rsidR="00972999" w:rsidRPr="00972999" w:rsidRDefault="00972999" w:rsidP="006A672D">
            <w:pPr>
              <w:jc w:val="center"/>
            </w:pPr>
            <w:r w:rsidRPr="00972999">
              <w:t>15</w:t>
            </w:r>
          </w:p>
        </w:tc>
        <w:tc>
          <w:tcPr>
            <w:tcW w:w="4883" w:type="dxa"/>
          </w:tcPr>
          <w:p w:rsidR="00972999" w:rsidRPr="00972999" w:rsidRDefault="00972999" w:rsidP="00972999">
            <w:pPr>
              <w:jc w:val="both"/>
            </w:pPr>
            <w:r w:rsidRPr="00972999">
              <w:t>Сведения о нахождении имущества под арестом, наложенным по решению суда, на дату подачи заявки на участие в размещении заказа</w:t>
            </w:r>
          </w:p>
        </w:tc>
        <w:tc>
          <w:tcPr>
            <w:tcW w:w="3537" w:type="dxa"/>
          </w:tcPr>
          <w:p w:rsidR="00972999" w:rsidRPr="00C50744" w:rsidRDefault="00972999" w:rsidP="006A672D">
            <w:pPr>
              <w:jc w:val="both"/>
              <w:rPr>
                <w:b/>
              </w:rPr>
            </w:pPr>
          </w:p>
        </w:tc>
      </w:tr>
    </w:tbl>
    <w:p w:rsidR="00175CFE" w:rsidRPr="005C5A5F" w:rsidRDefault="00175CFE" w:rsidP="00175CFE"/>
    <w:p w:rsidR="00175CFE" w:rsidRPr="00C95056" w:rsidRDefault="00175CFE" w:rsidP="00175CFE">
      <w:pPr>
        <w:jc w:val="both"/>
      </w:pPr>
      <w:r w:rsidRPr="00C95056">
        <w:t>Так же настоящим подтверждаем, что организация не находится в стадии ликвидации, банкротства, деятельность не приостановлена, отсутствуют задолженности по налогам и сборам, не числится в реестре недобросовестных поставщиков.</w:t>
      </w:r>
    </w:p>
    <w:p w:rsidR="00175CFE" w:rsidRDefault="00175CFE" w:rsidP="00175CFE"/>
    <w:p w:rsidR="00175CFE" w:rsidRPr="005C5A5F" w:rsidRDefault="00175CFE" w:rsidP="00175CFE">
      <w:r w:rsidRPr="005C5A5F">
        <w:t>Мы, ниже</w:t>
      </w:r>
      <w:r w:rsidR="00123C12">
        <w:t xml:space="preserve"> </w:t>
      </w:r>
      <w:r w:rsidRPr="005C5A5F">
        <w:t>подписавш</w:t>
      </w:r>
      <w:r w:rsidR="00F856B9">
        <w:t>и</w:t>
      </w:r>
      <w:r w:rsidRPr="005C5A5F">
        <w:t>еся, заверяем достоверность всех данных, указанных в анкете.</w:t>
      </w:r>
    </w:p>
    <w:p w:rsidR="00175CFE" w:rsidRDefault="00175CFE" w:rsidP="00175CFE">
      <w:pPr>
        <w:jc w:val="both"/>
      </w:pPr>
    </w:p>
    <w:p w:rsidR="00175CFE" w:rsidRDefault="00175CFE" w:rsidP="00175CFE">
      <w:pPr>
        <w:jc w:val="both"/>
      </w:pPr>
    </w:p>
    <w:p w:rsidR="00175CFE" w:rsidRDefault="00175CFE" w:rsidP="00175CFE">
      <w:pPr>
        <w:jc w:val="both"/>
      </w:pPr>
      <w:r>
        <w:t>Руководитель предприятия</w:t>
      </w:r>
    </w:p>
    <w:p w:rsidR="00175CFE" w:rsidRDefault="00175CFE" w:rsidP="00175CFE">
      <w:pPr>
        <w:jc w:val="both"/>
      </w:pPr>
    </w:p>
    <w:p w:rsidR="00175CFE" w:rsidRDefault="00175CFE" w:rsidP="00175CFE">
      <w:pPr>
        <w:jc w:val="both"/>
      </w:pPr>
      <w:r>
        <w:t>________________________                                                 _________________________</w:t>
      </w:r>
    </w:p>
    <w:p w:rsidR="00972999" w:rsidRDefault="00175CFE" w:rsidP="00972999">
      <w:r>
        <w:t xml:space="preserve">( Ф.И.О.)                                                                    </w:t>
      </w:r>
      <w:r w:rsidR="00F856B9">
        <w:t xml:space="preserve">              </w:t>
      </w:r>
      <w:r>
        <w:t>(подпись)</w:t>
      </w:r>
    </w:p>
    <w:p w:rsidR="00175CFE" w:rsidRDefault="00175CFE" w:rsidP="00972999">
      <w:pPr>
        <w:ind w:left="5664" w:firstLine="708"/>
        <w:jc w:val="both"/>
      </w:pPr>
      <w:r>
        <w:t xml:space="preserve">     М.П. </w:t>
      </w:r>
    </w:p>
    <w:p w:rsidR="00175CFE" w:rsidRDefault="00175CFE" w:rsidP="00175CFE">
      <w:pPr>
        <w:jc w:val="both"/>
      </w:pPr>
    </w:p>
    <w:p w:rsidR="00175CFE" w:rsidRDefault="00175CFE" w:rsidP="00175CFE">
      <w:pPr>
        <w:jc w:val="both"/>
      </w:pPr>
      <w:r>
        <w:t>Главный бухгалтер</w:t>
      </w:r>
    </w:p>
    <w:p w:rsidR="00175CFE" w:rsidRDefault="00175CFE" w:rsidP="00175CFE">
      <w:pPr>
        <w:jc w:val="both"/>
      </w:pPr>
    </w:p>
    <w:p w:rsidR="00175CFE" w:rsidRDefault="00175CFE" w:rsidP="00175CFE">
      <w:pPr>
        <w:jc w:val="both"/>
      </w:pPr>
      <w:r>
        <w:t>________________________                                                  _________________________</w:t>
      </w:r>
    </w:p>
    <w:p w:rsidR="00175CFE" w:rsidRDefault="00175CFE" w:rsidP="00175CFE">
      <w:pPr>
        <w:jc w:val="both"/>
      </w:pPr>
      <w:r>
        <w:t xml:space="preserve">              ( Ф.И.О.)                                                                      (подпись)            </w:t>
      </w:r>
    </w:p>
    <w:p w:rsidR="00972999" w:rsidRDefault="00972999" w:rsidP="0097299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972999" w:rsidRPr="00BD00AB" w:rsidRDefault="00972999" w:rsidP="0097299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конкурсной документации</w:t>
      </w:r>
    </w:p>
    <w:p w:rsidR="00567E1C" w:rsidRPr="00085A31" w:rsidRDefault="00567E1C" w:rsidP="00567E1C">
      <w:pPr>
        <w:rPr>
          <w:b/>
          <w:sz w:val="22"/>
          <w:szCs w:val="22"/>
        </w:rPr>
      </w:pPr>
    </w:p>
    <w:p w:rsidR="00567E1C" w:rsidRPr="00F428DF" w:rsidRDefault="005D4942" w:rsidP="00567E1C">
      <w:pPr>
        <w:keepNext/>
        <w:suppressAutoHyphens/>
        <w:spacing w:before="240" w:after="12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</w:t>
      </w:r>
      <w:r w:rsidR="00567E1C" w:rsidRPr="00F428DF">
        <w:rPr>
          <w:b/>
          <w:color w:val="000000"/>
          <w:sz w:val="22"/>
          <w:szCs w:val="22"/>
        </w:rPr>
        <w:t>ВЕДЕНИЯ</w:t>
      </w:r>
    </w:p>
    <w:p w:rsidR="00567E1C" w:rsidRPr="00F428DF" w:rsidRDefault="00567E1C" w:rsidP="00567E1C">
      <w:pPr>
        <w:keepNext/>
        <w:suppressAutoHyphens/>
        <w:spacing w:after="120"/>
        <w:jc w:val="center"/>
        <w:outlineLvl w:val="0"/>
        <w:rPr>
          <w:b/>
          <w:color w:val="000000"/>
          <w:sz w:val="22"/>
          <w:szCs w:val="22"/>
        </w:rPr>
      </w:pPr>
      <w:r w:rsidRPr="00F428DF">
        <w:rPr>
          <w:b/>
          <w:color w:val="000000"/>
          <w:sz w:val="22"/>
          <w:szCs w:val="22"/>
        </w:rPr>
        <w:t xml:space="preserve"> О НАЛИЧИИ МАТЕРИАЛЬНО – ТЕХНИЧЕСКОЙ БАЗЫ</w:t>
      </w:r>
    </w:p>
    <w:p w:rsidR="00567E1C" w:rsidRDefault="00567E1C" w:rsidP="00567E1C">
      <w:pPr>
        <w:jc w:val="both"/>
        <w:rPr>
          <w:b/>
          <w:sz w:val="22"/>
          <w:szCs w:val="22"/>
        </w:rPr>
      </w:pPr>
    </w:p>
    <w:p w:rsidR="00567E1C" w:rsidRDefault="00567E1C" w:rsidP="00567E1C">
      <w:pPr>
        <w:ind w:firstLine="708"/>
        <w:jc w:val="both"/>
        <w:rPr>
          <w:b/>
          <w:sz w:val="22"/>
          <w:szCs w:val="22"/>
        </w:rPr>
      </w:pPr>
    </w:p>
    <w:p w:rsidR="00567E1C" w:rsidRDefault="00567E1C" w:rsidP="00567E1C">
      <w:pPr>
        <w:pStyle w:val="a6"/>
        <w:jc w:val="both"/>
        <w:rPr>
          <w:b w:val="0"/>
          <w:sz w:val="22"/>
          <w:szCs w:val="22"/>
        </w:rPr>
      </w:pPr>
      <w:r w:rsidRPr="00D05064">
        <w:rPr>
          <w:b w:val="0"/>
          <w:sz w:val="22"/>
          <w:szCs w:val="22"/>
        </w:rPr>
        <w:t xml:space="preserve">Наименование участника </w:t>
      </w:r>
      <w:r>
        <w:rPr>
          <w:b w:val="0"/>
          <w:sz w:val="22"/>
          <w:szCs w:val="22"/>
        </w:rPr>
        <w:t>конкурса</w:t>
      </w:r>
      <w:r w:rsidRPr="00D05064">
        <w:rPr>
          <w:b w:val="0"/>
          <w:sz w:val="22"/>
          <w:szCs w:val="22"/>
        </w:rPr>
        <w:t>___________________________________</w:t>
      </w:r>
    </w:p>
    <w:p w:rsidR="00567E1C" w:rsidRPr="00D05064" w:rsidRDefault="00567E1C" w:rsidP="00567E1C">
      <w:pPr>
        <w:jc w:val="both"/>
        <w:rPr>
          <w:sz w:val="22"/>
          <w:szCs w:val="22"/>
        </w:rPr>
      </w:pPr>
    </w:p>
    <w:p w:rsidR="00567E1C" w:rsidRPr="00D05064" w:rsidRDefault="00567E1C" w:rsidP="00567E1C">
      <w:pPr>
        <w:pStyle w:val="a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4650"/>
      </w:tblGrid>
      <w:tr w:rsidR="00567E1C" w:rsidRPr="005061EC" w:rsidTr="00BC6115">
        <w:tc>
          <w:tcPr>
            <w:tcW w:w="5210" w:type="dxa"/>
          </w:tcPr>
          <w:p w:rsidR="00567E1C" w:rsidRPr="005061EC" w:rsidRDefault="00567E1C" w:rsidP="00BC6115">
            <w:pPr>
              <w:pStyle w:val="a6"/>
              <w:rPr>
                <w:b w:val="0"/>
                <w:sz w:val="22"/>
                <w:szCs w:val="22"/>
              </w:rPr>
            </w:pPr>
            <w:r w:rsidRPr="005061EC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11" w:type="dxa"/>
          </w:tcPr>
          <w:p w:rsidR="00567E1C" w:rsidRPr="005061EC" w:rsidRDefault="00567E1C" w:rsidP="00BC6115">
            <w:pPr>
              <w:pStyle w:val="a6"/>
              <w:rPr>
                <w:b w:val="0"/>
                <w:sz w:val="22"/>
                <w:szCs w:val="22"/>
              </w:rPr>
            </w:pPr>
            <w:r w:rsidRPr="005061EC">
              <w:rPr>
                <w:b w:val="0"/>
                <w:sz w:val="22"/>
                <w:szCs w:val="22"/>
              </w:rPr>
              <w:t xml:space="preserve">Данные участника </w:t>
            </w:r>
            <w:r>
              <w:rPr>
                <w:b w:val="0"/>
                <w:sz w:val="22"/>
                <w:szCs w:val="22"/>
              </w:rPr>
              <w:t>конкурса (краткая характеристика, право владения/пользования)</w:t>
            </w:r>
          </w:p>
        </w:tc>
      </w:tr>
      <w:tr w:rsidR="00567E1C" w:rsidRPr="00D05064" w:rsidTr="00BC6115">
        <w:trPr>
          <w:trHeight w:val="337"/>
        </w:trPr>
        <w:tc>
          <w:tcPr>
            <w:tcW w:w="5210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средств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567E1C" w:rsidRPr="00D05064" w:rsidTr="00BC6115">
        <w:trPr>
          <w:trHeight w:val="319"/>
        </w:trPr>
        <w:tc>
          <w:tcPr>
            <w:tcW w:w="5210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специализированной техники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567E1C" w:rsidRPr="00D05064" w:rsidTr="00BC6115">
        <w:trPr>
          <w:trHeight w:val="468"/>
        </w:trPr>
        <w:tc>
          <w:tcPr>
            <w:tcW w:w="5210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помещения для приема заявок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567E1C" w:rsidRPr="00D05064" w:rsidTr="00BC6115">
        <w:trPr>
          <w:trHeight w:val="240"/>
        </w:trPr>
        <w:tc>
          <w:tcPr>
            <w:tcW w:w="5210" w:type="dxa"/>
          </w:tcPr>
          <w:p w:rsidR="00567E1C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телефонной связи для приема заявок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567E1C" w:rsidRPr="00D05064" w:rsidTr="00BC6115">
        <w:trPr>
          <w:trHeight w:val="240"/>
        </w:trPr>
        <w:tc>
          <w:tcPr>
            <w:tcW w:w="5210" w:type="dxa"/>
          </w:tcPr>
          <w:p w:rsidR="00567E1C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материально – технической базы для изготовления предметов ритуального назначения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567E1C" w:rsidRPr="00D05064" w:rsidTr="00BC6115">
        <w:trPr>
          <w:trHeight w:val="240"/>
        </w:trPr>
        <w:tc>
          <w:tcPr>
            <w:tcW w:w="5210" w:type="dxa"/>
          </w:tcPr>
          <w:p w:rsidR="00567E1C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договоров на изготовление или приобретение предметов ритуального назначения</w:t>
            </w:r>
          </w:p>
        </w:tc>
        <w:tc>
          <w:tcPr>
            <w:tcW w:w="5211" w:type="dxa"/>
          </w:tcPr>
          <w:p w:rsidR="00567E1C" w:rsidRPr="00D05064" w:rsidRDefault="00567E1C" w:rsidP="00BC611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567E1C" w:rsidRDefault="00567E1C" w:rsidP="00567E1C">
      <w:pPr>
        <w:jc w:val="both"/>
        <w:rPr>
          <w:b/>
        </w:rPr>
      </w:pPr>
    </w:p>
    <w:p w:rsidR="00567E1C" w:rsidRDefault="00567E1C" w:rsidP="00567E1C">
      <w:pPr>
        <w:jc w:val="both"/>
        <w:rPr>
          <w:b/>
        </w:rPr>
      </w:pPr>
      <w:r w:rsidRPr="008E10A5">
        <w:rPr>
          <w:b/>
        </w:rPr>
        <w:t xml:space="preserve">Примечание: </w:t>
      </w:r>
    </w:p>
    <w:p w:rsidR="00567E1C" w:rsidRPr="00527E84" w:rsidRDefault="00567E1C" w:rsidP="00567E1C">
      <w:pPr>
        <w:jc w:val="both"/>
      </w:pPr>
      <w:r w:rsidRPr="00527E84">
        <w:t>- все пункты, указанные в данной форме, являются обязательными для заполнения участником.</w:t>
      </w:r>
    </w:p>
    <w:p w:rsidR="00567E1C" w:rsidRPr="008E10A5" w:rsidRDefault="00567E1C" w:rsidP="00567E1C">
      <w:pPr>
        <w:jc w:val="both"/>
      </w:pPr>
      <w:r>
        <w:t xml:space="preserve">- </w:t>
      </w:r>
      <w:r w:rsidRPr="008E10A5">
        <w:t xml:space="preserve">участник </w:t>
      </w:r>
      <w:r>
        <w:t xml:space="preserve">должен </w:t>
      </w:r>
      <w:r w:rsidRPr="008E10A5">
        <w:t xml:space="preserve">приложить </w:t>
      </w:r>
      <w:r>
        <w:t>любые правоустанавливающие документы</w:t>
      </w:r>
      <w:r w:rsidRPr="008E10A5">
        <w:t>, в подтверждение данных, представленных в настоящей форме.</w:t>
      </w:r>
    </w:p>
    <w:p w:rsidR="00567E1C" w:rsidRDefault="00567E1C" w:rsidP="00567E1C">
      <w:pPr>
        <w:pStyle w:val="a6"/>
        <w:jc w:val="both"/>
        <w:rPr>
          <w:sz w:val="22"/>
          <w:szCs w:val="22"/>
        </w:rPr>
      </w:pPr>
    </w:p>
    <w:p w:rsidR="005D4942" w:rsidRDefault="005D4942" w:rsidP="00567E1C">
      <w:pPr>
        <w:pStyle w:val="a6"/>
        <w:jc w:val="both"/>
        <w:rPr>
          <w:sz w:val="22"/>
          <w:szCs w:val="22"/>
        </w:rPr>
      </w:pPr>
    </w:p>
    <w:p w:rsidR="005D4942" w:rsidRPr="00D05064" w:rsidRDefault="005D4942" w:rsidP="00567E1C">
      <w:pPr>
        <w:pStyle w:val="a6"/>
        <w:jc w:val="both"/>
        <w:rPr>
          <w:sz w:val="22"/>
          <w:szCs w:val="22"/>
        </w:rPr>
      </w:pPr>
    </w:p>
    <w:p w:rsidR="00567E1C" w:rsidRPr="00D05064" w:rsidRDefault="00567E1C" w:rsidP="00567E1C">
      <w:pPr>
        <w:jc w:val="both"/>
        <w:rPr>
          <w:sz w:val="22"/>
          <w:szCs w:val="22"/>
        </w:rPr>
      </w:pPr>
      <w:r w:rsidRPr="00D05064">
        <w:rPr>
          <w:sz w:val="22"/>
          <w:szCs w:val="22"/>
        </w:rPr>
        <w:t>Руководитель организации _____________________ (Фамилия И.О.)</w:t>
      </w:r>
    </w:p>
    <w:p w:rsidR="00567E1C" w:rsidRPr="00D05064" w:rsidRDefault="00F856B9" w:rsidP="00567E1C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567E1C" w:rsidRPr="00F939F1">
        <w:rPr>
          <w:sz w:val="18"/>
          <w:szCs w:val="18"/>
        </w:rPr>
        <w:t>М.П</w:t>
      </w:r>
      <w:r w:rsidR="00567E1C" w:rsidRPr="00D05064">
        <w:rPr>
          <w:sz w:val="22"/>
          <w:szCs w:val="22"/>
        </w:rPr>
        <w:t>.</w:t>
      </w:r>
      <w:r w:rsidR="00567E1C" w:rsidRPr="00D05064">
        <w:rPr>
          <w:i/>
          <w:sz w:val="22"/>
          <w:szCs w:val="22"/>
          <w:vertAlign w:val="superscript"/>
        </w:rPr>
        <w:t xml:space="preserve"> (подпись)</w:t>
      </w:r>
    </w:p>
    <w:p w:rsidR="00567E1C" w:rsidRPr="00D05064" w:rsidRDefault="00567E1C" w:rsidP="00567E1C">
      <w:pPr>
        <w:ind w:left="3540" w:firstLine="708"/>
        <w:jc w:val="both"/>
        <w:rPr>
          <w:b/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D204F7" w:rsidRDefault="00D204F7" w:rsidP="00567E1C">
      <w:pPr>
        <w:jc w:val="right"/>
        <w:rPr>
          <w:sz w:val="22"/>
          <w:szCs w:val="22"/>
        </w:rPr>
      </w:pPr>
    </w:p>
    <w:p w:rsidR="00972999" w:rsidRDefault="00972999" w:rsidP="0097299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972999" w:rsidRPr="00BD00AB" w:rsidRDefault="00972999" w:rsidP="0097299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конкурсной документации</w:t>
      </w: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both"/>
        <w:rPr>
          <w:sz w:val="22"/>
          <w:szCs w:val="22"/>
        </w:rPr>
      </w:pPr>
    </w:p>
    <w:p w:rsidR="00567E1C" w:rsidRPr="00D05064" w:rsidRDefault="00567E1C" w:rsidP="00567E1C">
      <w:pPr>
        <w:jc w:val="both"/>
        <w:rPr>
          <w:sz w:val="22"/>
          <w:szCs w:val="22"/>
        </w:rPr>
      </w:pPr>
      <w:r w:rsidRPr="00D05064">
        <w:rPr>
          <w:sz w:val="22"/>
          <w:szCs w:val="22"/>
        </w:rPr>
        <w:t>На бланке организации</w:t>
      </w:r>
    </w:p>
    <w:p w:rsidR="00567E1C" w:rsidRDefault="00567E1C" w:rsidP="00567E1C">
      <w:pPr>
        <w:ind w:firstLine="708"/>
        <w:jc w:val="both"/>
        <w:rPr>
          <w:b/>
          <w:sz w:val="22"/>
          <w:szCs w:val="22"/>
        </w:rPr>
      </w:pPr>
    </w:p>
    <w:p w:rsidR="00567E1C" w:rsidRPr="00D05064" w:rsidRDefault="00567E1C" w:rsidP="00567E1C">
      <w:pPr>
        <w:jc w:val="both"/>
        <w:rPr>
          <w:b/>
          <w:sz w:val="22"/>
          <w:szCs w:val="22"/>
        </w:rPr>
      </w:pPr>
    </w:p>
    <w:p w:rsidR="00567E1C" w:rsidRDefault="00567E1C" w:rsidP="00567E1C">
      <w:pPr>
        <w:pStyle w:val="a6"/>
        <w:jc w:val="both"/>
        <w:rPr>
          <w:b w:val="0"/>
          <w:sz w:val="22"/>
          <w:szCs w:val="22"/>
        </w:rPr>
      </w:pPr>
    </w:p>
    <w:p w:rsidR="00567E1C" w:rsidRDefault="00567E1C" w:rsidP="00567E1C">
      <w:pPr>
        <w:pStyle w:val="a6"/>
        <w:jc w:val="both"/>
        <w:rPr>
          <w:b w:val="0"/>
          <w:sz w:val="22"/>
          <w:szCs w:val="22"/>
        </w:rPr>
      </w:pPr>
      <w:r w:rsidRPr="00D05064">
        <w:rPr>
          <w:b w:val="0"/>
          <w:sz w:val="22"/>
          <w:szCs w:val="22"/>
        </w:rPr>
        <w:t>Наименование участника</w:t>
      </w:r>
      <w:r>
        <w:rPr>
          <w:b w:val="0"/>
          <w:sz w:val="22"/>
          <w:szCs w:val="22"/>
        </w:rPr>
        <w:t xml:space="preserve"> конкурса</w:t>
      </w:r>
      <w:r w:rsidRPr="00D05064">
        <w:rPr>
          <w:b w:val="0"/>
          <w:sz w:val="22"/>
          <w:szCs w:val="22"/>
        </w:rPr>
        <w:t xml:space="preserve"> ___________________________________</w:t>
      </w:r>
    </w:p>
    <w:p w:rsidR="00567E1C" w:rsidRDefault="00567E1C" w:rsidP="00567E1C">
      <w:pPr>
        <w:jc w:val="both"/>
        <w:rPr>
          <w:sz w:val="22"/>
          <w:szCs w:val="22"/>
        </w:rPr>
      </w:pPr>
    </w:p>
    <w:p w:rsidR="00567E1C" w:rsidRPr="005D4942" w:rsidRDefault="00567E1C" w:rsidP="00567E1C">
      <w:pPr>
        <w:pStyle w:val="8"/>
        <w:jc w:val="center"/>
        <w:rPr>
          <w:rFonts w:ascii="Times New Roman" w:hAnsi="Times New Roman" w:cs="Times New Roman"/>
          <w:i w:val="0"/>
          <w:color w:val="000000"/>
          <w:szCs w:val="22"/>
        </w:rPr>
      </w:pPr>
      <w:r w:rsidRPr="005D4942">
        <w:rPr>
          <w:rFonts w:ascii="Times New Roman" w:hAnsi="Times New Roman" w:cs="Times New Roman"/>
          <w:i w:val="0"/>
          <w:color w:val="000000"/>
          <w:szCs w:val="22"/>
        </w:rPr>
        <w:t>СВЕДЕНИЯ О КАДРОВЫХ РЕСУРСАХ</w:t>
      </w:r>
    </w:p>
    <w:p w:rsidR="00567E1C" w:rsidRPr="00387A19" w:rsidRDefault="00567E1C" w:rsidP="00567E1C">
      <w:pPr>
        <w:ind w:firstLine="567"/>
        <w:jc w:val="center"/>
        <w:rPr>
          <w:b/>
          <w:color w:val="000000"/>
        </w:rPr>
      </w:pPr>
    </w:p>
    <w:tbl>
      <w:tblPr>
        <w:tblW w:w="936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201"/>
        <w:gridCol w:w="2401"/>
        <w:gridCol w:w="1468"/>
        <w:gridCol w:w="1485"/>
        <w:gridCol w:w="2268"/>
      </w:tblGrid>
      <w:tr w:rsidR="00567E1C" w:rsidRPr="005D4942" w:rsidTr="005D4942">
        <w:trPr>
          <w:trHeight w:val="1120"/>
        </w:trPr>
        <w:tc>
          <w:tcPr>
            <w:tcW w:w="545" w:type="dxa"/>
            <w:vAlign w:val="center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>№</w:t>
            </w:r>
            <w:r w:rsidRPr="005D4942">
              <w:rPr>
                <w:color w:val="000000"/>
              </w:rPr>
              <w:br/>
            </w:r>
            <w:proofErr w:type="gramStart"/>
            <w:r w:rsidRPr="005D4942">
              <w:rPr>
                <w:color w:val="000000"/>
              </w:rPr>
              <w:t>п</w:t>
            </w:r>
            <w:proofErr w:type="gramEnd"/>
            <w:r w:rsidRPr="005D4942">
              <w:rPr>
                <w:color w:val="000000"/>
              </w:rPr>
              <w:t>/п</w:t>
            </w:r>
          </w:p>
        </w:tc>
        <w:tc>
          <w:tcPr>
            <w:tcW w:w="1201" w:type="dxa"/>
            <w:vAlign w:val="center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2401" w:type="dxa"/>
            <w:vAlign w:val="center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>Образование (высшее, среднее специальное и т.д., год окончания, специальность)</w:t>
            </w:r>
          </w:p>
        </w:tc>
        <w:tc>
          <w:tcPr>
            <w:tcW w:w="1468" w:type="dxa"/>
            <w:vAlign w:val="center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>Занимаемая должность</w:t>
            </w:r>
          </w:p>
        </w:tc>
        <w:tc>
          <w:tcPr>
            <w:tcW w:w="1485" w:type="dxa"/>
            <w:vAlign w:val="center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>Характер трудовых отношений</w:t>
            </w: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center"/>
              <w:rPr>
                <w:color w:val="000000"/>
              </w:rPr>
            </w:pPr>
          </w:p>
          <w:p w:rsidR="00567E1C" w:rsidRPr="005D4942" w:rsidRDefault="00567E1C" w:rsidP="00BC6115">
            <w:pPr>
              <w:jc w:val="center"/>
              <w:rPr>
                <w:color w:val="000000"/>
              </w:rPr>
            </w:pPr>
            <w:r w:rsidRPr="005D4942">
              <w:rPr>
                <w:color w:val="000000"/>
              </w:rPr>
              <w:t>Стаж работы в данной или аналогичной должности, лет</w:t>
            </w:r>
          </w:p>
        </w:tc>
      </w:tr>
      <w:tr w:rsidR="00567E1C" w:rsidRPr="005D4942" w:rsidTr="005D4942">
        <w:trPr>
          <w:trHeight w:val="236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36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36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20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  <w:tr w:rsidR="00567E1C" w:rsidRPr="005D4942" w:rsidTr="005D4942">
        <w:trPr>
          <w:trHeight w:val="236"/>
        </w:trPr>
        <w:tc>
          <w:tcPr>
            <w:tcW w:w="54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2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401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67E1C" w:rsidRPr="005D4942" w:rsidRDefault="00567E1C" w:rsidP="00BC6115">
            <w:pPr>
              <w:jc w:val="both"/>
              <w:rPr>
                <w:color w:val="000000"/>
              </w:rPr>
            </w:pPr>
          </w:p>
        </w:tc>
      </w:tr>
    </w:tbl>
    <w:p w:rsidR="00567E1C" w:rsidRPr="00387A19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Pr="00D05064" w:rsidRDefault="00567E1C" w:rsidP="00567E1C">
      <w:pPr>
        <w:jc w:val="both"/>
        <w:rPr>
          <w:sz w:val="22"/>
          <w:szCs w:val="22"/>
        </w:rPr>
      </w:pPr>
      <w:r w:rsidRPr="00D05064">
        <w:rPr>
          <w:sz w:val="22"/>
          <w:szCs w:val="22"/>
        </w:rPr>
        <w:t>Руководитель организации _____________________ (Фамилия И.О.)</w:t>
      </w:r>
    </w:p>
    <w:p w:rsidR="00567E1C" w:rsidRPr="00D05064" w:rsidRDefault="00F856B9" w:rsidP="00567E1C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567E1C" w:rsidRPr="00F939F1">
        <w:rPr>
          <w:sz w:val="18"/>
          <w:szCs w:val="18"/>
        </w:rPr>
        <w:t>М.П</w:t>
      </w:r>
      <w:r w:rsidR="00567E1C" w:rsidRPr="00D05064">
        <w:rPr>
          <w:sz w:val="22"/>
          <w:szCs w:val="22"/>
        </w:rPr>
        <w:t>.</w:t>
      </w:r>
      <w:r w:rsidR="00567E1C" w:rsidRPr="00D05064">
        <w:rPr>
          <w:i/>
          <w:sz w:val="22"/>
          <w:szCs w:val="22"/>
          <w:vertAlign w:val="superscript"/>
        </w:rPr>
        <w:t xml:space="preserve"> (подпись)</w:t>
      </w:r>
    </w:p>
    <w:p w:rsidR="00567E1C" w:rsidRPr="00D05064" w:rsidRDefault="00567E1C" w:rsidP="00567E1C">
      <w:pPr>
        <w:ind w:left="3540" w:firstLine="708"/>
        <w:jc w:val="both"/>
        <w:rPr>
          <w:b/>
          <w:sz w:val="22"/>
          <w:szCs w:val="22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ind w:firstLine="567"/>
        <w:jc w:val="both"/>
        <w:rPr>
          <w:color w:val="000000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Default="00567E1C" w:rsidP="00567E1C">
      <w:pPr>
        <w:jc w:val="right"/>
        <w:rPr>
          <w:sz w:val="22"/>
          <w:szCs w:val="22"/>
        </w:rPr>
      </w:pPr>
    </w:p>
    <w:p w:rsidR="00567E1C" w:rsidRPr="00CC7168" w:rsidRDefault="00567E1C" w:rsidP="00CC7168">
      <w:pPr>
        <w:ind w:firstLine="540"/>
        <w:jc w:val="both"/>
        <w:rPr>
          <w:sz w:val="26"/>
          <w:szCs w:val="26"/>
        </w:rPr>
      </w:pPr>
    </w:p>
    <w:sectPr w:rsidR="00567E1C" w:rsidRPr="00CC7168" w:rsidSect="0094679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18" w:rsidRDefault="00987C18" w:rsidP="002C6A77">
      <w:r>
        <w:separator/>
      </w:r>
    </w:p>
  </w:endnote>
  <w:endnote w:type="continuationSeparator" w:id="0">
    <w:p w:rsidR="00987C18" w:rsidRDefault="00987C18" w:rsidP="002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 w:rsidP="00BC611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34E6" w:rsidRDefault="002534E6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8507"/>
      <w:docPartObj>
        <w:docPartGallery w:val="Page Numbers (Bottom of Page)"/>
        <w:docPartUnique/>
      </w:docPartObj>
    </w:sdtPr>
    <w:sdtEndPr/>
    <w:sdtContent>
      <w:p w:rsidR="002534E6" w:rsidRDefault="002534E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B">
          <w:rPr>
            <w:noProof/>
          </w:rPr>
          <w:t>3</w:t>
        </w:r>
        <w:r>
          <w:fldChar w:fldCharType="end"/>
        </w:r>
      </w:p>
    </w:sdtContent>
  </w:sdt>
  <w:p w:rsidR="002534E6" w:rsidRPr="00F7579F" w:rsidRDefault="002534E6" w:rsidP="00BC6115">
    <w:pPr>
      <w:pStyle w:val="af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 w:rsidP="00BC611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34E6" w:rsidRDefault="002534E6">
    <w:pPr>
      <w:pStyle w:val="af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126"/>
      <w:docPartObj>
        <w:docPartGallery w:val="Page Numbers (Bottom of Page)"/>
        <w:docPartUnique/>
      </w:docPartObj>
    </w:sdtPr>
    <w:sdtEndPr/>
    <w:sdtContent>
      <w:p w:rsidR="004722A0" w:rsidRDefault="004722A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BB">
          <w:rPr>
            <w:noProof/>
          </w:rPr>
          <w:t>19</w:t>
        </w:r>
        <w:r>
          <w:fldChar w:fldCharType="end"/>
        </w:r>
      </w:p>
    </w:sdtContent>
  </w:sdt>
  <w:p w:rsidR="002534E6" w:rsidRPr="00F7579F" w:rsidRDefault="002534E6" w:rsidP="00BC6115">
    <w:pPr>
      <w:pStyle w:val="af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18" w:rsidRDefault="00987C18" w:rsidP="002C6A77">
      <w:r>
        <w:separator/>
      </w:r>
    </w:p>
  </w:footnote>
  <w:footnote w:type="continuationSeparator" w:id="0">
    <w:p w:rsidR="00987C18" w:rsidRDefault="00987C18" w:rsidP="002C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 w:rsidP="00BC6115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34E6" w:rsidRDefault="002534E6" w:rsidP="00BC6115">
    <w:pPr>
      <w:pStyle w:val="af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Pr="000E56A9" w:rsidRDefault="002534E6" w:rsidP="00BC6115">
    <w:pPr>
      <w:pStyle w:val="af5"/>
      <w:framePr w:wrap="around" w:vAnchor="text" w:hAnchor="margin" w:xAlign="center" w:y="1"/>
      <w:ind w:right="360" w:firstLine="360"/>
      <w:rPr>
        <w:rStyle w:val="af9"/>
      </w:rPr>
    </w:pPr>
  </w:p>
  <w:p w:rsidR="002534E6" w:rsidRDefault="002534E6" w:rsidP="00BC6115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 w:rsidP="00BC6115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34E6" w:rsidRDefault="002534E6" w:rsidP="00BC6115">
    <w:pPr>
      <w:pStyle w:val="af5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Pr="000E56A9" w:rsidRDefault="002534E6" w:rsidP="00BC6115">
    <w:pPr>
      <w:pStyle w:val="af5"/>
      <w:framePr w:wrap="around" w:vAnchor="text" w:hAnchor="margin" w:xAlign="center" w:y="1"/>
      <w:ind w:right="360" w:firstLine="360"/>
      <w:rPr>
        <w:rStyle w:val="af9"/>
      </w:rPr>
    </w:pPr>
  </w:p>
  <w:p w:rsidR="002534E6" w:rsidRDefault="002534E6" w:rsidP="00BC6115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826D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F17840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22D1B73"/>
    <w:multiLevelType w:val="hybridMultilevel"/>
    <w:tmpl w:val="E3CED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5170E"/>
    <w:multiLevelType w:val="multilevel"/>
    <w:tmpl w:val="69F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90E6B"/>
    <w:multiLevelType w:val="hybridMultilevel"/>
    <w:tmpl w:val="16C838B6"/>
    <w:lvl w:ilvl="0" w:tplc="42E8143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0D6FC8"/>
    <w:multiLevelType w:val="singleLevel"/>
    <w:tmpl w:val="FD18504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8">
    <w:nsid w:val="241E428B"/>
    <w:multiLevelType w:val="hybridMultilevel"/>
    <w:tmpl w:val="DDC46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E060D"/>
    <w:multiLevelType w:val="hybridMultilevel"/>
    <w:tmpl w:val="763A00B2"/>
    <w:lvl w:ilvl="0" w:tplc="87B46D10">
      <w:start w:val="9"/>
      <w:numFmt w:val="decimal"/>
      <w:lvlText w:val="%1."/>
      <w:lvlJc w:val="left"/>
      <w:pPr>
        <w:ind w:left="29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10">
    <w:nsid w:val="2AAB0AB1"/>
    <w:multiLevelType w:val="multilevel"/>
    <w:tmpl w:val="BF6415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A7CBA"/>
    <w:multiLevelType w:val="multilevel"/>
    <w:tmpl w:val="37A8A080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cs="Times New Roman" w:hint="default"/>
      </w:rPr>
    </w:lvl>
  </w:abstractNum>
  <w:abstractNum w:abstractNumId="12">
    <w:nsid w:val="307357DE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C67C8"/>
    <w:multiLevelType w:val="multilevel"/>
    <w:tmpl w:val="4ED2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4226C"/>
    <w:multiLevelType w:val="multilevel"/>
    <w:tmpl w:val="9C04B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65D3"/>
    <w:multiLevelType w:val="multilevel"/>
    <w:tmpl w:val="3160A2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0E6B67"/>
    <w:multiLevelType w:val="singleLevel"/>
    <w:tmpl w:val="04190007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0AC79F4"/>
    <w:multiLevelType w:val="hybridMultilevel"/>
    <w:tmpl w:val="6AB87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DA62DC"/>
    <w:multiLevelType w:val="hybridMultilevel"/>
    <w:tmpl w:val="A4CE0E32"/>
    <w:lvl w:ilvl="0" w:tplc="FD18504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17AEE"/>
    <w:multiLevelType w:val="multilevel"/>
    <w:tmpl w:val="37A8A080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cs="Times New Roman" w:hint="default"/>
      </w:rPr>
    </w:lvl>
  </w:abstractNum>
  <w:abstractNum w:abstractNumId="20">
    <w:nsid w:val="683F16EF"/>
    <w:multiLevelType w:val="hybridMultilevel"/>
    <w:tmpl w:val="6AA84F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EF57163"/>
    <w:multiLevelType w:val="hybridMultilevel"/>
    <w:tmpl w:val="637877B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C4328D"/>
    <w:multiLevelType w:val="hybridMultilevel"/>
    <w:tmpl w:val="2DB2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42FDF"/>
    <w:multiLevelType w:val="hybridMultilevel"/>
    <w:tmpl w:val="1C08B498"/>
    <w:lvl w:ilvl="0" w:tplc="EA44D74C">
      <w:start w:val="1"/>
      <w:numFmt w:val="decimal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1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1"/>
  </w:num>
  <w:num w:numId="16">
    <w:abstractNumId w:val="18"/>
  </w:num>
  <w:num w:numId="17">
    <w:abstractNumId w:val="8"/>
  </w:num>
  <w:num w:numId="18">
    <w:abstractNumId w:val="15"/>
  </w:num>
  <w:num w:numId="19">
    <w:abstractNumId w:val="3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12"/>
  </w:num>
  <w:num w:numId="25">
    <w:abstractNumId w:val="4"/>
  </w:num>
  <w:num w:numId="26">
    <w:abstractNumId w:val="14"/>
  </w:num>
  <w:num w:numId="27">
    <w:abstractNumId w:val="10"/>
  </w:num>
  <w:num w:numId="28">
    <w:abstractNumId w:val="13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7"/>
    <w:rsid w:val="000059E0"/>
    <w:rsid w:val="0001034D"/>
    <w:rsid w:val="00012932"/>
    <w:rsid w:val="0001664A"/>
    <w:rsid w:val="00017517"/>
    <w:rsid w:val="00017BEE"/>
    <w:rsid w:val="000219E5"/>
    <w:rsid w:val="000240E6"/>
    <w:rsid w:val="00025B4B"/>
    <w:rsid w:val="0002705D"/>
    <w:rsid w:val="00030568"/>
    <w:rsid w:val="00030709"/>
    <w:rsid w:val="00033A9D"/>
    <w:rsid w:val="00037131"/>
    <w:rsid w:val="00037188"/>
    <w:rsid w:val="00037338"/>
    <w:rsid w:val="00041CF5"/>
    <w:rsid w:val="0004263E"/>
    <w:rsid w:val="0004293A"/>
    <w:rsid w:val="000552C4"/>
    <w:rsid w:val="00056C79"/>
    <w:rsid w:val="00070266"/>
    <w:rsid w:val="00070737"/>
    <w:rsid w:val="00071221"/>
    <w:rsid w:val="00072A41"/>
    <w:rsid w:val="000737BF"/>
    <w:rsid w:val="00074088"/>
    <w:rsid w:val="0007424F"/>
    <w:rsid w:val="00081ECB"/>
    <w:rsid w:val="000828A1"/>
    <w:rsid w:val="00091E3F"/>
    <w:rsid w:val="000968AD"/>
    <w:rsid w:val="00096D2A"/>
    <w:rsid w:val="000B13B8"/>
    <w:rsid w:val="000B514C"/>
    <w:rsid w:val="000B783D"/>
    <w:rsid w:val="000C02C9"/>
    <w:rsid w:val="000C2802"/>
    <w:rsid w:val="000C4F33"/>
    <w:rsid w:val="000C6F6B"/>
    <w:rsid w:val="000D1843"/>
    <w:rsid w:val="000D2034"/>
    <w:rsid w:val="000D2368"/>
    <w:rsid w:val="000E02DF"/>
    <w:rsid w:val="000E2E5A"/>
    <w:rsid w:val="000F08BF"/>
    <w:rsid w:val="000F0A52"/>
    <w:rsid w:val="000F2BD8"/>
    <w:rsid w:val="000F3713"/>
    <w:rsid w:val="000F57D1"/>
    <w:rsid w:val="001007CF"/>
    <w:rsid w:val="00101C24"/>
    <w:rsid w:val="0010347C"/>
    <w:rsid w:val="0010442A"/>
    <w:rsid w:val="00114D44"/>
    <w:rsid w:val="00122FFE"/>
    <w:rsid w:val="00123C12"/>
    <w:rsid w:val="0012535B"/>
    <w:rsid w:val="00126024"/>
    <w:rsid w:val="00131DF8"/>
    <w:rsid w:val="001428C7"/>
    <w:rsid w:val="00146E99"/>
    <w:rsid w:val="00155E38"/>
    <w:rsid w:val="00160CB9"/>
    <w:rsid w:val="001611C4"/>
    <w:rsid w:val="001666B8"/>
    <w:rsid w:val="00167AD0"/>
    <w:rsid w:val="0017204F"/>
    <w:rsid w:val="00175CFE"/>
    <w:rsid w:val="00187869"/>
    <w:rsid w:val="00192071"/>
    <w:rsid w:val="00195C4C"/>
    <w:rsid w:val="001960EE"/>
    <w:rsid w:val="0019700A"/>
    <w:rsid w:val="001978C0"/>
    <w:rsid w:val="001A5376"/>
    <w:rsid w:val="001B185E"/>
    <w:rsid w:val="001B388F"/>
    <w:rsid w:val="001B494C"/>
    <w:rsid w:val="001B5EC1"/>
    <w:rsid w:val="001C2C43"/>
    <w:rsid w:val="001C468E"/>
    <w:rsid w:val="001C66F9"/>
    <w:rsid w:val="001C675B"/>
    <w:rsid w:val="001D1232"/>
    <w:rsid w:val="001D5281"/>
    <w:rsid w:val="001D5970"/>
    <w:rsid w:val="001D6D07"/>
    <w:rsid w:val="001E1CFB"/>
    <w:rsid w:val="001E7C89"/>
    <w:rsid w:val="001F31DC"/>
    <w:rsid w:val="001F4B7A"/>
    <w:rsid w:val="0020750D"/>
    <w:rsid w:val="00211A8F"/>
    <w:rsid w:val="00212271"/>
    <w:rsid w:val="0022209F"/>
    <w:rsid w:val="00223728"/>
    <w:rsid w:val="00227992"/>
    <w:rsid w:val="002304B6"/>
    <w:rsid w:val="002314B1"/>
    <w:rsid w:val="002331D6"/>
    <w:rsid w:val="00233E1E"/>
    <w:rsid w:val="0023412C"/>
    <w:rsid w:val="002348FC"/>
    <w:rsid w:val="00246723"/>
    <w:rsid w:val="00250271"/>
    <w:rsid w:val="002534E6"/>
    <w:rsid w:val="00254865"/>
    <w:rsid w:val="002606D1"/>
    <w:rsid w:val="002628F1"/>
    <w:rsid w:val="00263BA3"/>
    <w:rsid w:val="00275AEB"/>
    <w:rsid w:val="00276AE7"/>
    <w:rsid w:val="00284D14"/>
    <w:rsid w:val="00284F81"/>
    <w:rsid w:val="00287F49"/>
    <w:rsid w:val="002949CE"/>
    <w:rsid w:val="002A1879"/>
    <w:rsid w:val="002A191A"/>
    <w:rsid w:val="002B48A5"/>
    <w:rsid w:val="002C064F"/>
    <w:rsid w:val="002C16B8"/>
    <w:rsid w:val="002C3B62"/>
    <w:rsid w:val="002C6A77"/>
    <w:rsid w:val="002C7B9F"/>
    <w:rsid w:val="002C7FD4"/>
    <w:rsid w:val="002D2241"/>
    <w:rsid w:val="002D7DEC"/>
    <w:rsid w:val="002E3824"/>
    <w:rsid w:val="002E4644"/>
    <w:rsid w:val="002E5C70"/>
    <w:rsid w:val="002E5C74"/>
    <w:rsid w:val="002F0638"/>
    <w:rsid w:val="002F2F6D"/>
    <w:rsid w:val="002F79F0"/>
    <w:rsid w:val="00301685"/>
    <w:rsid w:val="00302254"/>
    <w:rsid w:val="003038FE"/>
    <w:rsid w:val="003043CD"/>
    <w:rsid w:val="0030530D"/>
    <w:rsid w:val="00317E0C"/>
    <w:rsid w:val="00322FC4"/>
    <w:rsid w:val="00323D79"/>
    <w:rsid w:val="0032633A"/>
    <w:rsid w:val="00326636"/>
    <w:rsid w:val="00333AC4"/>
    <w:rsid w:val="00335EB9"/>
    <w:rsid w:val="00341DA0"/>
    <w:rsid w:val="00346D61"/>
    <w:rsid w:val="00347C8C"/>
    <w:rsid w:val="003515DC"/>
    <w:rsid w:val="00354781"/>
    <w:rsid w:val="00355833"/>
    <w:rsid w:val="00366026"/>
    <w:rsid w:val="003679C9"/>
    <w:rsid w:val="003746ED"/>
    <w:rsid w:val="003748C8"/>
    <w:rsid w:val="003757A0"/>
    <w:rsid w:val="003A0D3D"/>
    <w:rsid w:val="003A0FE6"/>
    <w:rsid w:val="003A4C5C"/>
    <w:rsid w:val="003A535C"/>
    <w:rsid w:val="003A5566"/>
    <w:rsid w:val="003B4344"/>
    <w:rsid w:val="003B586E"/>
    <w:rsid w:val="003B588C"/>
    <w:rsid w:val="003C2A80"/>
    <w:rsid w:val="003C4F19"/>
    <w:rsid w:val="003C6D00"/>
    <w:rsid w:val="003D45AD"/>
    <w:rsid w:val="003D6B55"/>
    <w:rsid w:val="003E0188"/>
    <w:rsid w:val="003F24DF"/>
    <w:rsid w:val="00400A36"/>
    <w:rsid w:val="00402651"/>
    <w:rsid w:val="0041165F"/>
    <w:rsid w:val="004118AA"/>
    <w:rsid w:val="0041323A"/>
    <w:rsid w:val="00413682"/>
    <w:rsid w:val="004172B5"/>
    <w:rsid w:val="004240EF"/>
    <w:rsid w:val="004264C4"/>
    <w:rsid w:val="00434284"/>
    <w:rsid w:val="0044728B"/>
    <w:rsid w:val="004511AC"/>
    <w:rsid w:val="004555FD"/>
    <w:rsid w:val="0046426A"/>
    <w:rsid w:val="00466D87"/>
    <w:rsid w:val="004722A0"/>
    <w:rsid w:val="00474BB2"/>
    <w:rsid w:val="00475F44"/>
    <w:rsid w:val="0047646A"/>
    <w:rsid w:val="00481AFB"/>
    <w:rsid w:val="0048243F"/>
    <w:rsid w:val="004922BB"/>
    <w:rsid w:val="0049435D"/>
    <w:rsid w:val="00494C61"/>
    <w:rsid w:val="004979A1"/>
    <w:rsid w:val="004A1F9B"/>
    <w:rsid w:val="004A28F9"/>
    <w:rsid w:val="004A404D"/>
    <w:rsid w:val="004B0D17"/>
    <w:rsid w:val="004B1C89"/>
    <w:rsid w:val="004B2540"/>
    <w:rsid w:val="004C5DDA"/>
    <w:rsid w:val="004C6C18"/>
    <w:rsid w:val="004D15C1"/>
    <w:rsid w:val="004D26CA"/>
    <w:rsid w:val="004E47DD"/>
    <w:rsid w:val="004E68CF"/>
    <w:rsid w:val="004F165C"/>
    <w:rsid w:val="004F17FD"/>
    <w:rsid w:val="004F20B0"/>
    <w:rsid w:val="004F77B4"/>
    <w:rsid w:val="00500A74"/>
    <w:rsid w:val="00501D4A"/>
    <w:rsid w:val="00501FE4"/>
    <w:rsid w:val="005024F3"/>
    <w:rsid w:val="0050603A"/>
    <w:rsid w:val="00507328"/>
    <w:rsid w:val="005156E1"/>
    <w:rsid w:val="005218CF"/>
    <w:rsid w:val="005235C4"/>
    <w:rsid w:val="00524210"/>
    <w:rsid w:val="00524961"/>
    <w:rsid w:val="00525E3A"/>
    <w:rsid w:val="00527BFA"/>
    <w:rsid w:val="00532711"/>
    <w:rsid w:val="00534368"/>
    <w:rsid w:val="0053620D"/>
    <w:rsid w:val="00536C49"/>
    <w:rsid w:val="005375E9"/>
    <w:rsid w:val="00546ECA"/>
    <w:rsid w:val="00550EB4"/>
    <w:rsid w:val="00555DBD"/>
    <w:rsid w:val="00560894"/>
    <w:rsid w:val="00561F90"/>
    <w:rsid w:val="00562A86"/>
    <w:rsid w:val="005665FF"/>
    <w:rsid w:val="00566BC0"/>
    <w:rsid w:val="00567E1C"/>
    <w:rsid w:val="00573F44"/>
    <w:rsid w:val="00576814"/>
    <w:rsid w:val="005812EC"/>
    <w:rsid w:val="00584B50"/>
    <w:rsid w:val="0059126D"/>
    <w:rsid w:val="00591C7E"/>
    <w:rsid w:val="0059210F"/>
    <w:rsid w:val="005925BE"/>
    <w:rsid w:val="00596BF1"/>
    <w:rsid w:val="005A15AA"/>
    <w:rsid w:val="005A1F1B"/>
    <w:rsid w:val="005A35B5"/>
    <w:rsid w:val="005A520F"/>
    <w:rsid w:val="005A5EA0"/>
    <w:rsid w:val="005B20EC"/>
    <w:rsid w:val="005B7671"/>
    <w:rsid w:val="005C2B85"/>
    <w:rsid w:val="005C4866"/>
    <w:rsid w:val="005C6B81"/>
    <w:rsid w:val="005C7026"/>
    <w:rsid w:val="005C7A73"/>
    <w:rsid w:val="005C7AC5"/>
    <w:rsid w:val="005D1DE4"/>
    <w:rsid w:val="005D4942"/>
    <w:rsid w:val="005D5BB7"/>
    <w:rsid w:val="005E15D0"/>
    <w:rsid w:val="005E51AB"/>
    <w:rsid w:val="005E539B"/>
    <w:rsid w:val="005F2638"/>
    <w:rsid w:val="005F3DFD"/>
    <w:rsid w:val="005F7075"/>
    <w:rsid w:val="005F7D60"/>
    <w:rsid w:val="00607BB3"/>
    <w:rsid w:val="006121C0"/>
    <w:rsid w:val="00615AB1"/>
    <w:rsid w:val="006235D4"/>
    <w:rsid w:val="0063206C"/>
    <w:rsid w:val="00633271"/>
    <w:rsid w:val="006335E9"/>
    <w:rsid w:val="00635428"/>
    <w:rsid w:val="006460F3"/>
    <w:rsid w:val="006558CA"/>
    <w:rsid w:val="0065598D"/>
    <w:rsid w:val="00657966"/>
    <w:rsid w:val="006668D7"/>
    <w:rsid w:val="006672EE"/>
    <w:rsid w:val="006726D6"/>
    <w:rsid w:val="00675A2C"/>
    <w:rsid w:val="0068027B"/>
    <w:rsid w:val="006935D7"/>
    <w:rsid w:val="006954FD"/>
    <w:rsid w:val="006A5780"/>
    <w:rsid w:val="006A672D"/>
    <w:rsid w:val="006B0716"/>
    <w:rsid w:val="006B2CF2"/>
    <w:rsid w:val="006C1396"/>
    <w:rsid w:val="006C6376"/>
    <w:rsid w:val="006D44A8"/>
    <w:rsid w:val="006D5139"/>
    <w:rsid w:val="006D58F7"/>
    <w:rsid w:val="006E09D3"/>
    <w:rsid w:val="006F0C77"/>
    <w:rsid w:val="006F6EE6"/>
    <w:rsid w:val="007002DA"/>
    <w:rsid w:val="00704350"/>
    <w:rsid w:val="007131D3"/>
    <w:rsid w:val="007143CD"/>
    <w:rsid w:val="00727FA8"/>
    <w:rsid w:val="00730BCA"/>
    <w:rsid w:val="00732C8C"/>
    <w:rsid w:val="00741AD0"/>
    <w:rsid w:val="00741E8A"/>
    <w:rsid w:val="007424B2"/>
    <w:rsid w:val="00742D69"/>
    <w:rsid w:val="007471D3"/>
    <w:rsid w:val="007545D2"/>
    <w:rsid w:val="00755D37"/>
    <w:rsid w:val="0076034E"/>
    <w:rsid w:val="00771D4F"/>
    <w:rsid w:val="00780F0A"/>
    <w:rsid w:val="00781971"/>
    <w:rsid w:val="007819E6"/>
    <w:rsid w:val="00792287"/>
    <w:rsid w:val="00793084"/>
    <w:rsid w:val="007A2FF5"/>
    <w:rsid w:val="007B0B61"/>
    <w:rsid w:val="007B1DC2"/>
    <w:rsid w:val="007B2179"/>
    <w:rsid w:val="007B3088"/>
    <w:rsid w:val="007B424B"/>
    <w:rsid w:val="007B6820"/>
    <w:rsid w:val="007B75E2"/>
    <w:rsid w:val="007C0F1E"/>
    <w:rsid w:val="007C0FD6"/>
    <w:rsid w:val="007C1FFD"/>
    <w:rsid w:val="007C20B0"/>
    <w:rsid w:val="007C411E"/>
    <w:rsid w:val="007C4774"/>
    <w:rsid w:val="007C7335"/>
    <w:rsid w:val="007C7576"/>
    <w:rsid w:val="007D058E"/>
    <w:rsid w:val="007D0A37"/>
    <w:rsid w:val="007D4B5A"/>
    <w:rsid w:val="007D546F"/>
    <w:rsid w:val="007D5CA4"/>
    <w:rsid w:val="007E56FF"/>
    <w:rsid w:val="007E7685"/>
    <w:rsid w:val="007F3260"/>
    <w:rsid w:val="007F3B3C"/>
    <w:rsid w:val="007F3FD2"/>
    <w:rsid w:val="007F6E6B"/>
    <w:rsid w:val="00805656"/>
    <w:rsid w:val="00806DDC"/>
    <w:rsid w:val="00813A27"/>
    <w:rsid w:val="00821220"/>
    <w:rsid w:val="00825A71"/>
    <w:rsid w:val="00830867"/>
    <w:rsid w:val="00832B3D"/>
    <w:rsid w:val="00835168"/>
    <w:rsid w:val="00845B28"/>
    <w:rsid w:val="008536E8"/>
    <w:rsid w:val="008537AA"/>
    <w:rsid w:val="00856852"/>
    <w:rsid w:val="0086234B"/>
    <w:rsid w:val="00871C69"/>
    <w:rsid w:val="00883918"/>
    <w:rsid w:val="00884673"/>
    <w:rsid w:val="008929A6"/>
    <w:rsid w:val="008976AD"/>
    <w:rsid w:val="008A0E9C"/>
    <w:rsid w:val="008A1104"/>
    <w:rsid w:val="008A2628"/>
    <w:rsid w:val="008A58DD"/>
    <w:rsid w:val="008A7943"/>
    <w:rsid w:val="008C0859"/>
    <w:rsid w:val="008C4527"/>
    <w:rsid w:val="008C45F5"/>
    <w:rsid w:val="008D06D1"/>
    <w:rsid w:val="008D07EC"/>
    <w:rsid w:val="008D5FD3"/>
    <w:rsid w:val="008E01EC"/>
    <w:rsid w:val="008E15BD"/>
    <w:rsid w:val="008E4743"/>
    <w:rsid w:val="008E722B"/>
    <w:rsid w:val="008F0519"/>
    <w:rsid w:val="008F0DC8"/>
    <w:rsid w:val="008F154B"/>
    <w:rsid w:val="009035B5"/>
    <w:rsid w:val="00904740"/>
    <w:rsid w:val="0090634E"/>
    <w:rsid w:val="00906A07"/>
    <w:rsid w:val="0091636E"/>
    <w:rsid w:val="00921C20"/>
    <w:rsid w:val="009228D3"/>
    <w:rsid w:val="00924F53"/>
    <w:rsid w:val="00941155"/>
    <w:rsid w:val="009465E2"/>
    <w:rsid w:val="0094679B"/>
    <w:rsid w:val="009520DE"/>
    <w:rsid w:val="00955567"/>
    <w:rsid w:val="00957B72"/>
    <w:rsid w:val="009631AC"/>
    <w:rsid w:val="00970DA5"/>
    <w:rsid w:val="009726A7"/>
    <w:rsid w:val="00972999"/>
    <w:rsid w:val="009824C0"/>
    <w:rsid w:val="00983A6E"/>
    <w:rsid w:val="00986195"/>
    <w:rsid w:val="00987C18"/>
    <w:rsid w:val="00993F01"/>
    <w:rsid w:val="0099623A"/>
    <w:rsid w:val="00997F05"/>
    <w:rsid w:val="009A078F"/>
    <w:rsid w:val="009A6EC6"/>
    <w:rsid w:val="009B20B4"/>
    <w:rsid w:val="009B471B"/>
    <w:rsid w:val="009C30C2"/>
    <w:rsid w:val="009C6E6F"/>
    <w:rsid w:val="009D2177"/>
    <w:rsid w:val="009D302B"/>
    <w:rsid w:val="009E7AEB"/>
    <w:rsid w:val="009F13CC"/>
    <w:rsid w:val="009F1ACD"/>
    <w:rsid w:val="009F3855"/>
    <w:rsid w:val="009F3C8E"/>
    <w:rsid w:val="009F46C9"/>
    <w:rsid w:val="009F5F05"/>
    <w:rsid w:val="00A007E0"/>
    <w:rsid w:val="00A010BA"/>
    <w:rsid w:val="00A0268C"/>
    <w:rsid w:val="00A0269D"/>
    <w:rsid w:val="00A02A5F"/>
    <w:rsid w:val="00A254F2"/>
    <w:rsid w:val="00A301BE"/>
    <w:rsid w:val="00A31D79"/>
    <w:rsid w:val="00A32B81"/>
    <w:rsid w:val="00A3444A"/>
    <w:rsid w:val="00A34797"/>
    <w:rsid w:val="00A408DC"/>
    <w:rsid w:val="00A4093E"/>
    <w:rsid w:val="00A434BA"/>
    <w:rsid w:val="00A43814"/>
    <w:rsid w:val="00A440DE"/>
    <w:rsid w:val="00A46037"/>
    <w:rsid w:val="00A51CB0"/>
    <w:rsid w:val="00A53CF7"/>
    <w:rsid w:val="00A54B55"/>
    <w:rsid w:val="00A570B6"/>
    <w:rsid w:val="00A65231"/>
    <w:rsid w:val="00A72022"/>
    <w:rsid w:val="00A75522"/>
    <w:rsid w:val="00A800E0"/>
    <w:rsid w:val="00A80F1F"/>
    <w:rsid w:val="00A82628"/>
    <w:rsid w:val="00A92B1F"/>
    <w:rsid w:val="00A94297"/>
    <w:rsid w:val="00AA1D32"/>
    <w:rsid w:val="00AA6715"/>
    <w:rsid w:val="00AA6FCE"/>
    <w:rsid w:val="00AB045E"/>
    <w:rsid w:val="00AC13E6"/>
    <w:rsid w:val="00AC2184"/>
    <w:rsid w:val="00AC2C8A"/>
    <w:rsid w:val="00AC5565"/>
    <w:rsid w:val="00AD11CF"/>
    <w:rsid w:val="00AD2766"/>
    <w:rsid w:val="00AD4B8F"/>
    <w:rsid w:val="00AE5B21"/>
    <w:rsid w:val="00AF10CA"/>
    <w:rsid w:val="00AF3B4A"/>
    <w:rsid w:val="00B07C49"/>
    <w:rsid w:val="00B17774"/>
    <w:rsid w:val="00B214E1"/>
    <w:rsid w:val="00B324C0"/>
    <w:rsid w:val="00B33F64"/>
    <w:rsid w:val="00B34E39"/>
    <w:rsid w:val="00B44D65"/>
    <w:rsid w:val="00B45A1F"/>
    <w:rsid w:val="00B477D4"/>
    <w:rsid w:val="00B50BD2"/>
    <w:rsid w:val="00B54BC8"/>
    <w:rsid w:val="00B618BC"/>
    <w:rsid w:val="00B63DE9"/>
    <w:rsid w:val="00B74C84"/>
    <w:rsid w:val="00B814E5"/>
    <w:rsid w:val="00B8290D"/>
    <w:rsid w:val="00B86B76"/>
    <w:rsid w:val="00B902AD"/>
    <w:rsid w:val="00B9641B"/>
    <w:rsid w:val="00B97329"/>
    <w:rsid w:val="00BA344D"/>
    <w:rsid w:val="00BA34F8"/>
    <w:rsid w:val="00BA7927"/>
    <w:rsid w:val="00BC1B5F"/>
    <w:rsid w:val="00BC6115"/>
    <w:rsid w:val="00BC7896"/>
    <w:rsid w:val="00BD00AB"/>
    <w:rsid w:val="00BD4E58"/>
    <w:rsid w:val="00BD4F99"/>
    <w:rsid w:val="00BE4828"/>
    <w:rsid w:val="00BF28E5"/>
    <w:rsid w:val="00BF3B23"/>
    <w:rsid w:val="00BF68B8"/>
    <w:rsid w:val="00C0040A"/>
    <w:rsid w:val="00C06135"/>
    <w:rsid w:val="00C07616"/>
    <w:rsid w:val="00C25BC1"/>
    <w:rsid w:val="00C25E42"/>
    <w:rsid w:val="00C31C08"/>
    <w:rsid w:val="00C349A8"/>
    <w:rsid w:val="00C35C70"/>
    <w:rsid w:val="00C36183"/>
    <w:rsid w:val="00C37963"/>
    <w:rsid w:val="00C45897"/>
    <w:rsid w:val="00C46D40"/>
    <w:rsid w:val="00C520AE"/>
    <w:rsid w:val="00C573DE"/>
    <w:rsid w:val="00C60BAA"/>
    <w:rsid w:val="00C64F60"/>
    <w:rsid w:val="00C679EC"/>
    <w:rsid w:val="00C70DB7"/>
    <w:rsid w:val="00C7405F"/>
    <w:rsid w:val="00C83377"/>
    <w:rsid w:val="00C83DC6"/>
    <w:rsid w:val="00C8721D"/>
    <w:rsid w:val="00C92DB0"/>
    <w:rsid w:val="00CA0CA2"/>
    <w:rsid w:val="00CA3309"/>
    <w:rsid w:val="00CA3635"/>
    <w:rsid w:val="00CA3680"/>
    <w:rsid w:val="00CA6071"/>
    <w:rsid w:val="00CB05A9"/>
    <w:rsid w:val="00CB0F3B"/>
    <w:rsid w:val="00CC5CA7"/>
    <w:rsid w:val="00CC629D"/>
    <w:rsid w:val="00CC7168"/>
    <w:rsid w:val="00CC7DAE"/>
    <w:rsid w:val="00CD054C"/>
    <w:rsid w:val="00CD1871"/>
    <w:rsid w:val="00CD731C"/>
    <w:rsid w:val="00CE263C"/>
    <w:rsid w:val="00CE4784"/>
    <w:rsid w:val="00CE58C6"/>
    <w:rsid w:val="00CE7DCB"/>
    <w:rsid w:val="00CF2732"/>
    <w:rsid w:val="00D01368"/>
    <w:rsid w:val="00D07DD6"/>
    <w:rsid w:val="00D11B6D"/>
    <w:rsid w:val="00D12815"/>
    <w:rsid w:val="00D204F7"/>
    <w:rsid w:val="00D22048"/>
    <w:rsid w:val="00D30E24"/>
    <w:rsid w:val="00D31AD2"/>
    <w:rsid w:val="00D34B1C"/>
    <w:rsid w:val="00D36FFA"/>
    <w:rsid w:val="00D37CDF"/>
    <w:rsid w:val="00D406AA"/>
    <w:rsid w:val="00D4125C"/>
    <w:rsid w:val="00D42E9F"/>
    <w:rsid w:val="00D57DB2"/>
    <w:rsid w:val="00D6474C"/>
    <w:rsid w:val="00D65B07"/>
    <w:rsid w:val="00D77E00"/>
    <w:rsid w:val="00D81164"/>
    <w:rsid w:val="00D83BB1"/>
    <w:rsid w:val="00D87C48"/>
    <w:rsid w:val="00D90221"/>
    <w:rsid w:val="00D915F1"/>
    <w:rsid w:val="00D939AB"/>
    <w:rsid w:val="00D964CA"/>
    <w:rsid w:val="00D97BF0"/>
    <w:rsid w:val="00DA0AFF"/>
    <w:rsid w:val="00DA2762"/>
    <w:rsid w:val="00DA6709"/>
    <w:rsid w:val="00DB1A54"/>
    <w:rsid w:val="00DB7078"/>
    <w:rsid w:val="00DC2625"/>
    <w:rsid w:val="00DC366A"/>
    <w:rsid w:val="00DC598D"/>
    <w:rsid w:val="00DC658A"/>
    <w:rsid w:val="00DD251A"/>
    <w:rsid w:val="00DE2DDA"/>
    <w:rsid w:val="00DE5624"/>
    <w:rsid w:val="00DF15C4"/>
    <w:rsid w:val="00DF3F3F"/>
    <w:rsid w:val="00E12EF5"/>
    <w:rsid w:val="00E1429C"/>
    <w:rsid w:val="00E1483F"/>
    <w:rsid w:val="00E16699"/>
    <w:rsid w:val="00E252A1"/>
    <w:rsid w:val="00E313ED"/>
    <w:rsid w:val="00E35425"/>
    <w:rsid w:val="00E42A5E"/>
    <w:rsid w:val="00E434AF"/>
    <w:rsid w:val="00E43D52"/>
    <w:rsid w:val="00E44FE9"/>
    <w:rsid w:val="00E454D6"/>
    <w:rsid w:val="00E501CC"/>
    <w:rsid w:val="00E51299"/>
    <w:rsid w:val="00E52C8F"/>
    <w:rsid w:val="00E52D68"/>
    <w:rsid w:val="00E54540"/>
    <w:rsid w:val="00E568BC"/>
    <w:rsid w:val="00E61AC9"/>
    <w:rsid w:val="00E70B27"/>
    <w:rsid w:val="00E70B6B"/>
    <w:rsid w:val="00E7158E"/>
    <w:rsid w:val="00E82B24"/>
    <w:rsid w:val="00E82E8B"/>
    <w:rsid w:val="00E87D93"/>
    <w:rsid w:val="00E94159"/>
    <w:rsid w:val="00EA29E0"/>
    <w:rsid w:val="00EA5438"/>
    <w:rsid w:val="00EA5FC8"/>
    <w:rsid w:val="00EA6DA5"/>
    <w:rsid w:val="00EA6FA1"/>
    <w:rsid w:val="00EA717C"/>
    <w:rsid w:val="00EA7E66"/>
    <w:rsid w:val="00EB1F0C"/>
    <w:rsid w:val="00EB2F06"/>
    <w:rsid w:val="00EC2CA8"/>
    <w:rsid w:val="00ED7580"/>
    <w:rsid w:val="00EE475B"/>
    <w:rsid w:val="00EE766B"/>
    <w:rsid w:val="00EF062D"/>
    <w:rsid w:val="00EF1138"/>
    <w:rsid w:val="00F034D5"/>
    <w:rsid w:val="00F07E5F"/>
    <w:rsid w:val="00F102CB"/>
    <w:rsid w:val="00F110AF"/>
    <w:rsid w:val="00F11BEF"/>
    <w:rsid w:val="00F2112F"/>
    <w:rsid w:val="00F33FE8"/>
    <w:rsid w:val="00F349F2"/>
    <w:rsid w:val="00F36EB1"/>
    <w:rsid w:val="00F42855"/>
    <w:rsid w:val="00F505CC"/>
    <w:rsid w:val="00F5229D"/>
    <w:rsid w:val="00F54268"/>
    <w:rsid w:val="00F57862"/>
    <w:rsid w:val="00F63687"/>
    <w:rsid w:val="00F63FDD"/>
    <w:rsid w:val="00F66F80"/>
    <w:rsid w:val="00F755DF"/>
    <w:rsid w:val="00F75DE6"/>
    <w:rsid w:val="00F856B9"/>
    <w:rsid w:val="00F90A9E"/>
    <w:rsid w:val="00F91796"/>
    <w:rsid w:val="00F94C2B"/>
    <w:rsid w:val="00F95503"/>
    <w:rsid w:val="00F96F69"/>
    <w:rsid w:val="00F97AF5"/>
    <w:rsid w:val="00FA0C99"/>
    <w:rsid w:val="00FA0DA3"/>
    <w:rsid w:val="00FA26E2"/>
    <w:rsid w:val="00FA2BE9"/>
    <w:rsid w:val="00FA308D"/>
    <w:rsid w:val="00FA4528"/>
    <w:rsid w:val="00FA4EA4"/>
    <w:rsid w:val="00FA7544"/>
    <w:rsid w:val="00FB360F"/>
    <w:rsid w:val="00FB6AC2"/>
    <w:rsid w:val="00FB7789"/>
    <w:rsid w:val="00FD19ED"/>
    <w:rsid w:val="00FD1E11"/>
    <w:rsid w:val="00FD262F"/>
    <w:rsid w:val="00FD33CC"/>
    <w:rsid w:val="00FE7D25"/>
    <w:rsid w:val="00FF4754"/>
    <w:rsid w:val="00FF47A4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34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C6A77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2C6A77"/>
    <w:pPr>
      <w:keepNext/>
      <w:ind w:left="851"/>
      <w:jc w:val="both"/>
      <w:outlineLvl w:val="1"/>
    </w:pPr>
    <w:rPr>
      <w:szCs w:val="20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567E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C6A77"/>
    <w:pPr>
      <w:keepNext/>
      <w:spacing w:line="360" w:lineRule="auto"/>
      <w:ind w:right="-105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2C6A77"/>
    <w:pPr>
      <w:keepNext/>
      <w:numPr>
        <w:ilvl w:val="12"/>
      </w:numPr>
      <w:tabs>
        <w:tab w:val="center" w:pos="-426"/>
      </w:tabs>
      <w:ind w:firstLine="459"/>
      <w:jc w:val="both"/>
      <w:outlineLvl w:val="4"/>
    </w:pPr>
    <w:rPr>
      <w:b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567E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567E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2C6A7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2C6A77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0"/>
    <w:link w:val="a9"/>
    <w:uiPriority w:val="99"/>
    <w:rsid w:val="002C6A77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2C6A77"/>
    <w:pPr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rsid w:val="002C6A77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C6A77"/>
    <w:rPr>
      <w:rFonts w:ascii="Times New Roman" w:eastAsia="Times New Roman" w:hAnsi="Times New Roman"/>
      <w:sz w:val="20"/>
      <w:szCs w:val="20"/>
    </w:rPr>
  </w:style>
  <w:style w:type="character" w:styleId="ab">
    <w:name w:val="Emphasis"/>
    <w:basedOn w:val="a1"/>
    <w:uiPriority w:val="99"/>
    <w:qFormat/>
    <w:rsid w:val="002C6A77"/>
    <w:rPr>
      <w:rFonts w:cs="Times New Roman"/>
      <w:i/>
      <w:iCs/>
    </w:rPr>
  </w:style>
  <w:style w:type="paragraph" w:customStyle="1" w:styleId="3">
    <w:name w:val="Стиль3"/>
    <w:basedOn w:val="22"/>
    <w:uiPriority w:val="99"/>
    <w:rsid w:val="002C6A77"/>
    <w:pPr>
      <w:widowControl w:val="0"/>
      <w:numPr>
        <w:ilvl w:val="2"/>
        <w:numId w:val="8"/>
      </w:numPr>
      <w:tabs>
        <w:tab w:val="clear" w:pos="2422"/>
        <w:tab w:val="num" w:pos="360"/>
      </w:tabs>
      <w:adjustRightInd w:val="0"/>
      <w:ind w:left="0" w:firstLine="851"/>
    </w:pPr>
  </w:style>
  <w:style w:type="paragraph" w:customStyle="1" w:styleId="24">
    <w:name w:val="Стиль2"/>
    <w:basedOn w:val="2"/>
    <w:uiPriority w:val="99"/>
    <w:rsid w:val="002C6A77"/>
    <w:pPr>
      <w:keepNext/>
      <w:keepLines/>
      <w:widowControl w:val="0"/>
      <w:suppressLineNumbers/>
      <w:tabs>
        <w:tab w:val="clear" w:pos="360"/>
        <w:tab w:val="num" w:pos="1492"/>
      </w:tabs>
      <w:suppressAutoHyphens/>
      <w:spacing w:after="60"/>
      <w:ind w:left="1492"/>
      <w:contextualSpacing w:val="0"/>
      <w:jc w:val="both"/>
    </w:pPr>
    <w:rPr>
      <w:b/>
      <w:szCs w:val="20"/>
    </w:rPr>
  </w:style>
  <w:style w:type="paragraph" w:styleId="a">
    <w:name w:val="List Bullet"/>
    <w:basedOn w:val="a0"/>
    <w:autoRedefine/>
    <w:uiPriority w:val="99"/>
    <w:rsid w:val="002C6A77"/>
    <w:pPr>
      <w:widowControl w:val="0"/>
      <w:numPr>
        <w:numId w:val="5"/>
      </w:numPr>
      <w:tabs>
        <w:tab w:val="clear" w:pos="360"/>
        <w:tab w:val="num" w:pos="643"/>
      </w:tabs>
      <w:spacing w:after="60"/>
      <w:ind w:left="643"/>
      <w:jc w:val="both"/>
    </w:pPr>
  </w:style>
  <w:style w:type="paragraph" w:customStyle="1" w:styleId="12">
    <w:name w:val="Стиль1"/>
    <w:basedOn w:val="a0"/>
    <w:uiPriority w:val="99"/>
    <w:rsid w:val="002C6A77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</w:rPr>
  </w:style>
  <w:style w:type="paragraph" w:customStyle="1" w:styleId="ConsPlusNormal">
    <w:name w:val="ConsPlusNormal"/>
    <w:rsid w:val="002C6A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C6A77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c">
    <w:name w:val="footnote text"/>
    <w:basedOn w:val="a0"/>
    <w:link w:val="ad"/>
    <w:uiPriority w:val="99"/>
    <w:semiHidden/>
    <w:rsid w:val="002C6A77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rsid w:val="002C6A77"/>
    <w:rPr>
      <w:rFonts w:cs="Times New Roman"/>
      <w:vertAlign w:val="superscript"/>
    </w:rPr>
  </w:style>
  <w:style w:type="character" w:customStyle="1" w:styleId="af">
    <w:name w:val="Основной шрифт"/>
    <w:uiPriority w:val="99"/>
    <w:semiHidden/>
    <w:rsid w:val="002C6A77"/>
  </w:style>
  <w:style w:type="paragraph" w:styleId="af0">
    <w:name w:val="List Paragraph"/>
    <w:basedOn w:val="a0"/>
    <w:uiPriority w:val="99"/>
    <w:qFormat/>
    <w:rsid w:val="002C6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2C6A77"/>
    <w:rPr>
      <w:rFonts w:ascii="Times New Roman" w:eastAsia="Times New Roman" w:hAnsi="Times New Roman"/>
      <w:sz w:val="24"/>
      <w:szCs w:val="24"/>
    </w:rPr>
  </w:style>
  <w:style w:type="paragraph" w:styleId="2">
    <w:name w:val="List Number 2"/>
    <w:basedOn w:val="a0"/>
    <w:uiPriority w:val="99"/>
    <w:semiHidden/>
    <w:rsid w:val="002C6A77"/>
    <w:pPr>
      <w:numPr>
        <w:numId w:val="9"/>
      </w:numPr>
      <w:contextualSpacing/>
    </w:pPr>
  </w:style>
  <w:style w:type="character" w:styleId="af2">
    <w:name w:val="FollowedHyperlink"/>
    <w:basedOn w:val="a1"/>
    <w:uiPriority w:val="99"/>
    <w:semiHidden/>
    <w:rsid w:val="00FD1E11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AC13E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af3">
    <w:name w:val="Таблицы (моноширинный)"/>
    <w:basedOn w:val="a0"/>
    <w:next w:val="a0"/>
    <w:uiPriority w:val="99"/>
    <w:rsid w:val="004A40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0"/>
    <w:uiPriority w:val="99"/>
    <w:rsid w:val="009726A7"/>
    <w:pPr>
      <w:spacing w:before="100" w:beforeAutospacing="1" w:after="115"/>
    </w:pPr>
    <w:rPr>
      <w:rFonts w:eastAsia="Calibri"/>
      <w:color w:val="000000"/>
    </w:rPr>
  </w:style>
  <w:style w:type="paragraph" w:styleId="af4">
    <w:name w:val="Normal (Web)"/>
    <w:basedOn w:val="a0"/>
    <w:uiPriority w:val="99"/>
    <w:rsid w:val="00F102CB"/>
    <w:pPr>
      <w:spacing w:before="100" w:beforeAutospacing="1" w:after="100" w:afterAutospacing="1"/>
    </w:pPr>
    <w:rPr>
      <w:rFonts w:eastAsia="Calibri"/>
    </w:rPr>
  </w:style>
  <w:style w:type="character" w:customStyle="1" w:styleId="13">
    <w:name w:val="Знак Знак1"/>
    <w:uiPriority w:val="99"/>
    <w:rsid w:val="00BD4E58"/>
    <w:rPr>
      <w:rFonts w:eastAsia="Times New Roman"/>
      <w:sz w:val="24"/>
    </w:rPr>
  </w:style>
  <w:style w:type="paragraph" w:styleId="af5">
    <w:name w:val="header"/>
    <w:basedOn w:val="a0"/>
    <w:link w:val="af6"/>
    <w:unhideWhenUsed/>
    <w:locked/>
    <w:rsid w:val="001666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1666B8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locked/>
    <w:rsid w:val="001666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1666B8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567E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567E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67E1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2">
    <w:name w:val="Body Text Indent 3"/>
    <w:basedOn w:val="a0"/>
    <w:link w:val="33"/>
    <w:uiPriority w:val="99"/>
    <w:semiHidden/>
    <w:unhideWhenUsed/>
    <w:locked/>
    <w:rsid w:val="00567E1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567E1C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0"/>
    <w:link w:val="35"/>
    <w:uiPriority w:val="99"/>
    <w:semiHidden/>
    <w:unhideWhenUsed/>
    <w:locked/>
    <w:rsid w:val="00567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67E1C"/>
    <w:rPr>
      <w:rFonts w:ascii="Times New Roman" w:eastAsia="Times New Roman" w:hAnsi="Times New Roman"/>
      <w:sz w:val="16"/>
      <w:szCs w:val="16"/>
    </w:rPr>
  </w:style>
  <w:style w:type="character" w:styleId="af9">
    <w:name w:val="page number"/>
    <w:basedOn w:val="a1"/>
    <w:locked/>
    <w:rsid w:val="00567E1C"/>
  </w:style>
  <w:style w:type="character" w:customStyle="1" w:styleId="afa">
    <w:name w:val="Цветовое выделение"/>
    <w:rsid w:val="00567E1C"/>
    <w:rPr>
      <w:b/>
      <w:bCs/>
      <w:color w:val="000080"/>
      <w:sz w:val="20"/>
      <w:szCs w:val="20"/>
    </w:rPr>
  </w:style>
  <w:style w:type="table" w:styleId="afb">
    <w:name w:val="Table Grid"/>
    <w:basedOn w:val="a2"/>
    <w:locked/>
    <w:rsid w:val="00567E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КД"/>
    <w:basedOn w:val="a0"/>
    <w:rsid w:val="00567E1C"/>
    <w:pPr>
      <w:ind w:firstLine="567"/>
      <w:jc w:val="both"/>
    </w:pPr>
    <w:rPr>
      <w:rFonts w:eastAsia="Batang"/>
    </w:rPr>
  </w:style>
  <w:style w:type="paragraph" w:customStyle="1" w:styleId="afd">
    <w:name w:val="Заголовок пункта Знак"/>
    <w:basedOn w:val="afc"/>
    <w:next w:val="afc"/>
    <w:rsid w:val="00567E1C"/>
    <w:pPr>
      <w:spacing w:before="120" w:after="120"/>
      <w:ind w:firstLine="0"/>
      <w:jc w:val="center"/>
    </w:pPr>
    <w:rPr>
      <w:b/>
      <w:sz w:val="28"/>
    </w:rPr>
  </w:style>
  <w:style w:type="paragraph" w:customStyle="1" w:styleId="14">
    <w:name w:val="Знак Знак Знак1 Знак"/>
    <w:basedOn w:val="a0"/>
    <w:rsid w:val="00567E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B0D1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34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C6A77"/>
    <w:pPr>
      <w:keepNext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2C6A77"/>
    <w:pPr>
      <w:keepNext/>
      <w:ind w:left="851"/>
      <w:jc w:val="both"/>
      <w:outlineLvl w:val="1"/>
    </w:pPr>
    <w:rPr>
      <w:szCs w:val="20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567E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C6A77"/>
    <w:pPr>
      <w:keepNext/>
      <w:spacing w:line="360" w:lineRule="auto"/>
      <w:ind w:right="-1050"/>
      <w:jc w:val="center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2C6A77"/>
    <w:pPr>
      <w:keepNext/>
      <w:numPr>
        <w:ilvl w:val="12"/>
      </w:numPr>
      <w:tabs>
        <w:tab w:val="center" w:pos="-426"/>
      </w:tabs>
      <w:ind w:firstLine="459"/>
      <w:jc w:val="both"/>
      <w:outlineLvl w:val="4"/>
    </w:pPr>
    <w:rPr>
      <w:b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567E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567E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2C6A7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2C6A77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0"/>
    <w:link w:val="a9"/>
    <w:uiPriority w:val="99"/>
    <w:rsid w:val="002C6A77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2C6A77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2C6A77"/>
    <w:pPr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rsid w:val="002C6A77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C6A77"/>
    <w:rPr>
      <w:rFonts w:ascii="Times New Roman" w:eastAsia="Times New Roman" w:hAnsi="Times New Roman"/>
      <w:sz w:val="20"/>
      <w:szCs w:val="20"/>
    </w:rPr>
  </w:style>
  <w:style w:type="character" w:styleId="ab">
    <w:name w:val="Emphasis"/>
    <w:basedOn w:val="a1"/>
    <w:uiPriority w:val="99"/>
    <w:qFormat/>
    <w:rsid w:val="002C6A77"/>
    <w:rPr>
      <w:rFonts w:cs="Times New Roman"/>
      <w:i/>
      <w:iCs/>
    </w:rPr>
  </w:style>
  <w:style w:type="paragraph" w:customStyle="1" w:styleId="3">
    <w:name w:val="Стиль3"/>
    <w:basedOn w:val="22"/>
    <w:uiPriority w:val="99"/>
    <w:rsid w:val="002C6A77"/>
    <w:pPr>
      <w:widowControl w:val="0"/>
      <w:numPr>
        <w:ilvl w:val="2"/>
        <w:numId w:val="8"/>
      </w:numPr>
      <w:tabs>
        <w:tab w:val="clear" w:pos="2422"/>
        <w:tab w:val="num" w:pos="360"/>
      </w:tabs>
      <w:adjustRightInd w:val="0"/>
      <w:ind w:left="0" w:firstLine="851"/>
    </w:pPr>
  </w:style>
  <w:style w:type="paragraph" w:customStyle="1" w:styleId="24">
    <w:name w:val="Стиль2"/>
    <w:basedOn w:val="2"/>
    <w:uiPriority w:val="99"/>
    <w:rsid w:val="002C6A77"/>
    <w:pPr>
      <w:keepNext/>
      <w:keepLines/>
      <w:widowControl w:val="0"/>
      <w:suppressLineNumbers/>
      <w:tabs>
        <w:tab w:val="clear" w:pos="360"/>
        <w:tab w:val="num" w:pos="1492"/>
      </w:tabs>
      <w:suppressAutoHyphens/>
      <w:spacing w:after="60"/>
      <w:ind w:left="1492"/>
      <w:contextualSpacing w:val="0"/>
      <w:jc w:val="both"/>
    </w:pPr>
    <w:rPr>
      <w:b/>
      <w:szCs w:val="20"/>
    </w:rPr>
  </w:style>
  <w:style w:type="paragraph" w:styleId="a">
    <w:name w:val="List Bullet"/>
    <w:basedOn w:val="a0"/>
    <w:autoRedefine/>
    <w:uiPriority w:val="99"/>
    <w:rsid w:val="002C6A77"/>
    <w:pPr>
      <w:widowControl w:val="0"/>
      <w:numPr>
        <w:numId w:val="5"/>
      </w:numPr>
      <w:tabs>
        <w:tab w:val="clear" w:pos="360"/>
        <w:tab w:val="num" w:pos="643"/>
      </w:tabs>
      <w:spacing w:after="60"/>
      <w:ind w:left="643"/>
      <w:jc w:val="both"/>
    </w:pPr>
  </w:style>
  <w:style w:type="paragraph" w:customStyle="1" w:styleId="12">
    <w:name w:val="Стиль1"/>
    <w:basedOn w:val="a0"/>
    <w:uiPriority w:val="99"/>
    <w:rsid w:val="002C6A77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</w:rPr>
  </w:style>
  <w:style w:type="paragraph" w:customStyle="1" w:styleId="ConsPlusNormal">
    <w:name w:val="ConsPlusNormal"/>
    <w:rsid w:val="002C6A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C6A77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c">
    <w:name w:val="footnote text"/>
    <w:basedOn w:val="a0"/>
    <w:link w:val="ad"/>
    <w:uiPriority w:val="99"/>
    <w:semiHidden/>
    <w:rsid w:val="002C6A77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2C6A7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rsid w:val="002C6A77"/>
    <w:rPr>
      <w:rFonts w:cs="Times New Roman"/>
      <w:vertAlign w:val="superscript"/>
    </w:rPr>
  </w:style>
  <w:style w:type="character" w:customStyle="1" w:styleId="af">
    <w:name w:val="Основной шрифт"/>
    <w:uiPriority w:val="99"/>
    <w:semiHidden/>
    <w:rsid w:val="002C6A77"/>
  </w:style>
  <w:style w:type="paragraph" w:styleId="af0">
    <w:name w:val="List Paragraph"/>
    <w:basedOn w:val="a0"/>
    <w:uiPriority w:val="99"/>
    <w:qFormat/>
    <w:rsid w:val="002C6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2C6A77"/>
    <w:rPr>
      <w:rFonts w:ascii="Times New Roman" w:eastAsia="Times New Roman" w:hAnsi="Times New Roman"/>
      <w:sz w:val="24"/>
      <w:szCs w:val="24"/>
    </w:rPr>
  </w:style>
  <w:style w:type="paragraph" w:styleId="2">
    <w:name w:val="List Number 2"/>
    <w:basedOn w:val="a0"/>
    <w:uiPriority w:val="99"/>
    <w:semiHidden/>
    <w:rsid w:val="002C6A77"/>
    <w:pPr>
      <w:numPr>
        <w:numId w:val="9"/>
      </w:numPr>
      <w:contextualSpacing/>
    </w:pPr>
  </w:style>
  <w:style w:type="character" w:styleId="af2">
    <w:name w:val="FollowedHyperlink"/>
    <w:basedOn w:val="a1"/>
    <w:uiPriority w:val="99"/>
    <w:semiHidden/>
    <w:rsid w:val="00FD1E11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AC13E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af3">
    <w:name w:val="Таблицы (моноширинный)"/>
    <w:basedOn w:val="a0"/>
    <w:next w:val="a0"/>
    <w:uiPriority w:val="99"/>
    <w:rsid w:val="004A40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0"/>
    <w:uiPriority w:val="99"/>
    <w:rsid w:val="009726A7"/>
    <w:pPr>
      <w:spacing w:before="100" w:beforeAutospacing="1" w:after="115"/>
    </w:pPr>
    <w:rPr>
      <w:rFonts w:eastAsia="Calibri"/>
      <w:color w:val="000000"/>
    </w:rPr>
  </w:style>
  <w:style w:type="paragraph" w:styleId="af4">
    <w:name w:val="Normal (Web)"/>
    <w:basedOn w:val="a0"/>
    <w:uiPriority w:val="99"/>
    <w:rsid w:val="00F102CB"/>
    <w:pPr>
      <w:spacing w:before="100" w:beforeAutospacing="1" w:after="100" w:afterAutospacing="1"/>
    </w:pPr>
    <w:rPr>
      <w:rFonts w:eastAsia="Calibri"/>
    </w:rPr>
  </w:style>
  <w:style w:type="character" w:customStyle="1" w:styleId="13">
    <w:name w:val="Знак Знак1"/>
    <w:uiPriority w:val="99"/>
    <w:rsid w:val="00BD4E58"/>
    <w:rPr>
      <w:rFonts w:eastAsia="Times New Roman"/>
      <w:sz w:val="24"/>
    </w:rPr>
  </w:style>
  <w:style w:type="paragraph" w:styleId="af5">
    <w:name w:val="header"/>
    <w:basedOn w:val="a0"/>
    <w:link w:val="af6"/>
    <w:unhideWhenUsed/>
    <w:locked/>
    <w:rsid w:val="001666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1666B8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locked/>
    <w:rsid w:val="001666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1666B8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567E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567E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67E1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2">
    <w:name w:val="Body Text Indent 3"/>
    <w:basedOn w:val="a0"/>
    <w:link w:val="33"/>
    <w:uiPriority w:val="99"/>
    <w:semiHidden/>
    <w:unhideWhenUsed/>
    <w:locked/>
    <w:rsid w:val="00567E1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567E1C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0"/>
    <w:link w:val="35"/>
    <w:uiPriority w:val="99"/>
    <w:semiHidden/>
    <w:unhideWhenUsed/>
    <w:locked/>
    <w:rsid w:val="00567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67E1C"/>
    <w:rPr>
      <w:rFonts w:ascii="Times New Roman" w:eastAsia="Times New Roman" w:hAnsi="Times New Roman"/>
      <w:sz w:val="16"/>
      <w:szCs w:val="16"/>
    </w:rPr>
  </w:style>
  <w:style w:type="character" w:styleId="af9">
    <w:name w:val="page number"/>
    <w:basedOn w:val="a1"/>
    <w:locked/>
    <w:rsid w:val="00567E1C"/>
  </w:style>
  <w:style w:type="character" w:customStyle="1" w:styleId="afa">
    <w:name w:val="Цветовое выделение"/>
    <w:rsid w:val="00567E1C"/>
    <w:rPr>
      <w:b/>
      <w:bCs/>
      <w:color w:val="000080"/>
      <w:sz w:val="20"/>
      <w:szCs w:val="20"/>
    </w:rPr>
  </w:style>
  <w:style w:type="table" w:styleId="afb">
    <w:name w:val="Table Grid"/>
    <w:basedOn w:val="a2"/>
    <w:locked/>
    <w:rsid w:val="00567E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КД"/>
    <w:basedOn w:val="a0"/>
    <w:rsid w:val="00567E1C"/>
    <w:pPr>
      <w:ind w:firstLine="567"/>
      <w:jc w:val="both"/>
    </w:pPr>
    <w:rPr>
      <w:rFonts w:eastAsia="Batang"/>
    </w:rPr>
  </w:style>
  <w:style w:type="paragraph" w:customStyle="1" w:styleId="afd">
    <w:name w:val="Заголовок пункта Знак"/>
    <w:basedOn w:val="afc"/>
    <w:next w:val="afc"/>
    <w:rsid w:val="00567E1C"/>
    <w:pPr>
      <w:spacing w:before="120" w:after="120"/>
      <w:ind w:firstLine="0"/>
      <w:jc w:val="center"/>
    </w:pPr>
    <w:rPr>
      <w:b/>
      <w:sz w:val="28"/>
    </w:rPr>
  </w:style>
  <w:style w:type="paragraph" w:customStyle="1" w:styleId="14">
    <w:name w:val="Знак Знак Знак1 Знак"/>
    <w:basedOn w:val="a0"/>
    <w:rsid w:val="00567E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B0D1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8434-A8A4-4614-8F6F-53D67B7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Мирная Л.А.</dc:creator>
  <cp:lastModifiedBy>7-1</cp:lastModifiedBy>
  <cp:revision>34</cp:revision>
  <cp:lastPrinted>2017-12-20T02:46:00Z</cp:lastPrinted>
  <dcterms:created xsi:type="dcterms:W3CDTF">2018-01-18T11:40:00Z</dcterms:created>
  <dcterms:modified xsi:type="dcterms:W3CDTF">2018-02-20T06:29:00Z</dcterms:modified>
</cp:coreProperties>
</file>