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7D6" w:rsidRDefault="00D675D9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И.о.</w:t>
      </w:r>
      <w:r w:rsidR="00652C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525867">
        <w:rPr>
          <w:rFonts w:ascii="Times New Roman" w:hAnsi="Times New Roman" w:cs="Times New Roman"/>
          <w:color w:val="000000" w:themeColor="text1"/>
          <w:sz w:val="28"/>
          <w:szCs w:val="28"/>
        </w:rPr>
        <w:t>рокурор</w:t>
      </w:r>
      <w:r w:rsidR="00652CE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Волосовского района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771EA9" w:rsidRDefault="00652CE1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юрист 1 класса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B14B67">
      <w:pPr>
        <w:spacing w:after="0" w:line="240" w:lineRule="exact"/>
        <w:ind w:left="708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r w:rsidR="00652CE1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52CE1">
        <w:rPr>
          <w:rFonts w:ascii="Times New Roman" w:hAnsi="Times New Roman" w:cs="Times New Roman"/>
          <w:color w:val="000000" w:themeColor="text1"/>
          <w:sz w:val="28"/>
          <w:szCs w:val="28"/>
        </w:rPr>
        <w:t>Островская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57D6" w:rsidRPr="005F16DB" w:rsidRDefault="009D57D6" w:rsidP="009D57D6">
      <w:pPr>
        <w:spacing w:after="0" w:line="240" w:lineRule="exact"/>
        <w:ind w:left="4956" w:firstLine="708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5F16D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_________________</w:t>
      </w: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5F16DB" w:rsidRDefault="009D57D6" w:rsidP="009D57D6">
      <w:pPr>
        <w:spacing w:after="0" w:line="240" w:lineRule="exact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46322" w:rsidRDefault="0064632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D57D6" w:rsidRPr="00D675D9" w:rsidRDefault="00F972A8" w:rsidP="006113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5D9">
        <w:rPr>
          <w:rFonts w:ascii="Times New Roman" w:hAnsi="Times New Roman" w:cs="Times New Roman"/>
          <w:b/>
          <w:sz w:val="28"/>
          <w:szCs w:val="28"/>
        </w:rPr>
        <w:t xml:space="preserve">Прокурор Волосовского района потребовал возбудить уголовное дело </w:t>
      </w:r>
      <w:r w:rsidR="00D675D9" w:rsidRPr="00D675D9">
        <w:rPr>
          <w:rFonts w:ascii="Times New Roman" w:hAnsi="Times New Roman" w:cs="Times New Roman"/>
          <w:b/>
          <w:sz w:val="28"/>
          <w:szCs w:val="28"/>
        </w:rPr>
        <w:t xml:space="preserve">в отношении муниципального депутата </w:t>
      </w:r>
    </w:p>
    <w:p w:rsidR="009D57D6" w:rsidRPr="00D675D9" w:rsidRDefault="009D57D6" w:rsidP="009D57D6">
      <w:pPr>
        <w:spacing w:after="0" w:line="240" w:lineRule="exact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D675D9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C23532" w:rsidRPr="005F16DB" w:rsidRDefault="00C23532" w:rsidP="009D57D6">
      <w:pPr>
        <w:spacing w:after="0" w:line="240" w:lineRule="exact"/>
        <w:ind w:left="-426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675D9" w:rsidRDefault="00D675D9" w:rsidP="00F972A8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proofErr w:type="gramStart"/>
      <w:r>
        <w:rPr>
          <w:rStyle w:val="FontStyle12"/>
          <w:rFonts w:eastAsia="Times New Roman"/>
          <w:sz w:val="28"/>
          <w:szCs w:val="28"/>
          <w:lang w:eastAsia="ru-RU"/>
        </w:rPr>
        <w:t>Проверкой, проведенной п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>рокуратур</w:t>
      </w:r>
      <w:r>
        <w:rPr>
          <w:rStyle w:val="FontStyle12"/>
          <w:rFonts w:eastAsia="Times New Roman"/>
          <w:sz w:val="28"/>
          <w:szCs w:val="28"/>
          <w:lang w:eastAsia="ru-RU"/>
        </w:rPr>
        <w:t>ой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, установлено, что 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директор </w:t>
      </w:r>
      <w:r>
        <w:rPr>
          <w:rStyle w:val="FontStyle12"/>
          <w:rFonts w:eastAsia="Times New Roman"/>
          <w:sz w:val="28"/>
          <w:szCs w:val="28"/>
          <w:lang w:eastAsia="ru-RU"/>
        </w:rPr>
        <w:t>одного из муниципальных предприятий района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>, являющийся лицом, выполняющим административно-хозяйственные функции, используя свое служебное положение, действуя с единым умыслом, направленным на хищение вверенных ему денежных средств в интересах третьих лиц, путем растраты, в период с 2017 по 2019</w:t>
      </w:r>
      <w:r w:rsidR="00DA7E71">
        <w:rPr>
          <w:rStyle w:val="FontStyle12"/>
          <w:rFonts w:eastAsia="Times New Roman"/>
          <w:sz w:val="28"/>
          <w:szCs w:val="28"/>
          <w:lang w:eastAsia="ru-RU"/>
        </w:rPr>
        <w:t xml:space="preserve"> гг.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 заключ</w:t>
      </w:r>
      <w:r>
        <w:rPr>
          <w:rStyle w:val="FontStyle12"/>
          <w:rFonts w:eastAsia="Times New Roman"/>
          <w:sz w:val="28"/>
          <w:szCs w:val="28"/>
          <w:lang w:eastAsia="ru-RU"/>
        </w:rPr>
        <w:t>ал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 однотипны</w:t>
      </w:r>
      <w:r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 гражданско-правовы</w:t>
      </w:r>
      <w:r>
        <w:rPr>
          <w:rStyle w:val="FontStyle12"/>
          <w:rFonts w:eastAsia="Times New Roman"/>
          <w:sz w:val="28"/>
          <w:szCs w:val="28"/>
          <w:lang w:eastAsia="ru-RU"/>
        </w:rPr>
        <w:t>е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 договор</w:t>
      </w:r>
      <w:r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="00DA7E71">
        <w:rPr>
          <w:rStyle w:val="FontStyle12"/>
          <w:rFonts w:eastAsia="Times New Roman"/>
          <w:sz w:val="28"/>
          <w:szCs w:val="28"/>
          <w:lang w:eastAsia="ru-RU"/>
        </w:rPr>
        <w:t xml:space="preserve">со сторонними коммерческими организациями 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на предоставление услуг, которые фактически </w:t>
      </w:r>
      <w:r w:rsidR="00DA7E71">
        <w:rPr>
          <w:rStyle w:val="FontStyle12"/>
          <w:rFonts w:eastAsia="Times New Roman"/>
          <w:sz w:val="28"/>
          <w:szCs w:val="28"/>
          <w:lang w:eastAsia="ru-RU"/>
        </w:rPr>
        <w:t>не</w:t>
      </w:r>
      <w:proofErr w:type="gramEnd"/>
      <w:r w:rsidR="00DA7E71">
        <w:rPr>
          <w:rStyle w:val="FontStyle12"/>
          <w:rFonts w:eastAsia="Times New Roman"/>
          <w:sz w:val="28"/>
          <w:szCs w:val="28"/>
          <w:lang w:eastAsia="ru-RU"/>
        </w:rPr>
        <w:t xml:space="preserve"> оказывались предприятию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>, но оплач</w:t>
      </w:r>
      <w:r>
        <w:rPr>
          <w:rStyle w:val="FontStyle12"/>
          <w:rFonts w:eastAsia="Times New Roman"/>
          <w:sz w:val="28"/>
          <w:szCs w:val="28"/>
          <w:lang w:eastAsia="ru-RU"/>
        </w:rPr>
        <w:t>ивались</w:t>
      </w:r>
      <w:r w:rsidRPr="00D675D9">
        <w:rPr>
          <w:rStyle w:val="FontStyle12"/>
          <w:rFonts w:eastAsia="Times New Roman"/>
          <w:sz w:val="28"/>
          <w:szCs w:val="28"/>
          <w:lang w:eastAsia="ru-RU"/>
        </w:rPr>
        <w:t xml:space="preserve"> в полном объеме</w:t>
      </w:r>
      <w:r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F972A8" w:rsidRDefault="00F972A8" w:rsidP="00F972A8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По фактам выявленных нарушений 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 прокурор</w:t>
      </w:r>
      <w:r>
        <w:rPr>
          <w:rStyle w:val="FontStyle12"/>
          <w:rFonts w:eastAsia="Times New Roman"/>
          <w:sz w:val="28"/>
          <w:szCs w:val="28"/>
          <w:lang w:eastAsia="ru-RU"/>
        </w:rPr>
        <w:t>ом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 Волосовского района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вынесено 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>постановление о направлении материалов проверки в орган предварительного расследования для решения вопроса об уголовном преследовании, которое вместе с материалами проверки было направлено в следственный отдел по Волосовскому району следственного управления Следственного комитета Российской Федерации по Ленинг</w:t>
      </w:r>
      <w:r>
        <w:rPr>
          <w:rStyle w:val="FontStyle12"/>
          <w:rFonts w:eastAsia="Times New Roman"/>
          <w:sz w:val="28"/>
          <w:szCs w:val="28"/>
          <w:lang w:eastAsia="ru-RU"/>
        </w:rPr>
        <w:t>радской области для проведения доследственной проверки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>.</w:t>
      </w:r>
    </w:p>
    <w:p w:rsidR="00F972A8" w:rsidRDefault="00F972A8" w:rsidP="00F972A8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>
        <w:rPr>
          <w:rStyle w:val="FontStyle12"/>
          <w:rFonts w:eastAsia="Times New Roman"/>
          <w:sz w:val="28"/>
          <w:szCs w:val="28"/>
          <w:lang w:eastAsia="ru-RU"/>
        </w:rPr>
        <w:t xml:space="preserve">По данным обстоятельствам 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>29.05.2020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 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И.о. руководителя следственного управления Следственного комитета Российской Федерации </w:t>
      </w:r>
      <w:proofErr w:type="gramStart"/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по Ленинградской области возбуждено уголовное дело в отношении депутата совета депутатов муниципального образования </w:t>
      </w:r>
      <w:proofErr w:type="spellStart"/>
      <w:r w:rsidRPr="00F972A8">
        <w:rPr>
          <w:rStyle w:val="FontStyle12"/>
          <w:rFonts w:eastAsia="Times New Roman"/>
          <w:sz w:val="28"/>
          <w:szCs w:val="28"/>
          <w:lang w:eastAsia="ru-RU"/>
        </w:rPr>
        <w:t>Волосовское</w:t>
      </w:r>
      <w:proofErr w:type="spellEnd"/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 городское поселение Волосовского муниципального района Ленинградской области</w:t>
      </w:r>
      <w:r w:rsidR="00D675D9">
        <w:rPr>
          <w:rStyle w:val="FontStyle12"/>
          <w:rFonts w:eastAsia="Times New Roman"/>
          <w:sz w:val="28"/>
          <w:szCs w:val="28"/>
          <w:lang w:eastAsia="ru-RU"/>
        </w:rPr>
        <w:t xml:space="preserve">, являющегося директором муниципального предприятия, 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по факту 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>растраты, то есть хищения чужого имущества, вверенного виновному, с использованием своего служебного положения в крупном размере</w:t>
      </w:r>
      <w:r>
        <w:rPr>
          <w:rStyle w:val="FontStyle12"/>
          <w:rFonts w:eastAsia="Times New Roman"/>
          <w:sz w:val="28"/>
          <w:szCs w:val="28"/>
          <w:lang w:eastAsia="ru-RU"/>
        </w:rPr>
        <w:t xml:space="preserve">, то есть 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>по признакам состава преступления, предусмотренного ч. 3 ст. 160 УК РФ.</w:t>
      </w:r>
      <w:proofErr w:type="gramEnd"/>
    </w:p>
    <w:p w:rsidR="00885A86" w:rsidRDefault="00F972A8" w:rsidP="00F972A8">
      <w:pPr>
        <w:shd w:val="clear" w:color="auto" w:fill="FFFFFF"/>
        <w:spacing w:after="0" w:line="240" w:lineRule="auto"/>
        <w:ind w:firstLine="709"/>
        <w:jc w:val="both"/>
        <w:rPr>
          <w:rStyle w:val="FontStyle12"/>
          <w:rFonts w:eastAsia="Times New Roman"/>
          <w:sz w:val="28"/>
          <w:szCs w:val="28"/>
          <w:lang w:eastAsia="ru-RU"/>
        </w:rPr>
      </w:pPr>
      <w:r w:rsidRPr="00F972A8">
        <w:rPr>
          <w:rStyle w:val="FontStyle12"/>
          <w:rFonts w:eastAsia="Times New Roman"/>
          <w:sz w:val="28"/>
          <w:szCs w:val="28"/>
          <w:lang w:eastAsia="ru-RU"/>
        </w:rPr>
        <w:t>Ход предварительного расследования уголовн</w:t>
      </w:r>
      <w:r>
        <w:rPr>
          <w:rStyle w:val="FontStyle12"/>
          <w:rFonts w:eastAsia="Times New Roman"/>
          <w:sz w:val="28"/>
          <w:szCs w:val="28"/>
          <w:lang w:eastAsia="ru-RU"/>
        </w:rPr>
        <w:t>ого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 дел</w:t>
      </w:r>
      <w:r>
        <w:rPr>
          <w:rStyle w:val="FontStyle12"/>
          <w:rFonts w:eastAsia="Times New Roman"/>
          <w:sz w:val="28"/>
          <w:szCs w:val="28"/>
          <w:lang w:eastAsia="ru-RU"/>
        </w:rPr>
        <w:t>а</w:t>
      </w:r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 взят на контроль </w:t>
      </w:r>
      <w:proofErr w:type="spellStart"/>
      <w:r w:rsidRPr="00F972A8">
        <w:rPr>
          <w:rStyle w:val="FontStyle12"/>
          <w:rFonts w:eastAsia="Times New Roman"/>
          <w:sz w:val="28"/>
          <w:szCs w:val="28"/>
          <w:lang w:eastAsia="ru-RU"/>
        </w:rPr>
        <w:t>Волосовской</w:t>
      </w:r>
      <w:proofErr w:type="spellEnd"/>
      <w:r w:rsidRPr="00F972A8">
        <w:rPr>
          <w:rStyle w:val="FontStyle12"/>
          <w:rFonts w:eastAsia="Times New Roman"/>
          <w:sz w:val="28"/>
          <w:szCs w:val="28"/>
          <w:lang w:eastAsia="ru-RU"/>
        </w:rPr>
        <w:t xml:space="preserve"> районной прокуратурой.</w:t>
      </w:r>
    </w:p>
    <w:p w:rsidR="00954F04" w:rsidRDefault="00954F04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1D5B" w:rsidRPr="00542C77" w:rsidRDefault="00E71D5B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Помощник прокурора</w:t>
      </w:r>
    </w:p>
    <w:p w:rsidR="00954F04" w:rsidRDefault="009D57D6" w:rsidP="007F770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47470B" w:rsidRDefault="00954F04" w:rsidP="007F770E">
      <w:pPr>
        <w:shd w:val="clear" w:color="auto" w:fill="FFFFFF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юрист 3 класса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="009D57D6" w:rsidRPr="00542C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A3036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Семека</w:t>
      </w:r>
    </w:p>
    <w:sectPr w:rsidR="0047470B" w:rsidSect="00646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898" w:rsidRDefault="00506898" w:rsidP="00771EA9">
      <w:pPr>
        <w:spacing w:after="0" w:line="240" w:lineRule="auto"/>
      </w:pPr>
      <w:r>
        <w:separator/>
      </w:r>
    </w:p>
  </w:endnote>
  <w:endnote w:type="continuationSeparator" w:id="0">
    <w:p w:rsidR="00506898" w:rsidRDefault="00506898" w:rsidP="00771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898" w:rsidRDefault="00506898" w:rsidP="00771EA9">
      <w:pPr>
        <w:spacing w:after="0" w:line="240" w:lineRule="auto"/>
      </w:pPr>
      <w:r>
        <w:separator/>
      </w:r>
    </w:p>
  </w:footnote>
  <w:footnote w:type="continuationSeparator" w:id="0">
    <w:p w:rsidR="00506898" w:rsidRDefault="00506898" w:rsidP="00771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7D6"/>
    <w:rsid w:val="00142D1C"/>
    <w:rsid w:val="001B4463"/>
    <w:rsid w:val="001F1826"/>
    <w:rsid w:val="002062AF"/>
    <w:rsid w:val="002123A7"/>
    <w:rsid w:val="002B6158"/>
    <w:rsid w:val="0047470B"/>
    <w:rsid w:val="00506898"/>
    <w:rsid w:val="00525867"/>
    <w:rsid w:val="00542C77"/>
    <w:rsid w:val="00554C08"/>
    <w:rsid w:val="00574FB1"/>
    <w:rsid w:val="005912D3"/>
    <w:rsid w:val="005E3917"/>
    <w:rsid w:val="005F139E"/>
    <w:rsid w:val="0061132D"/>
    <w:rsid w:val="00646322"/>
    <w:rsid w:val="00652CE1"/>
    <w:rsid w:val="0067671A"/>
    <w:rsid w:val="006A1742"/>
    <w:rsid w:val="006A5E62"/>
    <w:rsid w:val="006C6528"/>
    <w:rsid w:val="006E5D62"/>
    <w:rsid w:val="007127EC"/>
    <w:rsid w:val="0071662A"/>
    <w:rsid w:val="00761302"/>
    <w:rsid w:val="00771EA9"/>
    <w:rsid w:val="007D6F0B"/>
    <w:rsid w:val="007F770E"/>
    <w:rsid w:val="00867362"/>
    <w:rsid w:val="00882682"/>
    <w:rsid w:val="00885A86"/>
    <w:rsid w:val="008E456D"/>
    <w:rsid w:val="00925E58"/>
    <w:rsid w:val="00954F04"/>
    <w:rsid w:val="009D57D6"/>
    <w:rsid w:val="00A3036B"/>
    <w:rsid w:val="00A86224"/>
    <w:rsid w:val="00A87174"/>
    <w:rsid w:val="00B072C2"/>
    <w:rsid w:val="00B14B67"/>
    <w:rsid w:val="00B603B6"/>
    <w:rsid w:val="00B64B5C"/>
    <w:rsid w:val="00BE0EB2"/>
    <w:rsid w:val="00C23532"/>
    <w:rsid w:val="00C71CF9"/>
    <w:rsid w:val="00C845B7"/>
    <w:rsid w:val="00CF7644"/>
    <w:rsid w:val="00D12A74"/>
    <w:rsid w:val="00D411DC"/>
    <w:rsid w:val="00D552F8"/>
    <w:rsid w:val="00D55DF5"/>
    <w:rsid w:val="00D675D9"/>
    <w:rsid w:val="00DA7E71"/>
    <w:rsid w:val="00E2460F"/>
    <w:rsid w:val="00E32B92"/>
    <w:rsid w:val="00E71D5B"/>
    <w:rsid w:val="00E87732"/>
    <w:rsid w:val="00F320B2"/>
    <w:rsid w:val="00F6153B"/>
    <w:rsid w:val="00F972A8"/>
    <w:rsid w:val="00FC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74FB1"/>
    <w:pPr>
      <w:widowControl w:val="0"/>
      <w:autoSpaceDE w:val="0"/>
      <w:autoSpaceDN w:val="0"/>
      <w:adjustRightInd w:val="0"/>
      <w:spacing w:after="0" w:line="319" w:lineRule="exact"/>
      <w:ind w:firstLine="6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574FB1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77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71EA9"/>
  </w:style>
  <w:style w:type="paragraph" w:styleId="a5">
    <w:name w:val="footer"/>
    <w:basedOn w:val="a"/>
    <w:link w:val="a6"/>
    <w:uiPriority w:val="99"/>
    <w:semiHidden/>
    <w:unhideWhenUsed/>
    <w:rsid w:val="00771E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71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ЛО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Прокурор</cp:lastModifiedBy>
  <cp:revision>6</cp:revision>
  <cp:lastPrinted>2020-06-04T12:02:00Z</cp:lastPrinted>
  <dcterms:created xsi:type="dcterms:W3CDTF">2020-05-20T14:42:00Z</dcterms:created>
  <dcterms:modified xsi:type="dcterms:W3CDTF">2020-06-04T12:02:00Z</dcterms:modified>
</cp:coreProperties>
</file>