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64" w:rsidRDefault="00252264" w:rsidP="00252264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t>Приложение 2</w:t>
      </w:r>
    </w:p>
    <w:p w:rsidR="00252264" w:rsidRDefault="00252264" w:rsidP="00252264">
      <w:pPr>
        <w:jc w:val="right"/>
      </w:pPr>
      <w:r>
        <w:t xml:space="preserve">                                                                                         к постановлению главы</w:t>
      </w:r>
    </w:p>
    <w:p w:rsidR="00252264" w:rsidRDefault="00252264" w:rsidP="00252264">
      <w:pPr>
        <w:jc w:val="right"/>
      </w:pPr>
      <w:r>
        <w:t>Калитинского сельского поселения</w:t>
      </w:r>
    </w:p>
    <w:p w:rsidR="00200353" w:rsidRPr="00C42CE7" w:rsidRDefault="00252264" w:rsidP="00252264">
      <w:pPr>
        <w:ind w:firstLine="539"/>
        <w:jc w:val="right"/>
        <w:rPr>
          <w:rFonts w:ascii="Times New Roman" w:hAnsi="Times New Roman" w:cs="Times New Roman"/>
          <w:color w:val="auto"/>
        </w:rPr>
      </w:pPr>
      <w:r>
        <w:t xml:space="preserve">                                                                                         от 17.08.2018 года  № 1</w:t>
      </w: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CE2957" w:rsidRPr="00C42CE7" w:rsidRDefault="00CE2957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E2957" w:rsidRPr="00C42CE7" w:rsidRDefault="00CE2957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E2957" w:rsidRPr="00C42CE7" w:rsidRDefault="00CE2957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C42CE7">
        <w:rPr>
          <w:sz w:val="36"/>
          <w:szCs w:val="36"/>
        </w:rPr>
        <w:t>ИЗМЕНЕНИЯ В ГЕНЕРАЛЬНЫЙ ПЛАН</w:t>
      </w: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C42CE7">
        <w:rPr>
          <w:sz w:val="36"/>
          <w:szCs w:val="36"/>
        </w:rPr>
        <w:t>МУНИЦИПАЛЬНОГО ОБРАЗОВАНИЯ</w:t>
      </w:r>
    </w:p>
    <w:p w:rsidR="00AE4B87" w:rsidRPr="00C42CE7" w:rsidRDefault="00402B85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C42CE7">
        <w:rPr>
          <w:sz w:val="36"/>
          <w:szCs w:val="36"/>
          <w:lang w:val="ru-RU"/>
        </w:rPr>
        <w:t>КАЛИТИНСКОЕСЕЛЬСКОЕ</w:t>
      </w:r>
      <w:r w:rsidR="00AE4B87" w:rsidRPr="00C42CE7">
        <w:rPr>
          <w:sz w:val="36"/>
          <w:szCs w:val="36"/>
        </w:rPr>
        <w:t xml:space="preserve"> ПОСЕЛЕНИЕ</w:t>
      </w:r>
    </w:p>
    <w:p w:rsidR="0028095E" w:rsidRPr="00C42CE7" w:rsidRDefault="00402B85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C42CE7">
        <w:rPr>
          <w:sz w:val="36"/>
          <w:szCs w:val="36"/>
          <w:lang w:val="ru-RU"/>
        </w:rPr>
        <w:t>ВОЛОСОВСКОГО</w:t>
      </w:r>
      <w:r w:rsidR="00200353" w:rsidRPr="00C42CE7">
        <w:rPr>
          <w:sz w:val="36"/>
          <w:szCs w:val="36"/>
        </w:rPr>
        <w:t>МУНИЦИПАЛЬНОГО РАЙОНА</w:t>
      </w:r>
    </w:p>
    <w:p w:rsidR="00200353" w:rsidRPr="00C42CE7" w:rsidRDefault="00200353" w:rsidP="00C42CE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C42CE7">
        <w:rPr>
          <w:sz w:val="36"/>
          <w:szCs w:val="36"/>
        </w:rPr>
        <w:t>ЛЕНИНГРАДСКОЙ ОБЛАСТИ</w:t>
      </w:r>
    </w:p>
    <w:p w:rsidR="00200353" w:rsidRPr="00C42CE7" w:rsidRDefault="00200353" w:rsidP="00C42CE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00353" w:rsidRPr="00C42CE7" w:rsidRDefault="00200353" w:rsidP="00C42CE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CE2957" w:rsidRPr="00C42CE7" w:rsidRDefault="00CE2957" w:rsidP="00C42CE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00353" w:rsidRPr="00C42CE7" w:rsidRDefault="00200353" w:rsidP="00C42CE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71B13" w:rsidRPr="00C42CE7" w:rsidRDefault="00271B13" w:rsidP="00C42CE7">
      <w:pPr>
        <w:pStyle w:val="14"/>
        <w:tabs>
          <w:tab w:val="left" w:pos="4140"/>
        </w:tabs>
        <w:rPr>
          <w:rFonts w:ascii="Times New Roman" w:hAnsi="Times New Roman"/>
          <w:b/>
          <w:bCs/>
          <w:sz w:val="36"/>
          <w:szCs w:val="36"/>
        </w:rPr>
      </w:pPr>
      <w:r w:rsidRPr="00C42CE7">
        <w:rPr>
          <w:rFonts w:ascii="Times New Roman" w:hAnsi="Times New Roman"/>
          <w:b/>
          <w:bCs/>
          <w:sz w:val="36"/>
          <w:szCs w:val="36"/>
        </w:rPr>
        <w:t>МАТЕРИАЛЫ ПО ОБОСНОВАНИЮ</w:t>
      </w:r>
    </w:p>
    <w:p w:rsidR="00ED097E" w:rsidRPr="00C42CE7" w:rsidRDefault="00ED097E" w:rsidP="00C42CE7">
      <w:pPr>
        <w:pStyle w:val="af0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D097E" w:rsidRPr="00C42CE7" w:rsidRDefault="00ED097E" w:rsidP="00C42CE7">
      <w:pPr>
        <w:rPr>
          <w:rFonts w:ascii="Times New Roman" w:hAnsi="Times New Roman" w:cs="Times New Roman"/>
          <w:color w:val="auto"/>
          <w:lang/>
        </w:rPr>
      </w:pPr>
    </w:p>
    <w:p w:rsidR="00200353" w:rsidRPr="00C42CE7" w:rsidRDefault="00200353" w:rsidP="00C42CE7">
      <w:pPr>
        <w:ind w:firstLine="539"/>
        <w:jc w:val="center"/>
        <w:rPr>
          <w:rFonts w:ascii="Times New Roman" w:hAnsi="Times New Roman" w:cs="Times New Roman"/>
          <w:b/>
          <w:bCs/>
          <w:color w:val="auto"/>
        </w:rPr>
      </w:pPr>
      <w:r w:rsidRPr="00C42CE7">
        <w:rPr>
          <w:rFonts w:ascii="Times New Roman" w:hAnsi="Times New Roman" w:cs="Times New Roman"/>
          <w:color w:val="auto"/>
        </w:rPr>
        <w:br w:type="page"/>
      </w:r>
      <w:r w:rsidRPr="00C42CE7">
        <w:rPr>
          <w:rFonts w:ascii="Times New Roman" w:hAnsi="Times New Roman" w:cs="Times New Roman"/>
          <w:b/>
          <w:bCs/>
          <w:color w:val="auto"/>
        </w:rPr>
        <w:lastRenderedPageBreak/>
        <w:t>ОГЛАВЛЕНИЕ</w:t>
      </w:r>
    </w:p>
    <w:bookmarkStart w:id="0" w:name="_GoBack"/>
    <w:bookmarkEnd w:id="0"/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2055E">
        <w:rPr>
          <w:rStyle w:val="a3"/>
          <w:rFonts w:ascii="Times New Roman" w:hAnsi="Times New Roman" w:cs="Times New Roman"/>
          <w:b w:val="0"/>
          <w:color w:val="auto"/>
        </w:rPr>
        <w:fldChar w:fldCharType="begin"/>
      </w:r>
      <w:r w:rsidR="00200353" w:rsidRPr="00C42CE7">
        <w:rPr>
          <w:rStyle w:val="a3"/>
          <w:rFonts w:ascii="Times New Roman" w:hAnsi="Times New Roman" w:cs="Times New Roman"/>
          <w:b w:val="0"/>
          <w:color w:val="auto"/>
        </w:rPr>
        <w:instrText xml:space="preserve"> TOC \o "1-4" \h \z \u </w:instrText>
      </w:r>
      <w:r w:rsidRPr="00B2055E">
        <w:rPr>
          <w:rStyle w:val="a3"/>
          <w:rFonts w:ascii="Times New Roman" w:hAnsi="Times New Roman" w:cs="Times New Roman"/>
          <w:b w:val="0"/>
          <w:color w:val="auto"/>
        </w:rPr>
        <w:fldChar w:fldCharType="separate"/>
      </w:r>
      <w:hyperlink w:anchor="_Toc521877710" w:history="1">
        <w:r w:rsidR="00EA193D" w:rsidRPr="00C10426">
          <w:rPr>
            <w:rStyle w:val="a3"/>
            <w:rFonts w:ascii="Times New Roman" w:hAnsi="Times New Roman"/>
            <w:noProof/>
            <w:lang w:val="en-US"/>
          </w:rPr>
          <w:t>I</w:t>
        </w:r>
        <w:r w:rsidR="00EA193D" w:rsidRPr="00C10426">
          <w:rPr>
            <w:rStyle w:val="a3"/>
            <w:rFonts w:ascii="Times New Roman" w:hAnsi="Times New Roman"/>
            <w:noProof/>
          </w:rPr>
          <w:t>. Состав изменений в генеральный план муниципального образования Калитинское сельское поселение Волосовского муниципального района Ленинградской области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1" w:history="1">
        <w:r w:rsidR="00EA193D" w:rsidRPr="00C10426">
          <w:rPr>
            <w:rStyle w:val="a3"/>
            <w:rFonts w:ascii="Times New Roman" w:hAnsi="Times New Roman"/>
            <w:noProof/>
            <w:lang w:val="en-US"/>
          </w:rPr>
          <w:t>II</w:t>
        </w:r>
        <w:r w:rsidR="00EA193D" w:rsidRPr="00C10426">
          <w:rPr>
            <w:rStyle w:val="a3"/>
            <w:rFonts w:ascii="Times New Roman" w:hAnsi="Times New Roman"/>
            <w:noProof/>
          </w:rPr>
          <w:t>. Введение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2" w:history="1">
        <w:r w:rsidR="00EA193D" w:rsidRPr="00C10426">
          <w:rPr>
            <w:rStyle w:val="a3"/>
            <w:rFonts w:ascii="Times New Roman" w:hAnsi="Times New Roman"/>
            <w:noProof/>
          </w:rPr>
          <w:t>III. 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3" w:history="1">
        <w:r w:rsidR="00EA193D" w:rsidRPr="00C10426">
          <w:rPr>
            <w:rStyle w:val="a3"/>
            <w:rFonts w:ascii="Times New Roman" w:hAnsi="Times New Roman"/>
            <w:noProof/>
          </w:rPr>
          <w:t>I</w:t>
        </w:r>
        <w:r w:rsidR="00EA193D" w:rsidRPr="00C10426">
          <w:rPr>
            <w:rStyle w:val="a3"/>
            <w:rFonts w:ascii="Times New Roman" w:hAnsi="Times New Roman"/>
            <w:noProof/>
            <w:lang w:val="en-US"/>
          </w:rPr>
          <w:t>V</w:t>
        </w:r>
        <w:r w:rsidR="00EA193D" w:rsidRPr="00C10426">
          <w:rPr>
            <w:rStyle w:val="a3"/>
            <w:rFonts w:ascii="Times New Roman" w:hAnsi="Times New Roman"/>
            <w:noProof/>
          </w:rPr>
          <w:t>.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4" w:history="1">
        <w:r w:rsidR="00EA193D" w:rsidRPr="00C10426">
          <w:rPr>
            <w:rStyle w:val="a3"/>
            <w:rFonts w:ascii="Times New Roman" w:hAnsi="Times New Roman"/>
            <w:noProof/>
          </w:rPr>
          <w:t>V. Утвержденные документами территориального планирования Российской Федерации, документами территориального планирования Ленинградской области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5" w:history="1">
        <w:r w:rsidR="00EA193D" w:rsidRPr="00C10426">
          <w:rPr>
            <w:rStyle w:val="a3"/>
            <w:rFonts w:ascii="Times New Roman" w:hAnsi="Times New Roman"/>
            <w:noProof/>
          </w:rPr>
          <w:t>VI.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6" w:history="1">
        <w:r w:rsidR="00EA193D" w:rsidRPr="00C10426">
          <w:rPr>
            <w:rStyle w:val="a3"/>
            <w:rFonts w:ascii="Times New Roman" w:hAnsi="Times New Roman"/>
            <w:noProof/>
          </w:rPr>
          <w:t>VI</w:t>
        </w:r>
        <w:r w:rsidR="00EA193D" w:rsidRPr="00C10426">
          <w:rPr>
            <w:rStyle w:val="a3"/>
            <w:rFonts w:ascii="Times New Roman" w:hAnsi="Times New Roman"/>
            <w:noProof/>
            <w:lang w:val="en-US"/>
          </w:rPr>
          <w:t>I</w:t>
        </w:r>
        <w:r w:rsidR="00EA193D" w:rsidRPr="00C10426">
          <w:rPr>
            <w:rStyle w:val="a3"/>
            <w:rFonts w:ascii="Times New Roman" w:hAnsi="Times New Roman"/>
            <w:noProof/>
          </w:rPr>
          <w:t>. Анализ использования территории земельных участков. Направление развития территории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7" w:history="1">
        <w:r w:rsidR="00EA193D" w:rsidRPr="00C10426">
          <w:rPr>
            <w:rStyle w:val="a3"/>
            <w:rFonts w:ascii="Times New Roman" w:hAnsi="Times New Roman"/>
            <w:noProof/>
          </w:rPr>
          <w:t>VI</w:t>
        </w:r>
        <w:r w:rsidR="00EA193D" w:rsidRPr="00C10426">
          <w:rPr>
            <w:rStyle w:val="a3"/>
            <w:rFonts w:ascii="Times New Roman" w:hAnsi="Times New Roman"/>
            <w:noProof/>
            <w:lang w:val="en-US"/>
          </w:rPr>
          <w:t>I</w:t>
        </w:r>
        <w:r w:rsidR="00EA193D" w:rsidRPr="00C10426">
          <w:rPr>
            <w:rStyle w:val="a3"/>
            <w:rFonts w:ascii="Times New Roman" w:hAnsi="Times New Roman"/>
            <w:noProof/>
          </w:rPr>
          <w:t>I. Перечень и характеристика основных факторов риска возникновения чрезвычайных ситуаций природного и техногенного характера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8" w:history="1">
        <w:r w:rsidR="00EA193D" w:rsidRPr="00C10426">
          <w:rPr>
            <w:rStyle w:val="a3"/>
            <w:rFonts w:ascii="Times New Roman" w:hAnsi="Times New Roman"/>
            <w:noProof/>
            <w:lang w:val="en-US"/>
          </w:rPr>
          <w:t>IX</w:t>
        </w:r>
        <w:r w:rsidR="00EA193D" w:rsidRPr="00C10426">
          <w:rPr>
            <w:rStyle w:val="a3"/>
            <w:rFonts w:ascii="Times New Roman" w:hAnsi="Times New Roman"/>
            <w:noProof/>
          </w:rPr>
          <w:t>. Сведения о вносимых изменениях в генеральный план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193D" w:rsidRDefault="00B2055E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1877719" w:history="1">
        <w:r w:rsidR="00EA193D" w:rsidRPr="00C10426">
          <w:rPr>
            <w:rStyle w:val="a3"/>
            <w:rFonts w:ascii="Times New Roman" w:hAnsi="Times New Roman"/>
            <w:noProof/>
            <w:lang w:val="en-US"/>
          </w:rPr>
          <w:t>X</w:t>
        </w:r>
        <w:r w:rsidR="00EA193D" w:rsidRPr="00C10426">
          <w:rPr>
            <w:rStyle w:val="a3"/>
            <w:rFonts w:ascii="Times New Roman" w:hAnsi="Times New Roman"/>
            <w:noProof/>
          </w:rPr>
          <w:t>. Cведения о границах населенных пунктов, входящих в состав поселения</w:t>
        </w:r>
        <w:r w:rsidR="00EA19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193D">
          <w:rPr>
            <w:noProof/>
            <w:webHidden/>
          </w:rPr>
          <w:instrText xml:space="preserve"> PAGEREF _Toc521877719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93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00353" w:rsidRPr="00C42CE7" w:rsidRDefault="00B2055E" w:rsidP="00C42CE7">
      <w:pPr>
        <w:ind w:firstLine="539"/>
        <w:rPr>
          <w:rStyle w:val="a3"/>
          <w:rFonts w:ascii="Times New Roman" w:hAnsi="Times New Roman" w:cs="Times New Roman"/>
          <w:color w:val="auto"/>
        </w:rPr>
      </w:pPr>
      <w:r w:rsidRPr="00C42CE7">
        <w:rPr>
          <w:rStyle w:val="a3"/>
          <w:rFonts w:ascii="Times New Roman" w:hAnsi="Times New Roman" w:cs="Times New Roman"/>
          <w:color w:val="auto"/>
        </w:rPr>
        <w:fldChar w:fldCharType="end"/>
      </w:r>
    </w:p>
    <w:p w:rsidR="00200353" w:rsidRPr="00C42CE7" w:rsidRDefault="00200353" w:rsidP="00C42CE7">
      <w:pPr>
        <w:ind w:firstLine="539"/>
        <w:rPr>
          <w:rStyle w:val="a3"/>
          <w:rFonts w:ascii="Times New Roman" w:hAnsi="Times New Roman" w:cs="Times New Roman"/>
          <w:color w:val="auto"/>
        </w:rPr>
      </w:pPr>
      <w:r w:rsidRPr="00C42CE7">
        <w:rPr>
          <w:rStyle w:val="a3"/>
          <w:rFonts w:ascii="Times New Roman" w:hAnsi="Times New Roman" w:cs="Times New Roman"/>
          <w:color w:val="auto"/>
        </w:rPr>
        <w:br w:type="page"/>
      </w:r>
    </w:p>
    <w:p w:rsidR="00200353" w:rsidRPr="00275535" w:rsidRDefault="00200353" w:rsidP="00C42CE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</w:rPr>
      </w:pPr>
      <w:bookmarkStart w:id="1" w:name="_Toc521877710"/>
      <w:r w:rsidRPr="00275535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275535">
        <w:rPr>
          <w:rFonts w:ascii="Times New Roman" w:hAnsi="Times New Roman"/>
          <w:sz w:val="24"/>
          <w:szCs w:val="24"/>
        </w:rPr>
        <w:t xml:space="preserve">. </w:t>
      </w:r>
      <w:r w:rsidR="008D3A1A" w:rsidRPr="00275535">
        <w:rPr>
          <w:rFonts w:ascii="Times New Roman" w:hAnsi="Times New Roman"/>
          <w:sz w:val="24"/>
          <w:szCs w:val="24"/>
          <w:lang w:val="ru-RU"/>
        </w:rPr>
        <w:t>С</w:t>
      </w:r>
      <w:r w:rsidR="008D3A1A" w:rsidRPr="00275535">
        <w:rPr>
          <w:rFonts w:ascii="Times New Roman" w:hAnsi="Times New Roman"/>
          <w:sz w:val="24"/>
          <w:szCs w:val="24"/>
        </w:rPr>
        <w:t xml:space="preserve">остав изменений в генеральный план муниципального образования </w:t>
      </w:r>
      <w:r w:rsidR="008D3A1A" w:rsidRPr="00275535">
        <w:rPr>
          <w:rFonts w:ascii="Times New Roman" w:hAnsi="Times New Roman"/>
          <w:sz w:val="24"/>
          <w:szCs w:val="24"/>
          <w:lang w:val="ru-RU"/>
        </w:rPr>
        <w:t>Калитинское сельское поселениеВолосовского</w:t>
      </w:r>
      <w:r w:rsidR="008D3A1A" w:rsidRPr="00275535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8D3A1A" w:rsidRPr="00275535">
        <w:rPr>
          <w:rFonts w:ascii="Times New Roman" w:hAnsi="Times New Roman"/>
          <w:sz w:val="24"/>
          <w:szCs w:val="24"/>
          <w:lang w:val="ru-RU"/>
        </w:rPr>
        <w:t>Л</w:t>
      </w:r>
      <w:r w:rsidR="008D3A1A" w:rsidRPr="00275535">
        <w:rPr>
          <w:rFonts w:ascii="Times New Roman" w:hAnsi="Times New Roman"/>
          <w:sz w:val="24"/>
          <w:szCs w:val="24"/>
        </w:rPr>
        <w:t>енинградской области</w:t>
      </w:r>
      <w:bookmarkEnd w:id="1"/>
    </w:p>
    <w:p w:rsidR="00B6277A" w:rsidRPr="00275535" w:rsidRDefault="00B6277A" w:rsidP="00C42CE7">
      <w:pPr>
        <w:rPr>
          <w:rFonts w:ascii="Times New Roman" w:hAnsi="Times New Roman" w:cs="Times New Roman"/>
          <w:color w:val="auto"/>
          <w:lang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8110"/>
        <w:gridCol w:w="14"/>
        <w:gridCol w:w="1259"/>
      </w:tblGrid>
      <w:tr w:rsidR="004F05E8" w:rsidRPr="00275535" w:rsidTr="00F40AD5">
        <w:trPr>
          <w:jc w:val="center"/>
        </w:trPr>
        <w:tc>
          <w:tcPr>
            <w:tcW w:w="373" w:type="pct"/>
          </w:tcPr>
          <w:p w:rsidR="00643072" w:rsidRPr="00275535" w:rsidRDefault="00643072" w:rsidP="00C42CE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006" w:type="pct"/>
            <w:gridSpan w:val="2"/>
          </w:tcPr>
          <w:p w:rsidR="00643072" w:rsidRPr="00275535" w:rsidRDefault="00643072" w:rsidP="00C42CE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621" w:type="pct"/>
          </w:tcPr>
          <w:p w:rsidR="00643072" w:rsidRPr="00275535" w:rsidRDefault="00643072" w:rsidP="00C42CE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Масштаб</w:t>
            </w:r>
          </w:p>
        </w:tc>
      </w:tr>
      <w:tr w:rsidR="004F05E8" w:rsidRPr="00275535" w:rsidTr="00AE4B87">
        <w:trPr>
          <w:jc w:val="center"/>
        </w:trPr>
        <w:tc>
          <w:tcPr>
            <w:tcW w:w="373" w:type="pct"/>
          </w:tcPr>
          <w:p w:rsidR="00AE4B87" w:rsidRPr="00275535" w:rsidRDefault="00AE4B87" w:rsidP="00C42CE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275535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4627" w:type="pct"/>
            <w:gridSpan w:val="3"/>
          </w:tcPr>
          <w:p w:rsidR="00AE4B87" w:rsidRPr="00275535" w:rsidRDefault="00AE4B87" w:rsidP="00C42CE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b/>
                <w:color w:val="auto"/>
              </w:rPr>
              <w:t>Генеральный план</w:t>
            </w:r>
          </w:p>
        </w:tc>
      </w:tr>
      <w:tr w:rsidR="004F05E8" w:rsidRPr="00275535" w:rsidTr="00AE4B87">
        <w:trPr>
          <w:jc w:val="center"/>
        </w:trPr>
        <w:tc>
          <w:tcPr>
            <w:tcW w:w="373" w:type="pct"/>
          </w:tcPr>
          <w:p w:rsidR="00AE4B87" w:rsidRPr="00275535" w:rsidRDefault="00AE4B87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006" w:type="pct"/>
            <w:gridSpan w:val="2"/>
          </w:tcPr>
          <w:p w:rsidR="00AE4B87" w:rsidRPr="00275535" w:rsidRDefault="00AE4B87" w:rsidP="00C42CE7">
            <w:pPr>
              <w:pStyle w:val="2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Положение о территориальном планировании</w:t>
            </w:r>
          </w:p>
        </w:tc>
        <w:tc>
          <w:tcPr>
            <w:tcW w:w="621" w:type="pct"/>
          </w:tcPr>
          <w:p w:rsidR="00AE4B87" w:rsidRPr="00275535" w:rsidRDefault="00AE4B87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4F05E8" w:rsidRPr="00275535" w:rsidTr="00F40AD5">
        <w:trPr>
          <w:jc w:val="center"/>
        </w:trPr>
        <w:tc>
          <w:tcPr>
            <w:tcW w:w="373" w:type="pct"/>
          </w:tcPr>
          <w:p w:rsidR="00643072" w:rsidRPr="00275535" w:rsidRDefault="00AE4B87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006" w:type="pct"/>
            <w:gridSpan w:val="2"/>
          </w:tcPr>
          <w:p w:rsidR="00643072" w:rsidRPr="00275535" w:rsidRDefault="008D3A1A" w:rsidP="00C42C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Карта границ населенных пунктов, входящих в состав поселения</w:t>
            </w:r>
          </w:p>
        </w:tc>
        <w:tc>
          <w:tcPr>
            <w:tcW w:w="621" w:type="pct"/>
          </w:tcPr>
          <w:p w:rsidR="00A67B7B" w:rsidRPr="00275535" w:rsidRDefault="00643072" w:rsidP="00C42CE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bookmarkStart w:id="2" w:name="OLE_LINK1"/>
            <w:bookmarkStart w:id="3" w:name="OLE_LINK2"/>
            <w:r w:rsidRPr="00275535">
              <w:rPr>
                <w:rFonts w:ascii="Times New Roman" w:hAnsi="Times New Roman" w:cs="Times New Roman"/>
                <w:color w:val="auto"/>
              </w:rPr>
              <w:t>1:10 000</w:t>
            </w:r>
            <w:bookmarkEnd w:id="2"/>
            <w:bookmarkEnd w:id="3"/>
          </w:p>
        </w:tc>
      </w:tr>
      <w:tr w:rsidR="004F05E8" w:rsidRPr="00275535" w:rsidTr="00F40AD5">
        <w:trPr>
          <w:jc w:val="center"/>
        </w:trPr>
        <w:tc>
          <w:tcPr>
            <w:tcW w:w="373" w:type="pct"/>
          </w:tcPr>
          <w:p w:rsidR="008D3A1A" w:rsidRPr="00275535" w:rsidRDefault="008D3A1A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006" w:type="pct"/>
            <w:gridSpan w:val="2"/>
          </w:tcPr>
          <w:p w:rsidR="008D3A1A" w:rsidRPr="00275535" w:rsidRDefault="008D3A1A" w:rsidP="00C42C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Карта функциональных зон поселения</w:t>
            </w:r>
          </w:p>
        </w:tc>
        <w:tc>
          <w:tcPr>
            <w:tcW w:w="621" w:type="pct"/>
          </w:tcPr>
          <w:p w:rsidR="008D3A1A" w:rsidRPr="00275535" w:rsidRDefault="008D3A1A" w:rsidP="00C42CE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1:10 000</w:t>
            </w:r>
          </w:p>
        </w:tc>
      </w:tr>
      <w:tr w:rsidR="004F05E8" w:rsidRPr="00275535" w:rsidTr="00F40AD5">
        <w:trPr>
          <w:jc w:val="center"/>
        </w:trPr>
        <w:tc>
          <w:tcPr>
            <w:tcW w:w="373" w:type="pct"/>
          </w:tcPr>
          <w:p w:rsidR="008D3A1A" w:rsidRPr="00275535" w:rsidRDefault="008D3A1A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006" w:type="pct"/>
            <w:gridSpan w:val="2"/>
          </w:tcPr>
          <w:p w:rsidR="008D3A1A" w:rsidRPr="00275535" w:rsidRDefault="008D3A1A" w:rsidP="00C42C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621" w:type="pct"/>
          </w:tcPr>
          <w:p w:rsidR="008D3A1A" w:rsidRPr="00275535" w:rsidRDefault="008D3A1A" w:rsidP="00C42CE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1:10 000</w:t>
            </w:r>
          </w:p>
        </w:tc>
      </w:tr>
      <w:tr w:rsidR="004F05E8" w:rsidRPr="00275535" w:rsidTr="00F40AD5">
        <w:trPr>
          <w:jc w:val="center"/>
        </w:trPr>
        <w:tc>
          <w:tcPr>
            <w:tcW w:w="373" w:type="pct"/>
          </w:tcPr>
          <w:p w:rsidR="008D3A1A" w:rsidRPr="00275535" w:rsidRDefault="008D3A1A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006" w:type="pct"/>
            <w:gridSpan w:val="2"/>
          </w:tcPr>
          <w:p w:rsidR="008D3A1A" w:rsidRPr="00275535" w:rsidRDefault="008D3A1A" w:rsidP="00C42C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Приложение: сведения о границе населенного пункта поселок Калитино</w:t>
            </w:r>
          </w:p>
        </w:tc>
        <w:tc>
          <w:tcPr>
            <w:tcW w:w="621" w:type="pct"/>
          </w:tcPr>
          <w:p w:rsidR="008D3A1A" w:rsidRPr="00275535" w:rsidRDefault="008D3A1A" w:rsidP="00C42CE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05E8" w:rsidRPr="00275535" w:rsidTr="00F40AD5">
        <w:trPr>
          <w:jc w:val="center"/>
        </w:trPr>
        <w:tc>
          <w:tcPr>
            <w:tcW w:w="373" w:type="pct"/>
          </w:tcPr>
          <w:p w:rsidR="00F40AD5" w:rsidRPr="00275535" w:rsidRDefault="004E1C11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b/>
                <w:sz w:val="24"/>
                <w:szCs w:val="24"/>
                <w:lang w:val="ru-RU" w:eastAsia="ru-RU"/>
              </w:rPr>
              <w:t>2</w:t>
            </w:r>
            <w:r w:rsidR="00F40AD5" w:rsidRPr="00275535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27" w:type="pct"/>
            <w:gridSpan w:val="3"/>
          </w:tcPr>
          <w:p w:rsidR="00F40AD5" w:rsidRPr="00275535" w:rsidRDefault="00F40AD5" w:rsidP="00C42CE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5535">
              <w:rPr>
                <w:rFonts w:ascii="Times New Roman" w:hAnsi="Times New Roman" w:cs="Times New Roman"/>
                <w:b/>
                <w:color w:val="auto"/>
              </w:rPr>
              <w:t>Материалы по обоснованию изменений в генеральный план</w:t>
            </w:r>
          </w:p>
        </w:tc>
      </w:tr>
      <w:tr w:rsidR="004F05E8" w:rsidRPr="00275535" w:rsidTr="00AE4B87">
        <w:trPr>
          <w:jc w:val="center"/>
        </w:trPr>
        <w:tc>
          <w:tcPr>
            <w:tcW w:w="373" w:type="pct"/>
          </w:tcPr>
          <w:p w:rsidR="00AE4B87" w:rsidRPr="00275535" w:rsidRDefault="008D3A1A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999" w:type="pct"/>
          </w:tcPr>
          <w:p w:rsidR="00AE4B87" w:rsidRPr="00275535" w:rsidRDefault="008D3A1A" w:rsidP="00C42CE7">
            <w:pPr>
              <w:pStyle w:val="23"/>
              <w:spacing w:after="0" w:line="240" w:lineRule="auto"/>
              <w:ind w:left="0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М</w:t>
            </w:r>
            <w:r w:rsidR="00AE4B87" w:rsidRPr="00275535">
              <w:rPr>
                <w:sz w:val="24"/>
                <w:szCs w:val="24"/>
                <w:lang w:val="ru-RU" w:eastAsia="ru-RU"/>
              </w:rPr>
              <w:t>атериал</w:t>
            </w:r>
            <w:r w:rsidRPr="00275535">
              <w:rPr>
                <w:sz w:val="24"/>
                <w:szCs w:val="24"/>
                <w:lang w:val="ru-RU" w:eastAsia="ru-RU"/>
              </w:rPr>
              <w:t>ы</w:t>
            </w:r>
            <w:r w:rsidR="00AE4B87" w:rsidRPr="00275535">
              <w:rPr>
                <w:sz w:val="24"/>
                <w:szCs w:val="24"/>
                <w:lang w:val="ru-RU" w:eastAsia="ru-RU"/>
              </w:rPr>
              <w:t xml:space="preserve"> по обоснованию изменений в генеральный план</w:t>
            </w:r>
            <w:r w:rsidRPr="00275535">
              <w:rPr>
                <w:sz w:val="24"/>
                <w:szCs w:val="24"/>
                <w:lang w:val="ru-RU" w:eastAsia="ru-RU"/>
              </w:rPr>
              <w:t xml:space="preserve"> в текстовой форме</w:t>
            </w:r>
          </w:p>
        </w:tc>
        <w:tc>
          <w:tcPr>
            <w:tcW w:w="628" w:type="pct"/>
            <w:gridSpan w:val="2"/>
          </w:tcPr>
          <w:p w:rsidR="00AE4B87" w:rsidRPr="00275535" w:rsidRDefault="00AE4B87" w:rsidP="00C42CE7">
            <w:pPr>
              <w:pStyle w:val="23"/>
              <w:spacing w:after="0" w:line="240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05E8" w:rsidRPr="00275535" w:rsidTr="00AE4B87">
        <w:trPr>
          <w:jc w:val="center"/>
        </w:trPr>
        <w:tc>
          <w:tcPr>
            <w:tcW w:w="373" w:type="pct"/>
          </w:tcPr>
          <w:p w:rsidR="008D3A1A" w:rsidRPr="00275535" w:rsidRDefault="008D3A1A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999" w:type="pct"/>
          </w:tcPr>
          <w:p w:rsidR="008D3A1A" w:rsidRPr="00275535" w:rsidRDefault="009379AE" w:rsidP="00C42CE7">
            <w:pPr>
              <w:pStyle w:val="23"/>
              <w:spacing w:after="0" w:line="240" w:lineRule="auto"/>
              <w:ind w:left="0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Карта зон с особыми условиями использования территорий</w:t>
            </w:r>
          </w:p>
        </w:tc>
        <w:tc>
          <w:tcPr>
            <w:tcW w:w="628" w:type="pct"/>
            <w:gridSpan w:val="2"/>
          </w:tcPr>
          <w:p w:rsidR="008D3A1A" w:rsidRPr="00275535" w:rsidRDefault="00FC4963" w:rsidP="00C42CE7">
            <w:pPr>
              <w:pStyle w:val="23"/>
              <w:spacing w:after="0" w:line="240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</w:rPr>
              <w:t>1:10 000</w:t>
            </w:r>
          </w:p>
        </w:tc>
      </w:tr>
      <w:tr w:rsidR="004F05E8" w:rsidRPr="00275535" w:rsidTr="00AE4B87">
        <w:trPr>
          <w:jc w:val="center"/>
        </w:trPr>
        <w:tc>
          <w:tcPr>
            <w:tcW w:w="373" w:type="pct"/>
          </w:tcPr>
          <w:p w:rsidR="008D3A1A" w:rsidRPr="00275535" w:rsidRDefault="008D3A1A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999" w:type="pct"/>
          </w:tcPr>
          <w:p w:rsidR="008D3A1A" w:rsidRPr="00275535" w:rsidRDefault="009379AE" w:rsidP="00C42CE7">
            <w:pPr>
              <w:pStyle w:val="23"/>
              <w:spacing w:after="0" w:line="240" w:lineRule="auto"/>
              <w:ind w:left="0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Карта с отображением земель различных категорий</w:t>
            </w:r>
          </w:p>
        </w:tc>
        <w:tc>
          <w:tcPr>
            <w:tcW w:w="628" w:type="pct"/>
            <w:gridSpan w:val="2"/>
          </w:tcPr>
          <w:p w:rsidR="008D3A1A" w:rsidRPr="00275535" w:rsidRDefault="00FC4963" w:rsidP="00C42CE7">
            <w:pPr>
              <w:pStyle w:val="23"/>
              <w:spacing w:after="0" w:line="240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</w:rPr>
              <w:t>1:10 000</w:t>
            </w:r>
          </w:p>
        </w:tc>
      </w:tr>
      <w:tr w:rsidR="004F05E8" w:rsidRPr="00275535" w:rsidTr="00AE4B87">
        <w:trPr>
          <w:jc w:val="center"/>
        </w:trPr>
        <w:tc>
          <w:tcPr>
            <w:tcW w:w="373" w:type="pct"/>
          </w:tcPr>
          <w:p w:rsidR="00AE4B87" w:rsidRPr="00275535" w:rsidRDefault="004E1C11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999" w:type="pct"/>
          </w:tcPr>
          <w:p w:rsidR="00AE4B87" w:rsidRPr="00275535" w:rsidRDefault="00AE4B87" w:rsidP="00C42CE7">
            <w:pPr>
              <w:pStyle w:val="2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Исходно-разрешительная документация</w:t>
            </w:r>
          </w:p>
        </w:tc>
        <w:tc>
          <w:tcPr>
            <w:tcW w:w="628" w:type="pct"/>
            <w:gridSpan w:val="2"/>
          </w:tcPr>
          <w:p w:rsidR="00AE4B87" w:rsidRPr="00275535" w:rsidRDefault="00AE4B87" w:rsidP="00C42CE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2B4631" w:rsidRPr="00275535" w:rsidRDefault="002B4631" w:rsidP="00C42CE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  <w:lang w:val="en-US"/>
        </w:rPr>
      </w:pPr>
    </w:p>
    <w:p w:rsidR="00200353" w:rsidRPr="00275535" w:rsidRDefault="002B4631" w:rsidP="00C42CE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275535">
        <w:rPr>
          <w:rFonts w:ascii="Times New Roman" w:hAnsi="Times New Roman"/>
          <w:sz w:val="24"/>
          <w:szCs w:val="24"/>
          <w:lang w:val="en-US"/>
        </w:rPr>
        <w:br w:type="page"/>
      </w:r>
      <w:bookmarkStart w:id="4" w:name="_Toc521877711"/>
      <w:r w:rsidR="00200353" w:rsidRPr="00275535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="00200353" w:rsidRPr="00275535">
        <w:rPr>
          <w:rFonts w:ascii="Times New Roman" w:hAnsi="Times New Roman"/>
          <w:sz w:val="24"/>
          <w:szCs w:val="24"/>
        </w:rPr>
        <w:t xml:space="preserve">. </w:t>
      </w:r>
      <w:r w:rsidR="008A5DF1" w:rsidRPr="00275535">
        <w:rPr>
          <w:rFonts w:ascii="Times New Roman" w:hAnsi="Times New Roman"/>
          <w:sz w:val="24"/>
          <w:szCs w:val="24"/>
          <w:lang w:val="ru-RU"/>
        </w:rPr>
        <w:t>В</w:t>
      </w:r>
      <w:r w:rsidR="008A5DF1" w:rsidRPr="00275535">
        <w:rPr>
          <w:rFonts w:ascii="Times New Roman" w:hAnsi="Times New Roman"/>
          <w:sz w:val="24"/>
          <w:szCs w:val="24"/>
        </w:rPr>
        <w:t>ведение</w:t>
      </w:r>
      <w:bookmarkEnd w:id="4"/>
    </w:p>
    <w:p w:rsidR="00200353" w:rsidRPr="00275535" w:rsidRDefault="00200353" w:rsidP="00C42CE7">
      <w:pPr>
        <w:suppressAutoHyphens/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 xml:space="preserve">1. Изменения в </w:t>
      </w:r>
      <w:r w:rsidR="00BC3B56" w:rsidRPr="00275535">
        <w:rPr>
          <w:rFonts w:ascii="Times New Roman" w:eastAsia="Times New Roman" w:hAnsi="Times New Roman" w:cs="Times New Roman"/>
          <w:color w:val="auto"/>
        </w:rPr>
        <w:t>г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енеральный план </w:t>
      </w:r>
      <w:bookmarkStart w:id="5" w:name="OLE_LINK21"/>
      <w:bookmarkStart w:id="6" w:name="OLE_LINK22"/>
      <w:bookmarkStart w:id="7" w:name="OLE_LINK16"/>
      <w:bookmarkStart w:id="8" w:name="OLE_LINK17"/>
      <w:r w:rsidRPr="00275535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  <w:bookmarkStart w:id="9" w:name="OLE_LINK23"/>
      <w:bookmarkEnd w:id="5"/>
      <w:bookmarkEnd w:id="6"/>
      <w:r w:rsidR="00FB7C2A" w:rsidRPr="00275535">
        <w:rPr>
          <w:rFonts w:ascii="Times New Roman" w:hAnsi="Times New Roman" w:cs="Times New Roman"/>
          <w:color w:val="auto"/>
        </w:rPr>
        <w:t>Калитинское сельское поселение Волосовского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</w:t>
      </w:r>
      <w:bookmarkEnd w:id="7"/>
      <w:bookmarkEnd w:id="8"/>
      <w:bookmarkEnd w:id="9"/>
      <w:r w:rsidRPr="00275535">
        <w:rPr>
          <w:rFonts w:ascii="Times New Roman" w:eastAsia="Times New Roman" w:hAnsi="Times New Roman" w:cs="Times New Roman"/>
          <w:color w:val="auto"/>
        </w:rPr>
        <w:t>выполнены в соответствии с требованиями статей 23 и 24 Градостроительного кодекса Российской Федерации</w:t>
      </w:r>
      <w:r w:rsidR="00B7139C" w:rsidRPr="00275535">
        <w:rPr>
          <w:rFonts w:ascii="Times New Roman" w:eastAsia="Times New Roman" w:hAnsi="Times New Roman" w:cs="Times New Roman"/>
          <w:color w:val="auto"/>
        </w:rPr>
        <w:t>.</w:t>
      </w:r>
    </w:p>
    <w:p w:rsidR="00B96FE0" w:rsidRPr="00275535" w:rsidRDefault="00200353" w:rsidP="00C42CE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>2. Основание для подготовки документ</w:t>
      </w:r>
      <w:r w:rsidR="00B96FE0" w:rsidRPr="00275535">
        <w:rPr>
          <w:rFonts w:ascii="Times New Roman" w:eastAsia="Times New Roman" w:hAnsi="Times New Roman" w:cs="Times New Roman"/>
          <w:color w:val="auto"/>
        </w:rPr>
        <w:t>а территориального планирования:</w:t>
      </w:r>
    </w:p>
    <w:p w:rsidR="00A47E6E" w:rsidRPr="00275535" w:rsidRDefault="00B96FE0" w:rsidP="00C42CE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bookmarkStart w:id="10" w:name="OLE_LINK18"/>
      <w:bookmarkStart w:id="11" w:name="OLE_LINK19"/>
      <w:r w:rsidRPr="00275535">
        <w:rPr>
          <w:rFonts w:ascii="Times New Roman" w:eastAsia="Times New Roman" w:hAnsi="Times New Roman" w:cs="Times New Roman"/>
          <w:color w:val="auto"/>
        </w:rPr>
        <w:t xml:space="preserve">- </w:t>
      </w:r>
      <w:r w:rsidR="00200353" w:rsidRPr="00275535">
        <w:rPr>
          <w:rFonts w:ascii="Times New Roman" w:eastAsia="Times New Roman" w:hAnsi="Times New Roman" w:cs="Times New Roman"/>
          <w:color w:val="auto"/>
        </w:rPr>
        <w:t xml:space="preserve">Постановление администрации 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  <w:r w:rsidR="00FB7C2A" w:rsidRPr="00275535">
        <w:rPr>
          <w:rFonts w:ascii="Times New Roman" w:eastAsia="Times New Roman" w:hAnsi="Times New Roman" w:cs="Times New Roman"/>
          <w:color w:val="auto"/>
        </w:rPr>
        <w:t>Калитинское сельское пос</w:t>
      </w:r>
      <w:r w:rsidR="00FB7C2A" w:rsidRPr="00275535">
        <w:rPr>
          <w:rFonts w:ascii="Times New Roman" w:eastAsia="Times New Roman" w:hAnsi="Times New Roman" w:cs="Times New Roman"/>
          <w:color w:val="auto"/>
        </w:rPr>
        <w:t>е</w:t>
      </w:r>
      <w:r w:rsidR="00FB7C2A" w:rsidRPr="00275535">
        <w:rPr>
          <w:rFonts w:ascii="Times New Roman" w:eastAsia="Times New Roman" w:hAnsi="Times New Roman" w:cs="Times New Roman"/>
          <w:color w:val="auto"/>
        </w:rPr>
        <w:t xml:space="preserve">ление Волосовского 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муниципального района Ленинградской областиот </w:t>
      </w:r>
      <w:bookmarkEnd w:id="10"/>
      <w:bookmarkEnd w:id="11"/>
      <w:r w:rsidR="00FB7C2A" w:rsidRPr="00275535">
        <w:rPr>
          <w:rFonts w:ascii="Times New Roman" w:eastAsia="Times New Roman" w:hAnsi="Times New Roman" w:cs="Times New Roman"/>
          <w:color w:val="auto"/>
        </w:rPr>
        <w:t>06</w:t>
      </w:r>
      <w:r w:rsidRPr="00275535">
        <w:rPr>
          <w:rFonts w:ascii="Times New Roman" w:eastAsia="Times New Roman" w:hAnsi="Times New Roman" w:cs="Times New Roman"/>
          <w:color w:val="auto"/>
        </w:rPr>
        <w:t>.0</w:t>
      </w:r>
      <w:r w:rsidR="00FB7C2A" w:rsidRPr="00275535">
        <w:rPr>
          <w:rFonts w:ascii="Times New Roman" w:eastAsia="Times New Roman" w:hAnsi="Times New Roman" w:cs="Times New Roman"/>
          <w:color w:val="auto"/>
        </w:rPr>
        <w:t>8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.2018 № </w:t>
      </w:r>
      <w:r w:rsidR="00FB7C2A" w:rsidRPr="00275535">
        <w:rPr>
          <w:rFonts w:ascii="Times New Roman" w:eastAsia="Times New Roman" w:hAnsi="Times New Roman" w:cs="Times New Roman"/>
          <w:color w:val="auto"/>
        </w:rPr>
        <w:t>192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 "О по</w:t>
      </w:r>
      <w:r w:rsidRPr="00275535">
        <w:rPr>
          <w:rFonts w:ascii="Times New Roman" w:eastAsia="Times New Roman" w:hAnsi="Times New Roman" w:cs="Times New Roman"/>
          <w:color w:val="auto"/>
        </w:rPr>
        <w:t>д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готовке проекта внесения изменений в генеральный план </w:t>
      </w:r>
      <w:r w:rsidR="00FB7C2A" w:rsidRPr="00275535">
        <w:rPr>
          <w:rFonts w:ascii="Times New Roman" w:eastAsia="Times New Roman" w:hAnsi="Times New Roman" w:cs="Times New Roman"/>
          <w:color w:val="auto"/>
        </w:rPr>
        <w:t>Калитинского сельского поселения В</w:t>
      </w:r>
      <w:r w:rsidR="00FB7C2A" w:rsidRPr="00275535">
        <w:rPr>
          <w:rFonts w:ascii="Times New Roman" w:eastAsia="Times New Roman" w:hAnsi="Times New Roman" w:cs="Times New Roman"/>
          <w:color w:val="auto"/>
        </w:rPr>
        <w:t>о</w:t>
      </w:r>
      <w:r w:rsidR="00FB7C2A" w:rsidRPr="00275535">
        <w:rPr>
          <w:rFonts w:ascii="Times New Roman" w:eastAsia="Times New Roman" w:hAnsi="Times New Roman" w:cs="Times New Roman"/>
          <w:color w:val="auto"/>
        </w:rPr>
        <w:t xml:space="preserve">лосовского муниципального района Ленинградской области 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в части </w:t>
      </w:r>
      <w:r w:rsidR="00FB7C2A" w:rsidRPr="00275535">
        <w:rPr>
          <w:rFonts w:ascii="Times New Roman" w:eastAsia="Times New Roman" w:hAnsi="Times New Roman" w:cs="Times New Roman"/>
          <w:color w:val="auto"/>
        </w:rPr>
        <w:t>земельных участков с кадас</w:t>
      </w:r>
      <w:r w:rsidR="00FB7C2A" w:rsidRPr="00275535">
        <w:rPr>
          <w:rFonts w:ascii="Times New Roman" w:eastAsia="Times New Roman" w:hAnsi="Times New Roman" w:cs="Times New Roman"/>
          <w:color w:val="auto"/>
        </w:rPr>
        <w:t>т</w:t>
      </w:r>
      <w:r w:rsidR="00FB7C2A" w:rsidRPr="00275535">
        <w:rPr>
          <w:rFonts w:ascii="Times New Roman" w:eastAsia="Times New Roman" w:hAnsi="Times New Roman" w:cs="Times New Roman"/>
          <w:color w:val="auto"/>
        </w:rPr>
        <w:t>ровыми номерами</w:t>
      </w:r>
      <w:r w:rsidR="00601F73" w:rsidRPr="00275535">
        <w:rPr>
          <w:rFonts w:ascii="Times New Roman" w:eastAsia="Times New Roman" w:hAnsi="Times New Roman" w:cs="Times New Roman"/>
          <w:color w:val="auto"/>
        </w:rPr>
        <w:t xml:space="preserve"> 47:22:0630001:5 и 47:22:0630001:1551»</w:t>
      </w:r>
      <w:r w:rsidRPr="00275535">
        <w:rPr>
          <w:rFonts w:ascii="Times New Roman" w:eastAsia="Times New Roman" w:hAnsi="Times New Roman" w:cs="Times New Roman"/>
          <w:color w:val="auto"/>
        </w:rPr>
        <w:t>;</w:t>
      </w:r>
    </w:p>
    <w:p w:rsidR="00BC3B56" w:rsidRPr="00275535" w:rsidRDefault="00BC3B56" w:rsidP="00C42CE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>- Решение заседания межведомственной комиссии по размещению производительных сил на территории Ленинградской области от 29.03.2017 о внесении изменении в генеральный план м</w:t>
      </w:r>
      <w:r w:rsidRPr="00275535">
        <w:rPr>
          <w:rFonts w:ascii="Times New Roman" w:eastAsia="Times New Roman" w:hAnsi="Times New Roman" w:cs="Times New Roman"/>
          <w:color w:val="auto"/>
        </w:rPr>
        <w:t>у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ниципального образования </w:t>
      </w:r>
      <w:r w:rsidRPr="00275535">
        <w:rPr>
          <w:rFonts w:ascii="Times New Roman" w:hAnsi="Times New Roman" w:cs="Times New Roman"/>
          <w:color w:val="auto"/>
        </w:rPr>
        <w:t>Калитинское сельское поселение Волосовского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 муниципального ра</w:t>
      </w:r>
      <w:r w:rsidRPr="00275535">
        <w:rPr>
          <w:rFonts w:ascii="Times New Roman" w:eastAsia="Times New Roman" w:hAnsi="Times New Roman" w:cs="Times New Roman"/>
          <w:color w:val="auto"/>
        </w:rPr>
        <w:t>й</w:t>
      </w:r>
      <w:r w:rsidRPr="00275535">
        <w:rPr>
          <w:rFonts w:ascii="Times New Roman" w:eastAsia="Times New Roman" w:hAnsi="Times New Roman" w:cs="Times New Roman"/>
          <w:color w:val="auto"/>
        </w:rPr>
        <w:t>она Ленинградской области.</w:t>
      </w:r>
    </w:p>
    <w:p w:rsidR="00666FA2" w:rsidRPr="00275535" w:rsidRDefault="00200353" w:rsidP="00C42CE7">
      <w:pPr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>3. Цел</w:t>
      </w:r>
      <w:r w:rsidR="00601F73" w:rsidRPr="00275535">
        <w:rPr>
          <w:rFonts w:ascii="Times New Roman" w:eastAsia="Times New Roman" w:hAnsi="Times New Roman" w:cs="Times New Roman"/>
          <w:color w:val="auto"/>
        </w:rPr>
        <w:t>ь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 изменений в </w:t>
      </w:r>
      <w:r w:rsidR="004012DA" w:rsidRPr="00275535">
        <w:rPr>
          <w:rFonts w:ascii="Times New Roman" w:eastAsia="Times New Roman" w:hAnsi="Times New Roman" w:cs="Times New Roman"/>
          <w:color w:val="auto"/>
        </w:rPr>
        <w:t>г</w:t>
      </w:r>
      <w:r w:rsidRPr="00275535">
        <w:rPr>
          <w:rFonts w:ascii="Times New Roman" w:eastAsia="Times New Roman" w:hAnsi="Times New Roman" w:cs="Times New Roman"/>
          <w:color w:val="auto"/>
        </w:rPr>
        <w:t>енеральный план</w:t>
      </w:r>
      <w:r w:rsidR="00525948" w:rsidRPr="00275535">
        <w:rPr>
          <w:rFonts w:ascii="Times New Roman" w:eastAsia="Times New Roman" w:hAnsi="Times New Roman" w:cs="Times New Roman"/>
          <w:color w:val="auto"/>
        </w:rPr>
        <w:t>:</w:t>
      </w:r>
      <w:r w:rsidR="00601F73" w:rsidRPr="00275535">
        <w:rPr>
          <w:rFonts w:ascii="Times New Roman" w:eastAsia="Times New Roman" w:hAnsi="Times New Roman" w:cs="Times New Roman"/>
          <w:color w:val="auto"/>
        </w:rPr>
        <w:t xml:space="preserve"> о</w:t>
      </w:r>
      <w:r w:rsidR="000E00EA" w:rsidRPr="00275535">
        <w:rPr>
          <w:rFonts w:ascii="Times New Roman" w:eastAsia="Calibri" w:hAnsi="Times New Roman" w:cs="Times New Roman"/>
          <w:color w:val="auto"/>
          <w:lang/>
        </w:rPr>
        <w:t>беспечени</w:t>
      </w:r>
      <w:r w:rsidR="000E00EA" w:rsidRPr="00275535">
        <w:rPr>
          <w:rFonts w:ascii="Times New Roman" w:eastAsia="Calibri" w:hAnsi="Times New Roman" w:cs="Times New Roman"/>
          <w:color w:val="auto"/>
          <w:lang/>
        </w:rPr>
        <w:t>е</w:t>
      </w:r>
      <w:r w:rsidR="00CC3D0C" w:rsidRPr="00275535">
        <w:rPr>
          <w:rFonts w:ascii="Times New Roman" w:eastAsia="Calibri" w:hAnsi="Times New Roman" w:cs="Times New Roman"/>
          <w:color w:val="auto"/>
          <w:lang/>
        </w:rPr>
        <w:t>размещения на земельных участках с к</w:t>
      </w:r>
      <w:r w:rsidR="00CC3D0C" w:rsidRPr="00275535">
        <w:rPr>
          <w:rFonts w:ascii="Times New Roman" w:eastAsia="Calibri" w:hAnsi="Times New Roman" w:cs="Times New Roman"/>
          <w:color w:val="auto"/>
          <w:lang/>
        </w:rPr>
        <w:t>а</w:t>
      </w:r>
      <w:r w:rsidR="00CC3D0C" w:rsidRPr="00275535">
        <w:rPr>
          <w:rFonts w:ascii="Times New Roman" w:eastAsia="Calibri" w:hAnsi="Times New Roman" w:cs="Times New Roman"/>
          <w:color w:val="auto"/>
          <w:lang/>
        </w:rPr>
        <w:t xml:space="preserve">дастровыми номерами </w:t>
      </w:r>
      <w:r w:rsidR="00CC3D0C" w:rsidRPr="00275535">
        <w:rPr>
          <w:rFonts w:ascii="Times New Roman" w:hAnsi="Times New Roman" w:cs="Times New Roman"/>
          <w:color w:val="auto"/>
        </w:rPr>
        <w:t>47:22:0630001:5 и 47:22:0630001:1551 тепличного комплекса по произво</w:t>
      </w:r>
      <w:r w:rsidR="00CC3D0C" w:rsidRPr="00275535">
        <w:rPr>
          <w:rFonts w:ascii="Times New Roman" w:hAnsi="Times New Roman" w:cs="Times New Roman"/>
          <w:color w:val="auto"/>
        </w:rPr>
        <w:t>д</w:t>
      </w:r>
      <w:r w:rsidR="00CC3D0C" w:rsidRPr="00275535">
        <w:rPr>
          <w:rFonts w:ascii="Times New Roman" w:hAnsi="Times New Roman" w:cs="Times New Roman"/>
          <w:color w:val="auto"/>
        </w:rPr>
        <w:t>ству плодоовощной продукции в закрытом грунте</w:t>
      </w:r>
      <w:r w:rsidR="00601F73" w:rsidRPr="00275535">
        <w:rPr>
          <w:rFonts w:ascii="Times New Roman" w:eastAsia="Times New Roman" w:hAnsi="Times New Roman" w:cs="Times New Roman"/>
          <w:color w:val="auto"/>
        </w:rPr>
        <w:t>.</w:t>
      </w:r>
    </w:p>
    <w:p w:rsidR="00CC3D0C" w:rsidRPr="00275535" w:rsidRDefault="00CC3D0C" w:rsidP="00C42CE7">
      <w:pPr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643072" w:rsidRPr="00275535" w:rsidRDefault="00643072" w:rsidP="00C42CE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2" w:name="_Toc448065903"/>
      <w:bookmarkStart w:id="13" w:name="_Toc521877712"/>
      <w:r w:rsidRPr="00275535">
        <w:rPr>
          <w:rFonts w:ascii="Times New Roman" w:hAnsi="Times New Roman"/>
          <w:caps/>
          <w:sz w:val="24"/>
          <w:szCs w:val="24"/>
        </w:rPr>
        <w:t xml:space="preserve">III. </w:t>
      </w:r>
      <w:r w:rsidR="008A5DF1" w:rsidRPr="00275535">
        <w:rPr>
          <w:rFonts w:ascii="Times New Roman" w:hAnsi="Times New Roman"/>
          <w:sz w:val="24"/>
          <w:szCs w:val="24"/>
          <w:lang w:val="ru-RU"/>
        </w:rPr>
        <w:t>С</w:t>
      </w:r>
      <w:r w:rsidR="008A5DF1" w:rsidRPr="00275535">
        <w:rPr>
          <w:rFonts w:ascii="Times New Roman" w:hAnsi="Times New Roman"/>
          <w:sz w:val="24"/>
          <w:szCs w:val="24"/>
        </w:rPr>
        <w:t>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</w:t>
      </w:r>
      <w:bookmarkEnd w:id="12"/>
      <w:bookmarkEnd w:id="13"/>
    </w:p>
    <w:p w:rsidR="0038111A" w:rsidRPr="00275535" w:rsidRDefault="0038111A" w:rsidP="00C42CE7">
      <w:pPr>
        <w:pStyle w:val="a9"/>
        <w:spacing w:before="0" w:after="0"/>
      </w:pPr>
      <w:r w:rsidRPr="00275535">
        <w:t>Действующими планами и программами комплексного социально-экономического развития муниципального образования Калитинское сельское поселение Волосовского муниципального района Ленинградской области, для реализации которых осуществляется создание объектов мес</w:t>
      </w:r>
      <w:r w:rsidRPr="00275535">
        <w:t>т</w:t>
      </w:r>
      <w:r w:rsidRPr="00275535">
        <w:t>ного значения поселения, создание новых объектов местного значения поселения не предусмотр</w:t>
      </w:r>
      <w:r w:rsidRPr="00275535">
        <w:t>е</w:t>
      </w:r>
      <w:r w:rsidRPr="00275535">
        <w:t>но.</w:t>
      </w:r>
    </w:p>
    <w:p w:rsidR="008E268A" w:rsidRPr="00275535" w:rsidRDefault="008E268A" w:rsidP="00C42CE7">
      <w:pPr>
        <w:pStyle w:val="a9"/>
        <w:spacing w:before="0" w:after="0"/>
        <w:rPr>
          <w:caps/>
        </w:rPr>
      </w:pPr>
      <w:bookmarkStart w:id="14" w:name="_Toc448065904"/>
    </w:p>
    <w:p w:rsidR="00C90CB3" w:rsidRPr="00275535" w:rsidRDefault="002F3C4D" w:rsidP="00C42CE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5" w:name="_Toc521877713"/>
      <w:r w:rsidRPr="00275535">
        <w:rPr>
          <w:rFonts w:ascii="Times New Roman" w:hAnsi="Times New Roman"/>
          <w:caps/>
          <w:sz w:val="24"/>
          <w:szCs w:val="24"/>
        </w:rPr>
        <w:t>I</w:t>
      </w:r>
      <w:r w:rsidR="0075555B" w:rsidRPr="00275535">
        <w:rPr>
          <w:rFonts w:ascii="Times New Roman" w:hAnsi="Times New Roman"/>
          <w:caps/>
          <w:sz w:val="24"/>
          <w:szCs w:val="24"/>
          <w:lang w:val="en-US"/>
        </w:rPr>
        <w:t>V</w:t>
      </w:r>
      <w:r w:rsidR="002851A4" w:rsidRPr="00275535">
        <w:rPr>
          <w:rFonts w:ascii="Times New Roman" w:hAnsi="Times New Roman"/>
          <w:caps/>
          <w:sz w:val="24"/>
          <w:szCs w:val="24"/>
        </w:rPr>
        <w:t xml:space="preserve">. </w:t>
      </w:r>
      <w:r w:rsidR="008A5DF1" w:rsidRPr="00275535">
        <w:rPr>
          <w:rFonts w:ascii="Times New Roman" w:hAnsi="Times New Roman"/>
          <w:sz w:val="24"/>
          <w:szCs w:val="24"/>
          <w:lang w:val="ru-RU"/>
        </w:rPr>
        <w:t>О</w:t>
      </w:r>
      <w:r w:rsidR="008A5DF1" w:rsidRPr="00275535">
        <w:rPr>
          <w:rFonts w:ascii="Times New Roman" w:hAnsi="Times New Roman"/>
          <w:sz w:val="24"/>
          <w:szCs w:val="24"/>
        </w:rPr>
        <w:t>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</w:t>
      </w:r>
      <w:bookmarkEnd w:id="14"/>
      <w:bookmarkEnd w:id="15"/>
    </w:p>
    <w:p w:rsidR="00601F73" w:rsidRPr="00275535" w:rsidRDefault="008A5DF1" w:rsidP="00C42CE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  <w:highlight w:val="yellow"/>
        </w:rPr>
      </w:pPr>
      <w:r w:rsidRPr="00275535">
        <w:rPr>
          <w:rFonts w:ascii="Times New Roman" w:eastAsia="Times New Roman" w:hAnsi="Times New Roman" w:cs="Times New Roman"/>
          <w:color w:val="auto"/>
        </w:rPr>
        <w:t>Изменениями в генеральный план муниципального образования Калитинское сельское пос</w:t>
      </w:r>
      <w:r w:rsidRPr="00275535">
        <w:rPr>
          <w:rFonts w:ascii="Times New Roman" w:eastAsia="Times New Roman" w:hAnsi="Times New Roman" w:cs="Times New Roman"/>
          <w:color w:val="auto"/>
        </w:rPr>
        <w:t>е</w:t>
      </w:r>
      <w:r w:rsidRPr="00275535">
        <w:rPr>
          <w:rFonts w:ascii="Times New Roman" w:eastAsia="Times New Roman" w:hAnsi="Times New Roman" w:cs="Times New Roman"/>
          <w:color w:val="auto"/>
        </w:rPr>
        <w:t>ление Волосовского муниципального района Ленинградской областине предусмотрено создание объектов местного значения поселения.</w:t>
      </w:r>
    </w:p>
    <w:p w:rsidR="008A5DF1" w:rsidRPr="00275535" w:rsidRDefault="008A5DF1" w:rsidP="00C42CE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696092" w:rsidRPr="00275535" w:rsidRDefault="00696092" w:rsidP="00C42CE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6" w:name="_Toc448065906"/>
      <w:bookmarkStart w:id="17" w:name="_Toc521877714"/>
      <w:r w:rsidRPr="00275535">
        <w:rPr>
          <w:rFonts w:ascii="Times New Roman" w:hAnsi="Times New Roman"/>
          <w:caps/>
          <w:sz w:val="24"/>
          <w:szCs w:val="24"/>
        </w:rPr>
        <w:t xml:space="preserve">V. </w:t>
      </w:r>
      <w:r w:rsidR="006B7ECE" w:rsidRPr="00275535">
        <w:rPr>
          <w:rFonts w:ascii="Times New Roman" w:hAnsi="Times New Roman"/>
          <w:sz w:val="24"/>
          <w:szCs w:val="24"/>
          <w:lang w:val="ru-RU"/>
        </w:rPr>
        <w:t>У</w:t>
      </w:r>
      <w:r w:rsidR="006B7ECE" w:rsidRPr="00275535">
        <w:rPr>
          <w:rFonts w:ascii="Times New Roman" w:hAnsi="Times New Roman"/>
          <w:sz w:val="24"/>
          <w:szCs w:val="24"/>
        </w:rPr>
        <w:t xml:space="preserve">твержденные документами территориального планирования </w:t>
      </w:r>
      <w:r w:rsidR="006B7ECE" w:rsidRPr="00275535">
        <w:rPr>
          <w:rFonts w:ascii="Times New Roman" w:hAnsi="Times New Roman"/>
          <w:sz w:val="24"/>
          <w:szCs w:val="24"/>
          <w:lang w:val="ru-RU"/>
        </w:rPr>
        <w:t>Р</w:t>
      </w:r>
      <w:r w:rsidR="006B7ECE" w:rsidRPr="00275535">
        <w:rPr>
          <w:rFonts w:ascii="Times New Roman" w:hAnsi="Times New Roman"/>
          <w:sz w:val="24"/>
          <w:szCs w:val="24"/>
        </w:rPr>
        <w:t xml:space="preserve">оссийской </w:t>
      </w:r>
      <w:r w:rsidR="006B7ECE" w:rsidRPr="00275535">
        <w:rPr>
          <w:rFonts w:ascii="Times New Roman" w:hAnsi="Times New Roman"/>
          <w:sz w:val="24"/>
          <w:szCs w:val="24"/>
          <w:lang w:val="ru-RU"/>
        </w:rPr>
        <w:t>Ф</w:t>
      </w:r>
      <w:r w:rsidR="006B7ECE" w:rsidRPr="00275535">
        <w:rPr>
          <w:rFonts w:ascii="Times New Roman" w:hAnsi="Times New Roman"/>
          <w:sz w:val="24"/>
          <w:szCs w:val="24"/>
        </w:rPr>
        <w:t xml:space="preserve">едерации, документами территориального планирования </w:t>
      </w:r>
      <w:r w:rsidR="00CA3E21" w:rsidRPr="00275535">
        <w:rPr>
          <w:rFonts w:ascii="Times New Roman" w:hAnsi="Times New Roman"/>
          <w:sz w:val="24"/>
          <w:szCs w:val="24"/>
          <w:lang w:val="ru-RU"/>
        </w:rPr>
        <w:t>Ленинградской области</w:t>
      </w:r>
      <w:r w:rsidR="006B7ECE" w:rsidRPr="00275535">
        <w:rPr>
          <w:rFonts w:ascii="Times New Roman" w:hAnsi="Times New Roman"/>
          <w:sz w:val="24"/>
          <w:szCs w:val="24"/>
        </w:rPr>
        <w:t xml:space="preserve">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16"/>
      <w:bookmarkEnd w:id="17"/>
    </w:p>
    <w:p w:rsidR="00696092" w:rsidRPr="00275535" w:rsidRDefault="006B7ECE" w:rsidP="00C42CE7">
      <w:pPr>
        <w:pStyle w:val="a9"/>
        <w:spacing w:before="0" w:after="0"/>
      </w:pPr>
      <w:bookmarkStart w:id="18" w:name="_Toc428488451"/>
      <w:r w:rsidRPr="00275535">
        <w:t>Изменениями в генеральный план муниципального образования Калитинское сельское пос</w:t>
      </w:r>
      <w:r w:rsidRPr="00275535">
        <w:t>е</w:t>
      </w:r>
      <w:r w:rsidRPr="00275535">
        <w:t xml:space="preserve">ление Волосовского муниципального района Ленинградской области </w:t>
      </w:r>
      <w:r w:rsidR="00696092" w:rsidRPr="00275535">
        <w:t>не планируется добавления сведений о видах, назначении и наименованиях планируемых для размещения на территориях п</w:t>
      </w:r>
      <w:r w:rsidR="00696092" w:rsidRPr="00275535">
        <w:t>о</w:t>
      </w:r>
      <w:r w:rsidR="00696092" w:rsidRPr="00275535">
        <w:t>селения объектов федерального значения, объектов регионального значения, их основные хара</w:t>
      </w:r>
      <w:r w:rsidR="00696092" w:rsidRPr="00275535">
        <w:t>к</w:t>
      </w:r>
      <w:r w:rsidR="00696092" w:rsidRPr="00275535">
        <w:t>теристики, местоположение, характеристики зон с особыми условиями использования территорий.</w:t>
      </w:r>
      <w:bookmarkEnd w:id="18"/>
    </w:p>
    <w:p w:rsidR="00FD62D1" w:rsidRPr="00275535" w:rsidRDefault="00FD62D1" w:rsidP="00C42CE7">
      <w:pPr>
        <w:pStyle w:val="a9"/>
        <w:spacing w:before="0" w:after="0"/>
      </w:pPr>
    </w:p>
    <w:p w:rsidR="00BA3758" w:rsidRPr="00275535" w:rsidRDefault="00BA3758" w:rsidP="00C42CE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9" w:name="_Toc448065907"/>
      <w:bookmarkStart w:id="20" w:name="_Toc521877715"/>
      <w:r w:rsidRPr="00275535">
        <w:rPr>
          <w:rFonts w:ascii="Times New Roman" w:hAnsi="Times New Roman"/>
          <w:caps/>
          <w:sz w:val="24"/>
          <w:szCs w:val="24"/>
        </w:rPr>
        <w:t xml:space="preserve">VI. </w:t>
      </w:r>
      <w:r w:rsidR="006B7ECE" w:rsidRPr="00275535">
        <w:rPr>
          <w:rFonts w:ascii="Times New Roman" w:hAnsi="Times New Roman"/>
          <w:sz w:val="24"/>
          <w:szCs w:val="24"/>
          <w:lang w:val="ru-RU"/>
        </w:rPr>
        <w:t>У</w:t>
      </w:r>
      <w:r w:rsidR="006B7ECE" w:rsidRPr="00275535">
        <w:rPr>
          <w:rFonts w:ascii="Times New Roman" w:hAnsi="Times New Roman"/>
          <w:sz w:val="24"/>
          <w:szCs w:val="24"/>
        </w:rPr>
        <w:t xml:space="preserve">твержденные документом территориального планирования муниципального </w:t>
      </w:r>
      <w:r w:rsidR="006B7ECE" w:rsidRPr="00275535">
        <w:rPr>
          <w:rFonts w:ascii="Times New Roman" w:hAnsi="Times New Roman"/>
          <w:sz w:val="24"/>
          <w:szCs w:val="24"/>
        </w:rPr>
        <w:lastRenderedPageBreak/>
        <w:t>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19"/>
      <w:bookmarkEnd w:id="20"/>
    </w:p>
    <w:p w:rsidR="00BA3758" w:rsidRPr="00275535" w:rsidRDefault="006B7ECE" w:rsidP="00C42CE7">
      <w:pPr>
        <w:pStyle w:val="a9"/>
        <w:spacing w:before="0" w:after="0"/>
      </w:pPr>
      <w:bookmarkStart w:id="21" w:name="_Toc428488453"/>
      <w:r w:rsidRPr="00275535">
        <w:t>Изменениями в генеральный план муниципального образования Калитинское сельское пос</w:t>
      </w:r>
      <w:r w:rsidRPr="00275535">
        <w:t>е</w:t>
      </w:r>
      <w:r w:rsidRPr="00275535">
        <w:t xml:space="preserve">ление Волосовского муниципального района Ленинградской области </w:t>
      </w:r>
      <w:r w:rsidR="00BA3758" w:rsidRPr="00275535">
        <w:t>не планируется добавления сведений о видах, назначении и наименованиях, планируемых для размещения на территории п</w:t>
      </w:r>
      <w:r w:rsidR="00BA3758" w:rsidRPr="00275535">
        <w:t>о</w:t>
      </w:r>
      <w:r w:rsidR="00BA3758" w:rsidRPr="00275535">
        <w:t>селения, входящего в состав муниципального района, объектов местного значения муниципальн</w:t>
      </w:r>
      <w:r w:rsidR="00BA3758" w:rsidRPr="00275535">
        <w:t>о</w:t>
      </w:r>
      <w:r w:rsidR="00BA3758" w:rsidRPr="00275535">
        <w:t>го района, их основные характеристики, местоположение, характеристики зон с особыми усл</w:t>
      </w:r>
      <w:r w:rsidR="00BA3758" w:rsidRPr="00275535">
        <w:t>о</w:t>
      </w:r>
      <w:r w:rsidR="00BA3758" w:rsidRPr="00275535">
        <w:t>виями использования территорий.</w:t>
      </w:r>
      <w:bookmarkEnd w:id="21"/>
    </w:p>
    <w:p w:rsidR="00FD62D1" w:rsidRPr="00275535" w:rsidRDefault="00FD62D1" w:rsidP="00C42CE7">
      <w:pPr>
        <w:rPr>
          <w:rFonts w:ascii="Times New Roman" w:hAnsi="Times New Roman" w:cs="Times New Roman"/>
          <w:color w:val="auto"/>
          <w:lang/>
        </w:rPr>
      </w:pPr>
      <w:bookmarkStart w:id="22" w:name="_Toc448065908"/>
    </w:p>
    <w:p w:rsidR="00F17424" w:rsidRPr="00275535" w:rsidRDefault="00F17424" w:rsidP="00C42CE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  <w:lang w:val="ru-RU"/>
        </w:rPr>
      </w:pPr>
      <w:bookmarkStart w:id="23" w:name="_Toc521877716"/>
      <w:r w:rsidRPr="00275535">
        <w:rPr>
          <w:rFonts w:ascii="Times New Roman" w:hAnsi="Times New Roman"/>
          <w:caps/>
          <w:sz w:val="24"/>
          <w:szCs w:val="24"/>
        </w:rPr>
        <w:t>VI</w:t>
      </w:r>
      <w:r w:rsidRPr="00275535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275535">
        <w:rPr>
          <w:rFonts w:ascii="Times New Roman" w:hAnsi="Times New Roman"/>
          <w:sz w:val="24"/>
          <w:szCs w:val="24"/>
        </w:rPr>
        <w:t xml:space="preserve">. </w:t>
      </w:r>
      <w:r w:rsidRPr="00275535">
        <w:rPr>
          <w:rFonts w:ascii="Times New Roman" w:hAnsi="Times New Roman"/>
          <w:sz w:val="24"/>
          <w:szCs w:val="24"/>
          <w:lang w:val="ru-RU"/>
        </w:rPr>
        <w:t>Анализ использования территории земельных участков. Направление развития территории</w:t>
      </w:r>
      <w:bookmarkEnd w:id="23"/>
    </w:p>
    <w:p w:rsidR="00F17424" w:rsidRPr="00275535" w:rsidRDefault="00F17424" w:rsidP="003320FD">
      <w:pPr>
        <w:pStyle w:val="a9"/>
        <w:spacing w:before="0" w:after="0"/>
      </w:pPr>
      <w:r w:rsidRPr="00275535">
        <w:t>В соответствии с материалами генерального плана план муниципального образования Кал</w:t>
      </w:r>
      <w:r w:rsidRPr="00275535">
        <w:t>и</w:t>
      </w:r>
      <w:r w:rsidRPr="00275535">
        <w:t>тинское сельское поселение Волосовского муниципального района Ленинградской области по и</w:t>
      </w:r>
      <w:r w:rsidRPr="00275535">
        <w:t>н</w:t>
      </w:r>
      <w:r w:rsidRPr="00275535">
        <w:t>женерно-строительному районированию территория земельных участков с кадастровыми номер</w:t>
      </w:r>
      <w:r w:rsidRPr="00275535">
        <w:t>а</w:t>
      </w:r>
      <w:r w:rsidRPr="00275535">
        <w:t>ми 47:22:0630001:5 и 47:22:0630001:1551, площадью 150000 кв. м и 83500 кв. м соответственно, относится к благоприятным территориям для градостроительного освоения.</w:t>
      </w:r>
    </w:p>
    <w:p w:rsidR="001073FA" w:rsidRPr="00275535" w:rsidRDefault="001073FA" w:rsidP="001073FA">
      <w:pPr>
        <w:tabs>
          <w:tab w:val="left" w:pos="960"/>
        </w:tabs>
        <w:ind w:right="126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>В геоморфологическом отношении территория расположена в пределах Ордовикского пл</w:t>
      </w:r>
      <w:r w:rsidRPr="00275535">
        <w:rPr>
          <w:rFonts w:ascii="Times New Roman" w:eastAsia="Times New Roman" w:hAnsi="Times New Roman" w:cs="Times New Roman"/>
          <w:color w:val="auto"/>
        </w:rPr>
        <w:t>а</w:t>
      </w:r>
      <w:r w:rsidRPr="00275535">
        <w:rPr>
          <w:rFonts w:ascii="Times New Roman" w:eastAsia="Times New Roman" w:hAnsi="Times New Roman" w:cs="Times New Roman"/>
          <w:color w:val="auto"/>
        </w:rPr>
        <w:t>то с абсолютными отметками 118,2-122,7 м.</w:t>
      </w:r>
    </w:p>
    <w:p w:rsidR="001073FA" w:rsidRPr="00275535" w:rsidRDefault="001073FA" w:rsidP="001073FA">
      <w:pPr>
        <w:tabs>
          <w:tab w:val="left" w:pos="960"/>
        </w:tabs>
        <w:ind w:right="126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>Рельеф территории - равнинный.</w:t>
      </w:r>
    </w:p>
    <w:p w:rsidR="001073FA" w:rsidRPr="00275535" w:rsidRDefault="001073FA" w:rsidP="001073FA">
      <w:pPr>
        <w:tabs>
          <w:tab w:val="left" w:pos="960"/>
        </w:tabs>
        <w:ind w:right="126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>Основная часть территории представляет собой строительную площадку.</w:t>
      </w:r>
    </w:p>
    <w:p w:rsidR="001073FA" w:rsidRPr="00275535" w:rsidRDefault="001073FA" w:rsidP="001073FA">
      <w:pPr>
        <w:tabs>
          <w:tab w:val="left" w:pos="960"/>
        </w:tabs>
        <w:ind w:right="126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>На момент изысканий (ноябрь 2017г.) грунтовые воды не вскрыты до глубины 9 м. Макс</w:t>
      </w:r>
      <w:r w:rsidRPr="00275535">
        <w:rPr>
          <w:rFonts w:ascii="Times New Roman" w:eastAsia="Times New Roman" w:hAnsi="Times New Roman" w:cs="Times New Roman"/>
          <w:color w:val="auto"/>
        </w:rPr>
        <w:t>и</w:t>
      </w:r>
      <w:r w:rsidRPr="00275535">
        <w:rPr>
          <w:rFonts w:ascii="Times New Roman" w:eastAsia="Times New Roman" w:hAnsi="Times New Roman" w:cs="Times New Roman"/>
          <w:color w:val="auto"/>
        </w:rPr>
        <w:t>мальное положение уровня грунтовых вод следует ожидать в периоды снеготаяния, выпадения обильных дождей.</w:t>
      </w:r>
    </w:p>
    <w:p w:rsidR="001073FA" w:rsidRPr="00275535" w:rsidRDefault="001073FA" w:rsidP="001073FA">
      <w:pPr>
        <w:tabs>
          <w:tab w:val="left" w:pos="960"/>
        </w:tabs>
        <w:ind w:right="126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>Подъем грунтовых вод происходит на 1,50 – 1,80 метра.</w:t>
      </w:r>
    </w:p>
    <w:p w:rsidR="00F17424" w:rsidRPr="00275535" w:rsidRDefault="00F17424" w:rsidP="001073FA">
      <w:pPr>
        <w:pStyle w:val="a9"/>
        <w:spacing w:before="0" w:after="0"/>
      </w:pPr>
      <w:r w:rsidRPr="00275535">
        <w:t>Отчеты об инженерно-геодезических изысканиях территории земельных участков с кадас</w:t>
      </w:r>
      <w:r w:rsidRPr="00275535">
        <w:t>т</w:t>
      </w:r>
      <w:r w:rsidRPr="00275535">
        <w:t>ровыми номерами 47:22:0630001:5 и 47:22:0630001:1551 выполнены ООО «Тайвола» (город Санкт-Петербург) и ООО "Невская геологоразведочная компания" (город Санкт-Петербург).</w:t>
      </w:r>
    </w:p>
    <w:p w:rsidR="000E1493" w:rsidRPr="00275535" w:rsidRDefault="000E1493" w:rsidP="000E1493">
      <w:pPr>
        <w:pStyle w:val="23"/>
        <w:spacing w:after="0" w:line="240" w:lineRule="auto"/>
        <w:ind w:left="0" w:firstLine="567"/>
        <w:rPr>
          <w:sz w:val="24"/>
          <w:szCs w:val="24"/>
        </w:rPr>
      </w:pPr>
      <w:bookmarkStart w:id="24" w:name="OLE_LINK24"/>
      <w:bookmarkStart w:id="25" w:name="OLE_LINK25"/>
      <w:r w:rsidRPr="00275535">
        <w:rPr>
          <w:rFonts w:eastAsia="Times New Roman"/>
          <w:sz w:val="24"/>
          <w:szCs w:val="24"/>
          <w:lang w:val="ru-RU" w:eastAsia="ru-RU"/>
        </w:rPr>
        <w:t>Территория характеризуется умеренным избыточно-влажным климатом с неустойчивым р</w:t>
      </w:r>
      <w:r w:rsidRPr="00275535">
        <w:rPr>
          <w:rFonts w:eastAsia="Times New Roman"/>
          <w:sz w:val="24"/>
          <w:szCs w:val="24"/>
          <w:lang w:val="ru-RU" w:eastAsia="ru-RU"/>
        </w:rPr>
        <w:t>е</w:t>
      </w:r>
      <w:r w:rsidRPr="00275535">
        <w:rPr>
          <w:rFonts w:eastAsia="Times New Roman"/>
          <w:sz w:val="24"/>
          <w:szCs w:val="24"/>
          <w:lang w:val="ru-RU" w:eastAsia="ru-RU"/>
        </w:rPr>
        <w:t>жимом погоды, которая относится ко II</w:t>
      </w:r>
      <w:r w:rsidR="000F1634" w:rsidRPr="00275535">
        <w:rPr>
          <w:rFonts w:eastAsia="Times New Roman"/>
          <w:sz w:val="24"/>
          <w:szCs w:val="24"/>
          <w:lang w:val="ru-RU" w:eastAsia="ru-RU"/>
        </w:rPr>
        <w:t>В</w:t>
      </w:r>
      <w:r w:rsidRPr="00275535">
        <w:rPr>
          <w:rFonts w:eastAsia="Times New Roman"/>
          <w:sz w:val="24"/>
          <w:szCs w:val="24"/>
          <w:lang w:val="ru-RU" w:eastAsia="ru-RU"/>
        </w:rPr>
        <w:t xml:space="preserve"> подрайону по климатическому районированию России для строительства.</w:t>
      </w:r>
    </w:p>
    <w:p w:rsidR="000E1493" w:rsidRPr="00275535" w:rsidRDefault="000E1493" w:rsidP="00C42CE7">
      <w:pPr>
        <w:pStyle w:val="a9"/>
        <w:spacing w:before="0" w:after="0"/>
      </w:pPr>
    </w:p>
    <w:p w:rsidR="00F17424" w:rsidRPr="00275535" w:rsidRDefault="00F17424" w:rsidP="00C42CE7">
      <w:pPr>
        <w:pStyle w:val="a9"/>
        <w:spacing w:before="0" w:after="0"/>
      </w:pPr>
      <w:r w:rsidRPr="00275535">
        <w:t xml:space="preserve">Земельный участок с кадастровым номером 47:22:0630001:5 </w:t>
      </w:r>
      <w:bookmarkEnd w:id="24"/>
      <w:bookmarkEnd w:id="25"/>
      <w:r w:rsidRPr="00275535">
        <w:t>расположен в функциональной зоне сельскохозяйственного использования – зона сельскохозяйственных предприятий.</w:t>
      </w:r>
    </w:p>
    <w:p w:rsidR="00F17424" w:rsidRPr="00275535" w:rsidRDefault="00F17424" w:rsidP="00C42CE7">
      <w:pPr>
        <w:pStyle w:val="a9"/>
        <w:spacing w:before="0" w:after="0"/>
      </w:pPr>
      <w:r w:rsidRPr="00275535">
        <w:t>Земельный участок с кадастровым номером 47:22:0630001:1551 расположен в следующих функциональных зонах:</w:t>
      </w:r>
    </w:p>
    <w:p w:rsidR="00F17424" w:rsidRPr="00275535" w:rsidRDefault="00F17424" w:rsidP="00C42CE7">
      <w:pPr>
        <w:pStyle w:val="a9"/>
        <w:spacing w:before="0" w:after="0"/>
      </w:pPr>
      <w:r w:rsidRPr="00275535">
        <w:t>- зона насаждений специального назначения;</w:t>
      </w:r>
    </w:p>
    <w:p w:rsidR="00F17424" w:rsidRPr="00275535" w:rsidRDefault="00F17424" w:rsidP="00C42CE7">
      <w:pPr>
        <w:pStyle w:val="a9"/>
        <w:spacing w:before="0" w:after="0"/>
        <w:rPr>
          <w:highlight w:val="yellow"/>
        </w:rPr>
      </w:pPr>
      <w:r w:rsidRPr="00275535">
        <w:t>- зона сельскохозяйственных угодий.</w:t>
      </w:r>
    </w:p>
    <w:p w:rsidR="00D902C2" w:rsidRPr="00275535" w:rsidRDefault="00D902C2" w:rsidP="00C42CE7">
      <w:pPr>
        <w:adjustRightInd w:val="0"/>
        <w:ind w:firstLine="539"/>
        <w:jc w:val="both"/>
        <w:textAlignment w:val="baseline"/>
        <w:rPr>
          <w:rFonts w:ascii="Times New Roman" w:eastAsia="Calibri" w:hAnsi="Times New Roman" w:cs="Times New Roman"/>
          <w:color w:val="auto"/>
          <w:lang/>
        </w:rPr>
      </w:pPr>
    </w:p>
    <w:p w:rsidR="00473B6D" w:rsidRPr="00275535" w:rsidRDefault="00473B6D" w:rsidP="00D902C2">
      <w:pPr>
        <w:adjustRightInd w:val="0"/>
        <w:ind w:firstLine="539"/>
        <w:jc w:val="both"/>
        <w:textAlignment w:val="baseline"/>
        <w:rPr>
          <w:rFonts w:ascii="Times New Roman" w:eastAsia="Calibri" w:hAnsi="Times New Roman" w:cs="Times New Roman"/>
          <w:color w:val="auto"/>
          <w:lang/>
        </w:rPr>
      </w:pPr>
      <w:r w:rsidRPr="00275535">
        <w:rPr>
          <w:rFonts w:ascii="Times New Roman" w:eastAsia="Calibri" w:hAnsi="Times New Roman" w:cs="Times New Roman"/>
          <w:color w:val="auto"/>
          <w:lang/>
        </w:rPr>
        <w:t>На земельных участках с кадастровыми номерами 47:22:0630001:5 и 47:22:0630001:1551 пл</w:t>
      </w:r>
      <w:r w:rsidRPr="00275535">
        <w:rPr>
          <w:rFonts w:ascii="Times New Roman" w:eastAsia="Calibri" w:hAnsi="Times New Roman" w:cs="Times New Roman"/>
          <w:color w:val="auto"/>
          <w:lang/>
        </w:rPr>
        <w:t>а</w:t>
      </w:r>
      <w:r w:rsidRPr="00275535">
        <w:rPr>
          <w:rFonts w:ascii="Times New Roman" w:eastAsia="Calibri" w:hAnsi="Times New Roman" w:cs="Times New Roman"/>
          <w:color w:val="auto"/>
          <w:lang/>
        </w:rPr>
        <w:t>нируется размещение тепличного комплекса по производству плодоовощной продукции в закр</w:t>
      </w:r>
      <w:r w:rsidRPr="00275535">
        <w:rPr>
          <w:rFonts w:ascii="Times New Roman" w:eastAsia="Calibri" w:hAnsi="Times New Roman" w:cs="Times New Roman"/>
          <w:color w:val="auto"/>
          <w:lang/>
        </w:rPr>
        <w:t>ы</w:t>
      </w:r>
      <w:r w:rsidRPr="00275535">
        <w:rPr>
          <w:rFonts w:ascii="Times New Roman" w:eastAsia="Calibri" w:hAnsi="Times New Roman" w:cs="Times New Roman"/>
          <w:color w:val="auto"/>
          <w:lang/>
        </w:rPr>
        <w:t>том грунте.</w:t>
      </w: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Тепличный комплекс в районе посёлка Калитино Калитинского сельского поселения Вол</w:t>
      </w:r>
      <w:r w:rsidRPr="00275535">
        <w:rPr>
          <w:rFonts w:ascii="Times New Roman" w:hAnsi="Times New Roman" w:cs="Times New Roman"/>
        </w:rPr>
        <w:t>о</w:t>
      </w:r>
      <w:r w:rsidRPr="00275535">
        <w:rPr>
          <w:rFonts w:ascii="Times New Roman" w:hAnsi="Times New Roman" w:cs="Times New Roman"/>
        </w:rPr>
        <w:t xml:space="preserve">совского района Ленинградской области, с точки зрения функционального назначения, относится к объектам агропромышленного комплекса, является тепличным комплексом репродуктивного назначения по выращиванию овощной продукции. </w:t>
      </w:r>
    </w:p>
    <w:p w:rsidR="00C42CE7" w:rsidRPr="00275535" w:rsidRDefault="00C42CE7" w:rsidP="00D902C2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lastRenderedPageBreak/>
        <w:t xml:space="preserve">Тепличный комплекс круглогодичного выращивания овощной продукции представляет из себя прямоугольное в плане здание с сопутствующими зданиями и сооружениями необходимыми для функционирования объекта. </w:t>
      </w:r>
    </w:p>
    <w:p w:rsidR="00473B6D" w:rsidRPr="00275535" w:rsidRDefault="00473B6D" w:rsidP="00D902C2">
      <w:pPr>
        <w:ind w:firstLine="567"/>
        <w:jc w:val="both"/>
        <w:rPr>
          <w:rFonts w:ascii="Times New Roman" w:eastAsia="Calibri" w:hAnsi="Times New Roman" w:cs="Times New Roman"/>
          <w:color w:val="auto"/>
          <w:lang/>
        </w:rPr>
      </w:pPr>
      <w:r w:rsidRPr="00275535">
        <w:rPr>
          <w:rFonts w:ascii="Times New Roman" w:eastAsia="Calibri" w:hAnsi="Times New Roman" w:cs="Times New Roman"/>
          <w:color w:val="auto"/>
          <w:lang/>
        </w:rPr>
        <w:t>В состав тепличного комплекса по производству плодоовощной продукции в закрытом гру</w:t>
      </w:r>
      <w:r w:rsidRPr="00275535">
        <w:rPr>
          <w:rFonts w:ascii="Times New Roman" w:eastAsia="Calibri" w:hAnsi="Times New Roman" w:cs="Times New Roman"/>
          <w:color w:val="auto"/>
          <w:lang/>
        </w:rPr>
        <w:t>н</w:t>
      </w:r>
      <w:r w:rsidRPr="00275535">
        <w:rPr>
          <w:rFonts w:ascii="Times New Roman" w:eastAsia="Calibri" w:hAnsi="Times New Roman" w:cs="Times New Roman"/>
          <w:color w:val="auto"/>
          <w:lang/>
        </w:rPr>
        <w:t xml:space="preserve">те входит: </w:t>
      </w:r>
    </w:p>
    <w:p w:rsidR="00473B6D" w:rsidRPr="00275535" w:rsidRDefault="00473B6D" w:rsidP="00D902C2">
      <w:pPr>
        <w:ind w:firstLine="567"/>
        <w:jc w:val="both"/>
        <w:rPr>
          <w:rFonts w:ascii="Times New Roman" w:eastAsia="Calibri" w:hAnsi="Times New Roman" w:cs="Times New Roman"/>
          <w:color w:val="auto"/>
          <w:lang/>
        </w:rPr>
      </w:pPr>
      <w:r w:rsidRPr="00275535">
        <w:rPr>
          <w:rFonts w:ascii="Times New Roman" w:eastAsia="Calibri" w:hAnsi="Times New Roman" w:cs="Times New Roman"/>
          <w:color w:val="auto"/>
          <w:lang/>
        </w:rPr>
        <w:t xml:space="preserve">- </w:t>
      </w:r>
      <w:r w:rsidR="005D29A8" w:rsidRPr="00275535">
        <w:rPr>
          <w:rFonts w:ascii="Times New Roman" w:eastAsia="Calibri" w:hAnsi="Times New Roman" w:cs="Times New Roman"/>
          <w:color w:val="auto"/>
          <w:lang/>
        </w:rPr>
        <w:t>тепличный</w:t>
      </w:r>
      <w:r w:rsidRPr="00275535">
        <w:rPr>
          <w:rFonts w:ascii="Times New Roman" w:eastAsia="Calibri" w:hAnsi="Times New Roman" w:cs="Times New Roman"/>
          <w:color w:val="auto"/>
          <w:lang/>
        </w:rPr>
        <w:t xml:space="preserve"> блок общей производственной площадью 102809,6 </w:t>
      </w:r>
      <w:r w:rsidR="003442FD" w:rsidRPr="00275535">
        <w:rPr>
          <w:rFonts w:ascii="Times New Roman" w:eastAsia="Calibri" w:hAnsi="Times New Roman" w:cs="Times New Roman"/>
          <w:color w:val="auto"/>
          <w:lang/>
        </w:rPr>
        <w:t>кв. м</w:t>
      </w:r>
      <w:r w:rsidRPr="00275535">
        <w:rPr>
          <w:rFonts w:ascii="Times New Roman" w:eastAsia="Calibri" w:hAnsi="Times New Roman" w:cs="Times New Roman"/>
          <w:color w:val="auto"/>
          <w:lang/>
        </w:rPr>
        <w:t xml:space="preserve"> и сервисной зоной площадью 3338 </w:t>
      </w:r>
      <w:r w:rsidR="003442FD" w:rsidRPr="00275535">
        <w:rPr>
          <w:rFonts w:ascii="Times New Roman" w:eastAsia="Calibri" w:hAnsi="Times New Roman" w:cs="Times New Roman"/>
          <w:color w:val="auto"/>
          <w:lang/>
        </w:rPr>
        <w:t>кв. м</w:t>
      </w:r>
      <w:r w:rsidRPr="00275535">
        <w:rPr>
          <w:rFonts w:ascii="Times New Roman" w:eastAsia="Calibri" w:hAnsi="Times New Roman" w:cs="Times New Roman"/>
          <w:color w:val="auto"/>
          <w:lang/>
        </w:rPr>
        <w:t>;</w:t>
      </w:r>
    </w:p>
    <w:p w:rsidR="00473B6D" w:rsidRPr="00275535" w:rsidRDefault="00473B6D" w:rsidP="00D902C2">
      <w:pPr>
        <w:adjustRightInd w:val="0"/>
        <w:ind w:firstLine="539"/>
        <w:jc w:val="both"/>
        <w:textAlignment w:val="baseline"/>
        <w:rPr>
          <w:rFonts w:ascii="Times New Roman" w:eastAsia="Calibri" w:hAnsi="Times New Roman" w:cs="Times New Roman"/>
          <w:color w:val="auto"/>
          <w:lang/>
        </w:rPr>
      </w:pPr>
      <w:r w:rsidRPr="00275535">
        <w:rPr>
          <w:rFonts w:ascii="Times New Roman" w:eastAsia="Calibri" w:hAnsi="Times New Roman" w:cs="Times New Roman"/>
          <w:color w:val="auto"/>
          <w:lang/>
        </w:rPr>
        <w:t xml:space="preserve">- </w:t>
      </w:r>
      <w:r w:rsidR="003442FD" w:rsidRPr="00275535">
        <w:rPr>
          <w:rFonts w:ascii="Times New Roman" w:eastAsia="Calibri" w:hAnsi="Times New Roman" w:cs="Times New Roman"/>
          <w:color w:val="auto"/>
          <w:lang/>
        </w:rPr>
        <w:t>з</w:t>
      </w:r>
      <w:r w:rsidRPr="00275535">
        <w:rPr>
          <w:rFonts w:ascii="Times New Roman" w:eastAsia="Calibri" w:hAnsi="Times New Roman" w:cs="Times New Roman"/>
          <w:color w:val="auto"/>
          <w:lang/>
        </w:rPr>
        <w:t xml:space="preserve">дание </w:t>
      </w:r>
      <w:r w:rsidR="003442FD" w:rsidRPr="00275535">
        <w:rPr>
          <w:rFonts w:ascii="Times New Roman" w:eastAsia="Calibri" w:hAnsi="Times New Roman" w:cs="Times New Roman"/>
          <w:color w:val="auto"/>
          <w:lang/>
        </w:rPr>
        <w:t>э</w:t>
      </w:r>
      <w:r w:rsidRPr="00275535">
        <w:rPr>
          <w:rFonts w:ascii="Times New Roman" w:eastAsia="Calibri" w:hAnsi="Times New Roman" w:cs="Times New Roman"/>
          <w:color w:val="auto"/>
          <w:lang/>
        </w:rPr>
        <w:t>нергоблока электрической номинальной мощности 21,308 МВт и тепловой мощн</w:t>
      </w:r>
      <w:r w:rsidRPr="00275535">
        <w:rPr>
          <w:rFonts w:ascii="Times New Roman" w:eastAsia="Calibri" w:hAnsi="Times New Roman" w:cs="Times New Roman"/>
          <w:color w:val="auto"/>
          <w:lang/>
        </w:rPr>
        <w:t>о</w:t>
      </w:r>
      <w:r w:rsidRPr="00275535">
        <w:rPr>
          <w:rFonts w:ascii="Times New Roman" w:eastAsia="Calibri" w:hAnsi="Times New Roman" w:cs="Times New Roman"/>
          <w:color w:val="auto"/>
          <w:lang/>
        </w:rPr>
        <w:t>стью 32,4 МВт</w:t>
      </w:r>
      <w:r w:rsidR="00C42CE7" w:rsidRPr="00275535">
        <w:rPr>
          <w:rFonts w:ascii="Times New Roman" w:eastAsia="Calibri" w:hAnsi="Times New Roman" w:cs="Times New Roman"/>
          <w:color w:val="auto"/>
          <w:lang/>
        </w:rPr>
        <w:t>.</w:t>
      </w:r>
    </w:p>
    <w:p w:rsidR="0021166F" w:rsidRPr="00275535" w:rsidRDefault="0021166F" w:rsidP="00D902C2">
      <w:pPr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D902C2" w:rsidRPr="00275535" w:rsidRDefault="00C42CE7" w:rsidP="00D902C2">
      <w:pPr>
        <w:ind w:firstLine="567"/>
        <w:jc w:val="both"/>
        <w:rPr>
          <w:rFonts w:ascii="Times New Roman" w:hAnsi="Times New Roman" w:cs="Times New Roman"/>
          <w:bCs/>
          <w:u w:val="single"/>
        </w:rPr>
      </w:pPr>
      <w:bookmarkStart w:id="26" w:name="г"/>
      <w:bookmarkEnd w:id="26"/>
      <w:r w:rsidRPr="00275535">
        <w:rPr>
          <w:rFonts w:ascii="Times New Roman" w:hAnsi="Times New Roman" w:cs="Times New Roman"/>
          <w:bCs/>
          <w:u w:val="single"/>
        </w:rPr>
        <w:t>Сведения о потребности объекта капитального строительства в топливе, газе, воде и эле</w:t>
      </w:r>
      <w:r w:rsidRPr="00275535">
        <w:rPr>
          <w:rFonts w:ascii="Times New Roman" w:hAnsi="Times New Roman" w:cs="Times New Roman"/>
          <w:bCs/>
          <w:u w:val="single"/>
        </w:rPr>
        <w:t>к</w:t>
      </w:r>
      <w:r w:rsidRPr="00275535">
        <w:rPr>
          <w:rFonts w:ascii="Times New Roman" w:hAnsi="Times New Roman" w:cs="Times New Roman"/>
          <w:bCs/>
          <w:u w:val="single"/>
        </w:rPr>
        <w:t>трической энергии</w:t>
      </w:r>
    </w:p>
    <w:p w:rsidR="00C42CE7" w:rsidRPr="00275535" w:rsidRDefault="00D902C2" w:rsidP="00D902C2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 xml:space="preserve">Тепличный комплекс </w:t>
      </w:r>
      <w:r w:rsidR="00C42CE7" w:rsidRPr="00275535">
        <w:rPr>
          <w:rFonts w:ascii="Times New Roman" w:hAnsi="Times New Roman" w:cs="Times New Roman"/>
        </w:rPr>
        <w:t>проектируется со следующими среднегодовыми расходными потре</w:t>
      </w:r>
      <w:r w:rsidR="00C42CE7" w:rsidRPr="00275535">
        <w:rPr>
          <w:rFonts w:ascii="Times New Roman" w:hAnsi="Times New Roman" w:cs="Times New Roman"/>
        </w:rPr>
        <w:t>б</w:t>
      </w:r>
      <w:r w:rsidR="00C42CE7" w:rsidRPr="00275535">
        <w:rPr>
          <w:rFonts w:ascii="Times New Roman" w:hAnsi="Times New Roman" w:cs="Times New Roman"/>
        </w:rPr>
        <w:t>ностями: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4"/>
        <w:gridCol w:w="2216"/>
        <w:gridCol w:w="2156"/>
      </w:tblGrid>
      <w:tr w:rsidR="00C42CE7" w:rsidRPr="00275535" w:rsidTr="00C42CE7">
        <w:trPr>
          <w:jc w:val="center"/>
        </w:trPr>
        <w:tc>
          <w:tcPr>
            <w:tcW w:w="5834" w:type="dxa"/>
          </w:tcPr>
          <w:p w:rsidR="00C42CE7" w:rsidRPr="00275535" w:rsidRDefault="00C42CE7" w:rsidP="00D902C2">
            <w:pPr>
              <w:ind w:left="28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Расчетный расход воды</w:t>
            </w:r>
          </w:p>
        </w:tc>
        <w:tc>
          <w:tcPr>
            <w:tcW w:w="2216" w:type="dxa"/>
          </w:tcPr>
          <w:p w:rsidR="00C42CE7" w:rsidRPr="00275535" w:rsidRDefault="00C42CE7" w:rsidP="00D902C2">
            <w:pPr>
              <w:ind w:left="28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т.м</w:t>
            </w:r>
            <w:r w:rsidRPr="00275535">
              <w:rPr>
                <w:rFonts w:ascii="Times New Roman" w:hAnsi="Times New Roman" w:cs="Times New Roman"/>
                <w:vertAlign w:val="superscript"/>
              </w:rPr>
              <w:t>3</w:t>
            </w:r>
            <w:r w:rsidR="0021166F" w:rsidRPr="00275535">
              <w:rPr>
                <w:rFonts w:ascii="Times New Roman" w:hAnsi="Times New Roman" w:cs="Times New Roman"/>
              </w:rPr>
              <w:t xml:space="preserve"> в </w:t>
            </w:r>
            <w:r w:rsidRPr="002755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56" w:type="dxa"/>
          </w:tcPr>
          <w:p w:rsidR="00C42CE7" w:rsidRPr="00275535" w:rsidRDefault="00C42CE7" w:rsidP="00D902C2">
            <w:pPr>
              <w:ind w:left="6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275,7</w:t>
            </w:r>
          </w:p>
        </w:tc>
      </w:tr>
      <w:tr w:rsidR="00C42CE7" w:rsidRPr="00275535" w:rsidTr="00C42CE7">
        <w:trPr>
          <w:jc w:val="center"/>
        </w:trPr>
        <w:tc>
          <w:tcPr>
            <w:tcW w:w="5834" w:type="dxa"/>
          </w:tcPr>
          <w:p w:rsidR="00C42CE7" w:rsidRPr="00275535" w:rsidRDefault="00C42CE7" w:rsidP="00D902C2">
            <w:pPr>
              <w:ind w:left="28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Расход стоков хозяйственно-бытовой  канализации</w:t>
            </w:r>
          </w:p>
        </w:tc>
        <w:tc>
          <w:tcPr>
            <w:tcW w:w="2216" w:type="dxa"/>
          </w:tcPr>
          <w:p w:rsidR="00C42CE7" w:rsidRPr="00275535" w:rsidRDefault="00C42CE7" w:rsidP="00D902C2">
            <w:pPr>
              <w:ind w:left="28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т.м</w:t>
            </w:r>
            <w:r w:rsidRPr="00275535">
              <w:rPr>
                <w:rFonts w:ascii="Times New Roman" w:hAnsi="Times New Roman" w:cs="Times New Roman"/>
                <w:vertAlign w:val="superscript"/>
              </w:rPr>
              <w:t>3</w:t>
            </w:r>
            <w:r w:rsidR="0021166F" w:rsidRPr="00275535">
              <w:rPr>
                <w:rFonts w:ascii="Times New Roman" w:hAnsi="Times New Roman" w:cs="Times New Roman"/>
              </w:rPr>
              <w:t xml:space="preserve"> в </w:t>
            </w:r>
            <w:r w:rsidRPr="002755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56" w:type="dxa"/>
          </w:tcPr>
          <w:p w:rsidR="00C42CE7" w:rsidRPr="00275535" w:rsidRDefault="00C42CE7" w:rsidP="00D902C2">
            <w:pPr>
              <w:ind w:left="6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14,15</w:t>
            </w:r>
          </w:p>
        </w:tc>
      </w:tr>
      <w:tr w:rsidR="00C42CE7" w:rsidRPr="00275535" w:rsidTr="00C42CE7">
        <w:trPr>
          <w:jc w:val="center"/>
        </w:trPr>
        <w:tc>
          <w:tcPr>
            <w:tcW w:w="5834" w:type="dxa"/>
          </w:tcPr>
          <w:p w:rsidR="00C42CE7" w:rsidRPr="00275535" w:rsidRDefault="00C42CE7" w:rsidP="00D902C2">
            <w:pPr>
              <w:ind w:left="28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Расчетная потребная мощность электроснабжения</w:t>
            </w:r>
          </w:p>
        </w:tc>
        <w:tc>
          <w:tcPr>
            <w:tcW w:w="2216" w:type="dxa"/>
          </w:tcPr>
          <w:p w:rsidR="00C42CE7" w:rsidRPr="00275535" w:rsidRDefault="00C42CE7" w:rsidP="00D902C2">
            <w:pPr>
              <w:ind w:left="28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МВт*ч в год</w:t>
            </w:r>
          </w:p>
        </w:tc>
        <w:tc>
          <w:tcPr>
            <w:tcW w:w="2156" w:type="dxa"/>
          </w:tcPr>
          <w:p w:rsidR="00C42CE7" w:rsidRPr="00275535" w:rsidRDefault="00C42CE7" w:rsidP="00D902C2">
            <w:pPr>
              <w:ind w:left="6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93528,64</w:t>
            </w:r>
          </w:p>
        </w:tc>
      </w:tr>
      <w:tr w:rsidR="00C42CE7" w:rsidRPr="00275535" w:rsidTr="00C42CE7">
        <w:trPr>
          <w:jc w:val="center"/>
        </w:trPr>
        <w:tc>
          <w:tcPr>
            <w:tcW w:w="5834" w:type="dxa"/>
          </w:tcPr>
          <w:p w:rsidR="00C42CE7" w:rsidRPr="00275535" w:rsidRDefault="00C42CE7" w:rsidP="00D902C2">
            <w:pPr>
              <w:ind w:left="28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Расчетная потребность в газоснабжении</w:t>
            </w:r>
          </w:p>
        </w:tc>
        <w:tc>
          <w:tcPr>
            <w:tcW w:w="2216" w:type="dxa"/>
          </w:tcPr>
          <w:p w:rsidR="00C42CE7" w:rsidRPr="00275535" w:rsidRDefault="00C42CE7" w:rsidP="00D902C2">
            <w:pPr>
              <w:ind w:left="12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млн. нм</w:t>
            </w:r>
            <w:r w:rsidRPr="00275535">
              <w:rPr>
                <w:rFonts w:ascii="Times New Roman" w:hAnsi="Times New Roman" w:cs="Times New Roman"/>
                <w:vertAlign w:val="superscript"/>
              </w:rPr>
              <w:t>3</w:t>
            </w:r>
            <w:r w:rsidRPr="00275535">
              <w:rPr>
                <w:rFonts w:ascii="Times New Roman" w:hAnsi="Times New Roman" w:cs="Times New Roman"/>
              </w:rPr>
              <w:t xml:space="preserve"> в год.</w:t>
            </w:r>
          </w:p>
        </w:tc>
        <w:tc>
          <w:tcPr>
            <w:tcW w:w="2156" w:type="dxa"/>
          </w:tcPr>
          <w:p w:rsidR="00C42CE7" w:rsidRPr="00275535" w:rsidRDefault="0021166F" w:rsidP="00D902C2">
            <w:pPr>
              <w:ind w:left="64" w:firstLine="33"/>
              <w:jc w:val="both"/>
              <w:rPr>
                <w:rFonts w:ascii="Times New Roman" w:hAnsi="Times New Roman" w:cs="Times New Roman"/>
              </w:rPr>
            </w:pPr>
            <w:r w:rsidRPr="00275535">
              <w:rPr>
                <w:rFonts w:ascii="Times New Roman" w:hAnsi="Times New Roman" w:cs="Times New Roman"/>
              </w:rPr>
              <w:t>20,21</w:t>
            </w:r>
          </w:p>
        </w:tc>
      </w:tr>
    </w:tbl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</w:rPr>
      </w:pP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  <w:u w:val="single"/>
        </w:rPr>
      </w:pPr>
      <w:bookmarkStart w:id="27" w:name="д"/>
      <w:bookmarkEnd w:id="27"/>
      <w:r w:rsidRPr="00275535">
        <w:rPr>
          <w:rFonts w:ascii="Times New Roman" w:hAnsi="Times New Roman" w:cs="Times New Roman"/>
          <w:u w:val="single"/>
        </w:rPr>
        <w:t>Данные о проектной мощности объекта капитального строительства</w:t>
      </w:r>
    </w:p>
    <w:p w:rsidR="00C42CE7" w:rsidRPr="00275535" w:rsidRDefault="00C42CE7" w:rsidP="00D902C2">
      <w:pPr>
        <w:pStyle w:val="Iauiue3"/>
        <w:ind w:right="-2" w:firstLine="567"/>
        <w:jc w:val="both"/>
        <w:rPr>
          <w:sz w:val="24"/>
          <w:szCs w:val="24"/>
        </w:rPr>
      </w:pPr>
      <w:r w:rsidRPr="00275535">
        <w:rPr>
          <w:sz w:val="24"/>
          <w:szCs w:val="24"/>
        </w:rPr>
        <w:t xml:space="preserve">Проектная мощность тепличного комплекса общей площадью </w:t>
      </w:r>
      <w:smartTag w:uri="urn:schemas-microsoft-com:office:smarttags" w:element="metricconverter">
        <w:smartTagPr>
          <w:attr w:name="ProductID" w:val="11 Га"/>
        </w:smartTagPr>
        <w:r w:rsidRPr="00275535">
          <w:rPr>
            <w:sz w:val="24"/>
            <w:szCs w:val="24"/>
          </w:rPr>
          <w:t>11 га</w:t>
        </w:r>
      </w:smartTag>
      <w:r w:rsidRPr="00275535">
        <w:rPr>
          <w:sz w:val="24"/>
          <w:szCs w:val="24"/>
        </w:rPr>
        <w:t xml:space="preserve"> по выращиванию ов</w:t>
      </w:r>
      <w:r w:rsidRPr="00275535">
        <w:rPr>
          <w:sz w:val="24"/>
          <w:szCs w:val="24"/>
        </w:rPr>
        <w:t>о</w:t>
      </w:r>
      <w:r w:rsidRPr="00275535">
        <w:rPr>
          <w:sz w:val="24"/>
          <w:szCs w:val="24"/>
        </w:rPr>
        <w:t xml:space="preserve">щей: томаты – </w:t>
      </w:r>
      <w:r w:rsidRPr="00275535">
        <w:rPr>
          <w:bCs/>
          <w:sz w:val="24"/>
          <w:szCs w:val="24"/>
        </w:rPr>
        <w:t>не менее 3343 т в год</w:t>
      </w:r>
      <w:r w:rsidRPr="00275535">
        <w:rPr>
          <w:sz w:val="24"/>
          <w:szCs w:val="24"/>
        </w:rPr>
        <w:t xml:space="preserve">; огурцы – </w:t>
      </w:r>
      <w:r w:rsidRPr="00275535">
        <w:rPr>
          <w:bCs/>
          <w:sz w:val="24"/>
          <w:szCs w:val="24"/>
        </w:rPr>
        <w:t>не менее 3150 т в год;</w:t>
      </w:r>
      <w:r w:rsidRPr="00275535">
        <w:rPr>
          <w:sz w:val="24"/>
          <w:szCs w:val="24"/>
        </w:rPr>
        <w:t xml:space="preserve"> зеленные культуры не менее 73 т в </w:t>
      </w:r>
      <w:r w:rsidR="00EB7F72" w:rsidRPr="00275535">
        <w:rPr>
          <w:sz w:val="24"/>
          <w:szCs w:val="24"/>
        </w:rPr>
        <w:t>год; салат не менее 146 т в год.</w:t>
      </w: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  <w:u w:val="single"/>
        </w:rPr>
      </w:pPr>
      <w:bookmarkStart w:id="28" w:name="е"/>
      <w:bookmarkEnd w:id="28"/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275535">
        <w:rPr>
          <w:rFonts w:ascii="Times New Roman" w:hAnsi="Times New Roman" w:cs="Times New Roman"/>
          <w:u w:val="single"/>
        </w:rPr>
        <w:t>Сведения о сырьевой базе, потребности производства в воде, топливно-энергетических р</w:t>
      </w:r>
      <w:r w:rsidRPr="00275535">
        <w:rPr>
          <w:rFonts w:ascii="Times New Roman" w:hAnsi="Times New Roman" w:cs="Times New Roman"/>
          <w:u w:val="single"/>
        </w:rPr>
        <w:t>е</w:t>
      </w:r>
      <w:r w:rsidRPr="00275535">
        <w:rPr>
          <w:rFonts w:ascii="Times New Roman" w:hAnsi="Times New Roman" w:cs="Times New Roman"/>
          <w:u w:val="single"/>
        </w:rPr>
        <w:t>сурсах</w:t>
      </w: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Газоснабжение тепличного комплекса будет осуществляется от существующего распредел</w:t>
      </w:r>
      <w:r w:rsidRPr="00275535">
        <w:rPr>
          <w:rFonts w:ascii="Times New Roman" w:hAnsi="Times New Roman" w:cs="Times New Roman"/>
        </w:rPr>
        <w:t>и</w:t>
      </w:r>
      <w:r w:rsidRPr="00275535">
        <w:rPr>
          <w:rFonts w:ascii="Times New Roman" w:hAnsi="Times New Roman" w:cs="Times New Roman"/>
        </w:rPr>
        <w:t xml:space="preserve">тельного газопровода высокого давления </w:t>
      </w:r>
      <w:r w:rsidRPr="00275535">
        <w:rPr>
          <w:rFonts w:ascii="Times New Roman" w:hAnsi="Times New Roman" w:cs="Times New Roman"/>
          <w:lang w:val="en-US"/>
        </w:rPr>
        <w:t>II</w:t>
      </w:r>
      <w:r w:rsidRPr="00275535">
        <w:rPr>
          <w:rFonts w:ascii="Times New Roman" w:hAnsi="Times New Roman" w:cs="Times New Roman"/>
        </w:rPr>
        <w:t xml:space="preserve"> категории диаметром 200 мм, проходящего на поселок Калитино и поселок Курковицы и получающего природный газ от ГРС «Волосово» (Губанницы).</w:t>
      </w: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Источником водоснабжения на технологические нужды являются 4 проектируемые скваж</w:t>
      </w:r>
      <w:r w:rsidRPr="00275535">
        <w:rPr>
          <w:rFonts w:ascii="Times New Roman" w:hAnsi="Times New Roman" w:cs="Times New Roman"/>
        </w:rPr>
        <w:t>и</w:t>
      </w:r>
      <w:r w:rsidRPr="00275535">
        <w:rPr>
          <w:rFonts w:ascii="Times New Roman" w:hAnsi="Times New Roman" w:cs="Times New Roman"/>
        </w:rPr>
        <w:t>ны. Дебит скважин 21,0 м</w:t>
      </w:r>
      <w:r w:rsidRPr="00275535">
        <w:rPr>
          <w:rFonts w:ascii="Times New Roman" w:hAnsi="Times New Roman" w:cs="Times New Roman"/>
          <w:vertAlign w:val="superscript"/>
        </w:rPr>
        <w:t>3</w:t>
      </w:r>
      <w:r w:rsidRPr="00275535">
        <w:rPr>
          <w:rFonts w:ascii="Times New Roman" w:hAnsi="Times New Roman" w:cs="Times New Roman"/>
        </w:rPr>
        <w:t>/час; 500,0м</w:t>
      </w:r>
      <w:r w:rsidRPr="00275535">
        <w:rPr>
          <w:rFonts w:ascii="Times New Roman" w:hAnsi="Times New Roman" w:cs="Times New Roman"/>
          <w:vertAlign w:val="superscript"/>
        </w:rPr>
        <w:t>3</w:t>
      </w:r>
      <w:r w:rsidRPr="00275535">
        <w:rPr>
          <w:rFonts w:ascii="Times New Roman" w:hAnsi="Times New Roman" w:cs="Times New Roman"/>
        </w:rPr>
        <w:t>/сут. Скважины оборудованы погружными насосами. Н</w:t>
      </w:r>
      <w:r w:rsidRPr="00275535">
        <w:rPr>
          <w:rFonts w:ascii="Times New Roman" w:hAnsi="Times New Roman" w:cs="Times New Roman"/>
        </w:rPr>
        <w:t>а</w:t>
      </w:r>
      <w:r w:rsidRPr="00275535">
        <w:rPr>
          <w:rFonts w:ascii="Times New Roman" w:hAnsi="Times New Roman" w:cs="Times New Roman"/>
        </w:rPr>
        <w:t xml:space="preserve">пор в точке подключения к скважине составляет </w:t>
      </w:r>
      <w:r w:rsidRPr="00275535">
        <w:rPr>
          <w:rFonts w:ascii="Times New Roman" w:hAnsi="Times New Roman" w:cs="Times New Roman"/>
          <w:lang w:val="en-US"/>
        </w:rPr>
        <w:t>H</w:t>
      </w:r>
      <w:r w:rsidRPr="00275535">
        <w:rPr>
          <w:rFonts w:ascii="Times New Roman" w:hAnsi="Times New Roman" w:cs="Times New Roman"/>
        </w:rPr>
        <w:t>=30м. Резервным источником водоснабжения тепличного комплекса на технологические нужды, являются открытые бассейны (два бассейна по 6600м</w:t>
      </w:r>
      <w:r w:rsidRPr="00275535">
        <w:rPr>
          <w:rFonts w:ascii="Times New Roman" w:hAnsi="Times New Roman" w:cs="Times New Roman"/>
          <w:vertAlign w:val="superscript"/>
        </w:rPr>
        <w:t>3</w:t>
      </w:r>
      <w:r w:rsidRPr="00275535">
        <w:rPr>
          <w:rFonts w:ascii="Times New Roman" w:hAnsi="Times New Roman" w:cs="Times New Roman"/>
        </w:rPr>
        <w:t xml:space="preserve">) - накопители дождевой и талой воды общим объёмом </w:t>
      </w:r>
      <w:smartTag w:uri="urn:schemas-microsoft-com:office:smarttags" w:element="metricconverter">
        <w:smartTagPr>
          <w:attr w:name="ProductID" w:val="13200 м3"/>
        </w:smartTagPr>
        <w:r w:rsidRPr="00275535">
          <w:rPr>
            <w:rFonts w:ascii="Times New Roman" w:hAnsi="Times New Roman" w:cs="Times New Roman"/>
          </w:rPr>
          <w:t>13200 м</w:t>
        </w:r>
        <w:r w:rsidRPr="00275535">
          <w:rPr>
            <w:rFonts w:ascii="Times New Roman" w:hAnsi="Times New Roman" w:cs="Times New Roman"/>
            <w:vertAlign w:val="superscript"/>
          </w:rPr>
          <w:t>3</w:t>
        </w:r>
      </w:smartTag>
      <w:r w:rsidRPr="00275535">
        <w:rPr>
          <w:rFonts w:ascii="Times New Roman" w:hAnsi="Times New Roman" w:cs="Times New Roman"/>
        </w:rPr>
        <w:t>.</w:t>
      </w: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Источником электроснабжения является собственное проектируемое здание энергоблока мощностью 21,308 МВт.</w:t>
      </w:r>
    </w:p>
    <w:p w:rsidR="003A4EE7" w:rsidRPr="00275535" w:rsidRDefault="003A4EE7" w:rsidP="003A4EE7">
      <w:pPr>
        <w:ind w:firstLine="567"/>
        <w:jc w:val="both"/>
        <w:rPr>
          <w:rFonts w:ascii="Times New Roman" w:hAnsi="Times New Roman" w:cs="Times New Roman"/>
          <w:u w:val="single"/>
        </w:rPr>
      </w:pPr>
    </w:p>
    <w:p w:rsidR="003A4EE7" w:rsidRPr="00275535" w:rsidRDefault="003A4EE7" w:rsidP="003A4EE7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275535">
        <w:rPr>
          <w:rFonts w:ascii="Times New Roman" w:hAnsi="Times New Roman" w:cs="Times New Roman"/>
          <w:u w:val="single"/>
        </w:rPr>
        <w:t>Водоотведение</w:t>
      </w:r>
    </w:p>
    <w:p w:rsidR="003A4EE7" w:rsidRPr="00275535" w:rsidRDefault="003A4EE7" w:rsidP="003A4EE7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Сброс бытовых сточных вод от сельскохозяйственного производства планируется в сущес</w:t>
      </w:r>
      <w:r w:rsidRPr="00275535">
        <w:rPr>
          <w:rFonts w:ascii="Times New Roman" w:hAnsi="Times New Roman" w:cs="Times New Roman"/>
        </w:rPr>
        <w:t>т</w:t>
      </w:r>
      <w:r w:rsidRPr="00275535">
        <w:rPr>
          <w:rFonts w:ascii="Times New Roman" w:hAnsi="Times New Roman" w:cs="Times New Roman"/>
        </w:rPr>
        <w:t>вующие поселковые сети наружной канализации.</w:t>
      </w:r>
    </w:p>
    <w:p w:rsidR="003A4EE7" w:rsidRPr="00275535" w:rsidRDefault="003A4EE7" w:rsidP="003A4EE7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Проектом предусмотрена сеть производственной канализации. Производственная канализ</w:t>
      </w:r>
      <w:r w:rsidRPr="00275535">
        <w:rPr>
          <w:rFonts w:ascii="Times New Roman" w:hAnsi="Times New Roman" w:cs="Times New Roman"/>
        </w:rPr>
        <w:t>а</w:t>
      </w:r>
      <w:r w:rsidRPr="00275535">
        <w:rPr>
          <w:rFonts w:ascii="Times New Roman" w:hAnsi="Times New Roman" w:cs="Times New Roman"/>
        </w:rPr>
        <w:t>ция предназначена для сбора и отвода технологических стоков, случайных проливов и стоков от мытья оборудования. Стоки отводятся в проектируемый герметичный накопитель емкостью 20 м3. Далее стоки вывозятся на очистные сооружения специализированным автотранспортом по дог</w:t>
      </w:r>
      <w:r w:rsidRPr="00275535">
        <w:rPr>
          <w:rFonts w:ascii="Times New Roman" w:hAnsi="Times New Roman" w:cs="Times New Roman"/>
        </w:rPr>
        <w:t>о</w:t>
      </w:r>
      <w:r w:rsidRPr="00275535">
        <w:rPr>
          <w:rFonts w:ascii="Times New Roman" w:hAnsi="Times New Roman" w:cs="Times New Roman"/>
        </w:rPr>
        <w:t>вору со специализированной организацией.</w:t>
      </w:r>
    </w:p>
    <w:p w:rsidR="003A4EE7" w:rsidRPr="00275535" w:rsidRDefault="003A4EE7" w:rsidP="003A4EE7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Отвод дождевых стоков с кровли теплицы осуществляется в две проектируемые открытые емкости для хранения запаса воды общей емкостью 4300 м3.</w:t>
      </w:r>
    </w:p>
    <w:p w:rsidR="003A4EE7" w:rsidRPr="00275535" w:rsidRDefault="003A4EE7" w:rsidP="003A4EE7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Для отвода дождевых стоков и подачи их в емкости для хранения запаса воды проектом пр</w:t>
      </w:r>
      <w:r w:rsidRPr="00275535">
        <w:rPr>
          <w:rFonts w:ascii="Times New Roman" w:hAnsi="Times New Roman" w:cs="Times New Roman"/>
        </w:rPr>
        <w:t>е</w:t>
      </w:r>
      <w:r w:rsidRPr="00275535">
        <w:rPr>
          <w:rFonts w:ascii="Times New Roman" w:hAnsi="Times New Roman" w:cs="Times New Roman"/>
        </w:rPr>
        <w:t>дусматривается строительство двух автоматических канализационных насосных станций на ка</w:t>
      </w:r>
      <w:r w:rsidRPr="00275535">
        <w:rPr>
          <w:rFonts w:ascii="Times New Roman" w:hAnsi="Times New Roman" w:cs="Times New Roman"/>
        </w:rPr>
        <w:t>ж</w:t>
      </w:r>
      <w:r w:rsidRPr="00275535">
        <w:rPr>
          <w:rFonts w:ascii="Times New Roman" w:hAnsi="Times New Roman" w:cs="Times New Roman"/>
        </w:rPr>
        <w:t>дом выпуске дождевой канализации из здания тепличного комплекса.</w:t>
      </w: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</w:rPr>
      </w:pP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  <w:u w:val="single"/>
        </w:rPr>
      </w:pPr>
      <w:bookmarkStart w:id="29" w:name="ж"/>
      <w:bookmarkEnd w:id="29"/>
      <w:r w:rsidRPr="00275535">
        <w:rPr>
          <w:rFonts w:ascii="Times New Roman" w:hAnsi="Times New Roman" w:cs="Times New Roman"/>
          <w:u w:val="single"/>
        </w:rPr>
        <w:lastRenderedPageBreak/>
        <w:t>Сведения о комплексном использовании сырья, вторичных энерг</w:t>
      </w:r>
      <w:r w:rsidR="00EB7F72" w:rsidRPr="00275535">
        <w:rPr>
          <w:rFonts w:ascii="Times New Roman" w:hAnsi="Times New Roman" w:cs="Times New Roman"/>
          <w:u w:val="single"/>
        </w:rPr>
        <w:t>оресурсов, отходов прои</w:t>
      </w:r>
      <w:r w:rsidR="00EB7F72" w:rsidRPr="00275535">
        <w:rPr>
          <w:rFonts w:ascii="Times New Roman" w:hAnsi="Times New Roman" w:cs="Times New Roman"/>
          <w:u w:val="single"/>
        </w:rPr>
        <w:t>з</w:t>
      </w:r>
      <w:r w:rsidR="00EB7F72" w:rsidRPr="00275535">
        <w:rPr>
          <w:rFonts w:ascii="Times New Roman" w:hAnsi="Times New Roman" w:cs="Times New Roman"/>
          <w:u w:val="single"/>
        </w:rPr>
        <w:t>водства</w:t>
      </w: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В теплице предусмотрена система рециркуляции дренажных вод от полива. Дренажная вода после полива, поступает в дренажные колодцы, откуда подаётся в резервуары грязной воды. Из резервуара грязной воды, дренаж подаётся в установку ультрафиолетового дезинфектора на оч</w:t>
      </w:r>
      <w:r w:rsidRPr="00275535">
        <w:rPr>
          <w:rFonts w:ascii="Times New Roman" w:hAnsi="Times New Roman" w:cs="Times New Roman"/>
        </w:rPr>
        <w:t>и</w:t>
      </w:r>
      <w:r w:rsidRPr="00275535">
        <w:rPr>
          <w:rFonts w:ascii="Times New Roman" w:hAnsi="Times New Roman" w:cs="Times New Roman"/>
        </w:rPr>
        <w:t>стку и дезинфекцию. После очистки, вода поступает в резервуар очищенной воды для повторного использования в системе полива. Таким образом происходит экономия объёма потребляемой воды в количестве до 40% от общего объёма полива.</w:t>
      </w:r>
    </w:p>
    <w:p w:rsidR="00C42CE7" w:rsidRPr="00275535" w:rsidRDefault="00C42CE7" w:rsidP="00D902C2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При сжигании газа в энергоблоке, вырабатывается газ СО, установленная система конденс</w:t>
      </w:r>
      <w:r w:rsidRPr="00275535">
        <w:rPr>
          <w:rFonts w:ascii="Times New Roman" w:hAnsi="Times New Roman" w:cs="Times New Roman"/>
        </w:rPr>
        <w:t>а</w:t>
      </w:r>
      <w:r w:rsidRPr="00275535">
        <w:rPr>
          <w:rFonts w:ascii="Times New Roman" w:hAnsi="Times New Roman" w:cs="Times New Roman"/>
        </w:rPr>
        <w:t xml:space="preserve">ции отработанных газов позволяет получать необходимый растениям </w:t>
      </w:r>
      <w:r w:rsidR="009B5CA3">
        <w:rPr>
          <w:rFonts w:ascii="Times New Roman" w:hAnsi="Times New Roman" w:cs="Times New Roman"/>
        </w:rPr>
        <w:t xml:space="preserve">газ </w:t>
      </w:r>
      <w:r w:rsidRPr="00275535">
        <w:rPr>
          <w:rFonts w:ascii="Times New Roman" w:hAnsi="Times New Roman" w:cs="Times New Roman"/>
        </w:rPr>
        <w:t>СО</w:t>
      </w:r>
      <w:r w:rsidRPr="00275535">
        <w:rPr>
          <w:rFonts w:ascii="Times New Roman" w:hAnsi="Times New Roman" w:cs="Times New Roman"/>
          <w:vertAlign w:val="subscript"/>
        </w:rPr>
        <w:t>2</w:t>
      </w:r>
      <w:r w:rsidRPr="00275535">
        <w:rPr>
          <w:rFonts w:ascii="Times New Roman" w:hAnsi="Times New Roman" w:cs="Times New Roman"/>
        </w:rPr>
        <w:t>. Углекислый газ н</w:t>
      </w:r>
      <w:r w:rsidRPr="00275535">
        <w:rPr>
          <w:rFonts w:ascii="Times New Roman" w:hAnsi="Times New Roman" w:cs="Times New Roman"/>
        </w:rPr>
        <w:t>а</w:t>
      </w:r>
      <w:r w:rsidRPr="00275535">
        <w:rPr>
          <w:rFonts w:ascii="Times New Roman" w:hAnsi="Times New Roman" w:cs="Times New Roman"/>
        </w:rPr>
        <w:t>правляется на подкормку растений в теплице, что способствует более высокой урожайности в</w:t>
      </w:r>
      <w:r w:rsidRPr="00275535">
        <w:rPr>
          <w:rFonts w:ascii="Times New Roman" w:hAnsi="Times New Roman" w:cs="Times New Roman"/>
        </w:rPr>
        <w:t>ы</w:t>
      </w:r>
      <w:r w:rsidRPr="00275535">
        <w:rPr>
          <w:rFonts w:ascii="Times New Roman" w:hAnsi="Times New Roman" w:cs="Times New Roman"/>
        </w:rPr>
        <w:t>ращиваемой продукции.</w:t>
      </w:r>
    </w:p>
    <w:p w:rsidR="00F17424" w:rsidRPr="00275535" w:rsidRDefault="00C42CE7" w:rsidP="00EB7F72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После прохождения цикла выращивания продукции, вегетативные маты могут быть испол</w:t>
      </w:r>
      <w:r w:rsidRPr="00275535">
        <w:rPr>
          <w:rFonts w:ascii="Times New Roman" w:hAnsi="Times New Roman" w:cs="Times New Roman"/>
        </w:rPr>
        <w:t>ь</w:t>
      </w:r>
      <w:r w:rsidRPr="00275535">
        <w:rPr>
          <w:rFonts w:ascii="Times New Roman" w:hAnsi="Times New Roman" w:cs="Times New Roman"/>
        </w:rPr>
        <w:t>зованы в сельском хозяйстве. Отработанные маты измельчаются и используются на полях как удобрения.</w:t>
      </w:r>
    </w:p>
    <w:p w:rsidR="001073FA" w:rsidRPr="00275535" w:rsidRDefault="001073FA" w:rsidP="00EB7F72">
      <w:pPr>
        <w:ind w:firstLine="567"/>
        <w:jc w:val="both"/>
        <w:rPr>
          <w:rFonts w:ascii="Times New Roman" w:hAnsi="Times New Roman" w:cs="Times New Roman"/>
        </w:rPr>
      </w:pPr>
    </w:p>
    <w:p w:rsidR="001073FA" w:rsidRPr="00275535" w:rsidRDefault="001073FA" w:rsidP="001073FA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275535">
        <w:rPr>
          <w:rFonts w:ascii="Times New Roman" w:hAnsi="Times New Roman" w:cs="Times New Roman"/>
          <w:u w:val="single"/>
        </w:rPr>
        <w:t>Режим работы персонала тепличного комплекса</w:t>
      </w:r>
    </w:p>
    <w:p w:rsidR="001073FA" w:rsidRPr="00275535" w:rsidRDefault="001073FA" w:rsidP="001073FA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Общее количество работников составляет – 270 человек, в том числе:</w:t>
      </w:r>
    </w:p>
    <w:p w:rsidR="001073FA" w:rsidRPr="00275535" w:rsidRDefault="001073FA" w:rsidP="001073FA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- инженерно-технические работники и служащие – 66 человек;</w:t>
      </w:r>
    </w:p>
    <w:p w:rsidR="001073FA" w:rsidRPr="00275535" w:rsidRDefault="001073FA" w:rsidP="001073FA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- рабочие – 204 человек.</w:t>
      </w:r>
    </w:p>
    <w:p w:rsidR="001073FA" w:rsidRPr="00275535" w:rsidRDefault="001073FA" w:rsidP="001073FA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Наибольшее число работающих в 1 смену: 190 человек.</w:t>
      </w:r>
    </w:p>
    <w:p w:rsidR="008D276F" w:rsidRPr="00275535" w:rsidRDefault="008D276F" w:rsidP="00EB7F72">
      <w:pPr>
        <w:ind w:firstLine="567"/>
        <w:jc w:val="both"/>
        <w:rPr>
          <w:rFonts w:ascii="Times New Roman" w:hAnsi="Times New Roman" w:cs="Times New Roman"/>
        </w:rPr>
      </w:pPr>
    </w:p>
    <w:p w:rsidR="008D276F" w:rsidRPr="00275535" w:rsidRDefault="008D276F" w:rsidP="008D276F">
      <w:pPr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75535">
        <w:rPr>
          <w:rFonts w:ascii="Times New Roman" w:eastAsia="Times New Roman" w:hAnsi="Times New Roman" w:cs="Times New Roman"/>
          <w:color w:val="auto"/>
          <w:u w:val="single"/>
        </w:rPr>
        <w:t>Оценка возможного влияния планируемого объекта на комплексное развити</w:t>
      </w:r>
      <w:r w:rsidR="008E4305">
        <w:rPr>
          <w:rFonts w:ascii="Times New Roman" w:eastAsia="Times New Roman" w:hAnsi="Times New Roman" w:cs="Times New Roman"/>
          <w:color w:val="auto"/>
          <w:u w:val="single"/>
        </w:rPr>
        <w:t>е территории п</w:t>
      </w:r>
      <w:r w:rsidR="008E4305">
        <w:rPr>
          <w:rFonts w:ascii="Times New Roman" w:eastAsia="Times New Roman" w:hAnsi="Times New Roman" w:cs="Times New Roman"/>
          <w:color w:val="auto"/>
          <w:u w:val="single"/>
        </w:rPr>
        <w:t>о</w:t>
      </w:r>
      <w:r w:rsidR="008E4305">
        <w:rPr>
          <w:rFonts w:ascii="Times New Roman" w:eastAsia="Times New Roman" w:hAnsi="Times New Roman" w:cs="Times New Roman"/>
          <w:color w:val="auto"/>
          <w:u w:val="single"/>
        </w:rPr>
        <w:t>селения</w:t>
      </w:r>
    </w:p>
    <w:p w:rsidR="008D276F" w:rsidRPr="00275535" w:rsidRDefault="008D276F" w:rsidP="008D276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eastAsia="Times New Roman" w:hAnsi="Times New Roman" w:cs="Times New Roman"/>
          <w:color w:val="auto"/>
        </w:rPr>
        <w:t xml:space="preserve">Реализация инвестиционного проекта </w:t>
      </w:r>
      <w:r w:rsidRPr="00275535">
        <w:rPr>
          <w:rFonts w:ascii="Times New Roman" w:hAnsi="Times New Roman" w:cs="Times New Roman"/>
          <w:color w:val="auto"/>
        </w:rPr>
        <w:t>направлен</w:t>
      </w:r>
      <w:r w:rsidR="005757A0" w:rsidRPr="00275535">
        <w:rPr>
          <w:rFonts w:ascii="Times New Roman" w:hAnsi="Times New Roman" w:cs="Times New Roman"/>
          <w:color w:val="auto"/>
        </w:rPr>
        <w:t>а</w:t>
      </w:r>
      <w:r w:rsidRPr="00275535">
        <w:rPr>
          <w:rFonts w:ascii="Times New Roman" w:hAnsi="Times New Roman" w:cs="Times New Roman"/>
          <w:color w:val="auto"/>
        </w:rPr>
        <w:t xml:space="preserve"> на обеспечение возможности развития экономикив целом. Данный проект окажет непосредственное положительное влияние на создание инвестиционной привлекательности территории и благоприятных условий для деловой инициат</w:t>
      </w:r>
      <w:r w:rsidRPr="00275535">
        <w:rPr>
          <w:rFonts w:ascii="Times New Roman" w:hAnsi="Times New Roman" w:cs="Times New Roman"/>
          <w:color w:val="auto"/>
        </w:rPr>
        <w:t>и</w:t>
      </w:r>
      <w:r w:rsidRPr="00275535">
        <w:rPr>
          <w:rFonts w:ascii="Times New Roman" w:hAnsi="Times New Roman" w:cs="Times New Roman"/>
          <w:color w:val="auto"/>
        </w:rPr>
        <w:t>вы.</w:t>
      </w:r>
    </w:p>
    <w:p w:rsidR="008D276F" w:rsidRPr="00275535" w:rsidRDefault="008D276F" w:rsidP="008D276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Согласно действующим нормативно-правовым актам при размещении, проектировании, строительстве и реконструкции объектов должен соблюдаться комплекс ограничений, обеспеч</w:t>
      </w:r>
      <w:r w:rsidRPr="00275535">
        <w:rPr>
          <w:rFonts w:ascii="Times New Roman" w:hAnsi="Times New Roman" w:cs="Times New Roman"/>
          <w:color w:val="auto"/>
        </w:rPr>
        <w:t>и</w:t>
      </w:r>
      <w:r w:rsidRPr="00275535">
        <w:rPr>
          <w:rFonts w:ascii="Times New Roman" w:hAnsi="Times New Roman" w:cs="Times New Roman"/>
          <w:color w:val="auto"/>
        </w:rPr>
        <w:t>вающих благоприятное состояние окружающей среды для жизнедеятельности человека и фун</w:t>
      </w:r>
      <w:r w:rsidRPr="00275535">
        <w:rPr>
          <w:rFonts w:ascii="Times New Roman" w:hAnsi="Times New Roman" w:cs="Times New Roman"/>
          <w:color w:val="auto"/>
        </w:rPr>
        <w:t>к</w:t>
      </w:r>
      <w:r w:rsidRPr="00275535">
        <w:rPr>
          <w:rFonts w:ascii="Times New Roman" w:hAnsi="Times New Roman" w:cs="Times New Roman"/>
          <w:color w:val="auto"/>
        </w:rPr>
        <w:t>ционирования природных экосистем.</w:t>
      </w:r>
    </w:p>
    <w:p w:rsidR="008D276F" w:rsidRPr="00275535" w:rsidRDefault="008D276F" w:rsidP="008D276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Среди ограничений, которые должны быть приняты во внимание, выделяются зоны с особ</w:t>
      </w:r>
      <w:r w:rsidRPr="00275535">
        <w:rPr>
          <w:rFonts w:ascii="Times New Roman" w:hAnsi="Times New Roman" w:cs="Times New Roman"/>
          <w:color w:val="auto"/>
        </w:rPr>
        <w:t>ы</w:t>
      </w:r>
      <w:r w:rsidRPr="00275535">
        <w:rPr>
          <w:rFonts w:ascii="Times New Roman" w:hAnsi="Times New Roman" w:cs="Times New Roman"/>
          <w:color w:val="auto"/>
        </w:rPr>
        <w:t xml:space="preserve">ми условиями использования территорий. </w:t>
      </w:r>
    </w:p>
    <w:p w:rsidR="008D276F" w:rsidRPr="00275535" w:rsidRDefault="008D276F" w:rsidP="008D276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Согласно классификации СанПиН 2.2.1/2.1.1.1200-03 "Санитарно-защитные зоны и санита</w:t>
      </w:r>
      <w:r w:rsidRPr="00275535">
        <w:rPr>
          <w:rFonts w:ascii="Times New Roman" w:hAnsi="Times New Roman" w:cs="Times New Roman"/>
          <w:color w:val="auto"/>
        </w:rPr>
        <w:t>р</w:t>
      </w:r>
      <w:r w:rsidRPr="00275535">
        <w:rPr>
          <w:rFonts w:ascii="Times New Roman" w:hAnsi="Times New Roman" w:cs="Times New Roman"/>
          <w:color w:val="auto"/>
        </w:rPr>
        <w:t xml:space="preserve">ная классификация предприятий, сооружений и иных объектов" планируемый объект относится к предприятиям </w:t>
      </w:r>
      <w:r w:rsidRPr="00275535">
        <w:rPr>
          <w:rFonts w:ascii="Times New Roman" w:hAnsi="Times New Roman" w:cs="Times New Roman"/>
          <w:color w:val="auto"/>
          <w:lang w:val="en-US"/>
        </w:rPr>
        <w:t>IV</w:t>
      </w:r>
      <w:r w:rsidRPr="00275535">
        <w:rPr>
          <w:rFonts w:ascii="Times New Roman" w:hAnsi="Times New Roman" w:cs="Times New Roman"/>
          <w:color w:val="auto"/>
        </w:rPr>
        <w:t xml:space="preserve"> класса вредности (нормативная санитарно-защитная зона 100 м). Расстояние от границы </w:t>
      </w:r>
      <w:r w:rsidR="005757A0" w:rsidRPr="00275535">
        <w:rPr>
          <w:rFonts w:ascii="Times New Roman" w:hAnsi="Times New Roman" w:cs="Times New Roman"/>
          <w:color w:val="auto"/>
        </w:rPr>
        <w:t>территории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, на котором планируется реализация инвестиционного проекта, до </w:t>
      </w:r>
      <w:bookmarkStart w:id="30" w:name="OLE_LINK38"/>
      <w:bookmarkStart w:id="31" w:name="OLE_LINK39"/>
      <w:r w:rsidR="005757A0" w:rsidRPr="00275535">
        <w:rPr>
          <w:rFonts w:ascii="Times New Roman" w:eastAsia="Times New Roman" w:hAnsi="Times New Roman" w:cs="Times New Roman"/>
          <w:color w:val="auto"/>
        </w:rPr>
        <w:t xml:space="preserve">жилых </w:t>
      </w:r>
      <w:r w:rsidRPr="00275535">
        <w:rPr>
          <w:rFonts w:ascii="Times New Roman" w:eastAsia="Times New Roman" w:hAnsi="Times New Roman" w:cs="Times New Roman"/>
          <w:color w:val="auto"/>
        </w:rPr>
        <w:t>функциональн</w:t>
      </w:r>
      <w:bookmarkEnd w:id="30"/>
      <w:bookmarkEnd w:id="31"/>
      <w:r w:rsidR="005757A0" w:rsidRPr="00275535">
        <w:rPr>
          <w:rFonts w:ascii="Times New Roman" w:eastAsia="Times New Roman" w:hAnsi="Times New Roman" w:cs="Times New Roman"/>
          <w:color w:val="auto"/>
        </w:rPr>
        <w:t>ых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 зон составляет </w:t>
      </w:r>
      <w:r w:rsidR="00BD4FC1">
        <w:rPr>
          <w:rFonts w:ascii="Times New Roman" w:eastAsia="Times New Roman" w:hAnsi="Times New Roman" w:cs="Times New Roman"/>
          <w:color w:val="auto"/>
        </w:rPr>
        <w:t>более 400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 м.</w:t>
      </w:r>
    </w:p>
    <w:p w:rsidR="008D276F" w:rsidRPr="00275535" w:rsidRDefault="008D276F" w:rsidP="008D276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Для минимизации возможных аварийных ситуаций строительство планируемого объекта должно выполняться с соблюдением действующих технических регламентов и нормативов.</w:t>
      </w:r>
    </w:p>
    <w:p w:rsidR="008D276F" w:rsidRPr="00275535" w:rsidRDefault="008D276F" w:rsidP="008D276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Разрешительные документы (документация по обоснованию размещения объекта, с ориент</w:t>
      </w:r>
      <w:r w:rsidRPr="00275535">
        <w:rPr>
          <w:rFonts w:ascii="Times New Roman" w:hAnsi="Times New Roman" w:cs="Times New Roman"/>
          <w:color w:val="auto"/>
        </w:rPr>
        <w:t>и</w:t>
      </w:r>
      <w:r w:rsidRPr="00275535">
        <w:rPr>
          <w:rFonts w:ascii="Times New Roman" w:hAnsi="Times New Roman" w:cs="Times New Roman"/>
          <w:color w:val="auto"/>
        </w:rPr>
        <w:t>ровочными расчетами ожидаемого загрязнения атмосферного воздуха и физического воздействия на атмосферный воздух (шум, вибрация), подтвержденными результатами натурных исследований атмосферного воздуха, измерений физических факторов воздействия на атмосферный воздух, а также документация о качественных и количественных характеристиках выбросов загрязняющих веществ в атмосферу, предложения по проекту предельно допустимых выбросах (ПДВ) загря</w:t>
      </w:r>
      <w:r w:rsidRPr="00275535">
        <w:rPr>
          <w:rFonts w:ascii="Times New Roman" w:hAnsi="Times New Roman" w:cs="Times New Roman"/>
          <w:color w:val="auto"/>
        </w:rPr>
        <w:t>з</w:t>
      </w:r>
      <w:r w:rsidRPr="00275535">
        <w:rPr>
          <w:rFonts w:ascii="Times New Roman" w:hAnsi="Times New Roman" w:cs="Times New Roman"/>
          <w:color w:val="auto"/>
        </w:rPr>
        <w:t>няющих веществ в атмосферу) разработаны и согласованы в установленном порядке.</w:t>
      </w:r>
    </w:p>
    <w:p w:rsidR="008D276F" w:rsidRPr="00275535" w:rsidRDefault="008D276F" w:rsidP="00EB7F72">
      <w:pPr>
        <w:ind w:firstLine="567"/>
        <w:jc w:val="both"/>
        <w:rPr>
          <w:rFonts w:ascii="Times New Roman" w:hAnsi="Times New Roman" w:cs="Times New Roman"/>
        </w:rPr>
      </w:pPr>
    </w:p>
    <w:p w:rsidR="00045C1C" w:rsidRPr="00275535" w:rsidRDefault="00045C1C" w:rsidP="00C42CE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32" w:name="_Toc521877717"/>
      <w:r w:rsidRPr="00275535">
        <w:rPr>
          <w:rFonts w:ascii="Times New Roman" w:hAnsi="Times New Roman"/>
          <w:caps/>
          <w:sz w:val="24"/>
          <w:szCs w:val="24"/>
        </w:rPr>
        <w:lastRenderedPageBreak/>
        <w:t>VI</w:t>
      </w:r>
      <w:r w:rsidR="0081439B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275535">
        <w:rPr>
          <w:rFonts w:ascii="Times New Roman" w:hAnsi="Times New Roman"/>
          <w:caps/>
          <w:sz w:val="24"/>
          <w:szCs w:val="24"/>
        </w:rPr>
        <w:t xml:space="preserve">I. </w:t>
      </w:r>
      <w:r w:rsidR="006B7ECE" w:rsidRPr="00275535">
        <w:rPr>
          <w:rFonts w:ascii="Times New Roman" w:hAnsi="Times New Roman"/>
          <w:sz w:val="24"/>
          <w:szCs w:val="24"/>
          <w:lang w:val="ru-RU"/>
        </w:rPr>
        <w:t>П</w:t>
      </w:r>
      <w:r w:rsidR="006B7ECE" w:rsidRPr="00275535">
        <w:rPr>
          <w:rFonts w:ascii="Times New Roman" w:hAnsi="Times New Roman"/>
          <w:sz w:val="24"/>
          <w:szCs w:val="24"/>
        </w:rPr>
        <w:t>еречень и характеристика основных факторов риска возникновения чрезвычайных ситуаций природного и техногенного характера</w:t>
      </w:r>
      <w:bookmarkEnd w:id="22"/>
      <w:bookmarkEnd w:id="32"/>
    </w:p>
    <w:p w:rsidR="006316D2" w:rsidRPr="00275535" w:rsidRDefault="006316D2" w:rsidP="00C42CE7">
      <w:pPr>
        <w:pStyle w:val="a9"/>
        <w:spacing w:before="0" w:after="0"/>
      </w:pPr>
      <w:r w:rsidRPr="00275535">
        <w:t xml:space="preserve">Тепличный комплекс не относится к опасным производственным объектам. Категория по признаку взрывопожарной и пожарной опасности зданий теплиц, </w:t>
      </w:r>
      <w:r w:rsidR="00E13280" w:rsidRPr="00275535">
        <w:t xml:space="preserve">административно-производственного </w:t>
      </w:r>
      <w:r w:rsidRPr="00275535">
        <w:t>блока, склад</w:t>
      </w:r>
      <w:r w:rsidR="002419AC" w:rsidRPr="00275535">
        <w:t>ов</w:t>
      </w:r>
      <w:r w:rsidRPr="00275535">
        <w:t xml:space="preserve"> – В. Категория по признаку взрывопожарной и пожарной опа</w:t>
      </w:r>
      <w:r w:rsidRPr="00275535">
        <w:t>с</w:t>
      </w:r>
      <w:r w:rsidRPr="00275535">
        <w:t>ности здания энергоблока – Г.</w:t>
      </w:r>
    </w:p>
    <w:p w:rsidR="00813580" w:rsidRPr="00275535" w:rsidRDefault="00813580" w:rsidP="00C42CE7">
      <w:pPr>
        <w:pStyle w:val="a9"/>
        <w:spacing w:before="0" w:after="0"/>
      </w:pPr>
      <w:r w:rsidRPr="00275535">
        <w:t>Мероприятия по обеспечению пожарной безопасности разработаны в соответствующих ра</w:t>
      </w:r>
      <w:r w:rsidRPr="00275535">
        <w:t>з</w:t>
      </w:r>
      <w:r w:rsidRPr="00275535">
        <w:t>делах проектной документации тепличного комплекса.</w:t>
      </w:r>
    </w:p>
    <w:p w:rsidR="00BA3758" w:rsidRPr="00275535" w:rsidRDefault="000A3CCE" w:rsidP="00C42CE7">
      <w:pPr>
        <w:pStyle w:val="a9"/>
        <w:spacing w:before="0" w:after="0"/>
      </w:pPr>
      <w:r w:rsidRPr="00275535">
        <w:t>Изменениями в генеральный план муниципального образования Калитинское сельское пос</w:t>
      </w:r>
      <w:r w:rsidRPr="00275535">
        <w:t>е</w:t>
      </w:r>
      <w:r w:rsidRPr="00275535">
        <w:t xml:space="preserve">ление Волосовского муниципального района Ленинградской области </w:t>
      </w:r>
      <w:r w:rsidR="00045C1C" w:rsidRPr="00275535">
        <w:t>не планируется добавления сведений в перечень и характеристику основных факторов риска возникновения чрезвычайных ситуаций природного и техногенного характера.</w:t>
      </w:r>
    </w:p>
    <w:p w:rsidR="00F7406A" w:rsidRPr="00275535" w:rsidRDefault="00F7406A" w:rsidP="00C42CE7">
      <w:pPr>
        <w:pStyle w:val="a9"/>
        <w:spacing w:before="0" w:after="0"/>
      </w:pPr>
    </w:p>
    <w:p w:rsidR="0033274D" w:rsidRPr="00275535" w:rsidRDefault="0081439B" w:rsidP="00C42CE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  <w:lang w:val="ru-RU"/>
        </w:rPr>
      </w:pPr>
      <w:bookmarkStart w:id="33" w:name="_Toc521877718"/>
      <w:r>
        <w:rPr>
          <w:rFonts w:ascii="Times New Roman" w:hAnsi="Times New Roman"/>
          <w:caps/>
          <w:sz w:val="24"/>
          <w:szCs w:val="24"/>
          <w:lang w:val="en-US"/>
        </w:rPr>
        <w:t>IX</w:t>
      </w:r>
      <w:r w:rsidR="0033274D" w:rsidRPr="00275535">
        <w:rPr>
          <w:rFonts w:ascii="Times New Roman" w:hAnsi="Times New Roman"/>
          <w:caps/>
          <w:sz w:val="24"/>
          <w:szCs w:val="24"/>
        </w:rPr>
        <w:t xml:space="preserve">. </w:t>
      </w:r>
      <w:r w:rsidR="00CC3D0C" w:rsidRPr="00275535">
        <w:rPr>
          <w:rFonts w:ascii="Times New Roman" w:hAnsi="Times New Roman"/>
          <w:sz w:val="24"/>
          <w:szCs w:val="24"/>
          <w:lang w:val="ru-RU"/>
        </w:rPr>
        <w:t>Сведения о вносимых изменениях</w:t>
      </w:r>
      <w:r w:rsidR="00A12315" w:rsidRPr="00275535">
        <w:rPr>
          <w:rFonts w:ascii="Times New Roman" w:hAnsi="Times New Roman"/>
          <w:sz w:val="24"/>
          <w:szCs w:val="24"/>
          <w:lang w:val="ru-RU"/>
        </w:rPr>
        <w:t xml:space="preserve"> в генеральный план</w:t>
      </w:r>
      <w:bookmarkEnd w:id="33"/>
    </w:p>
    <w:p w:rsidR="00473B6D" w:rsidRPr="00275535" w:rsidRDefault="0081439B" w:rsidP="00C42CE7">
      <w:pPr>
        <w:pStyle w:val="a9"/>
        <w:spacing w:before="0" w:after="0"/>
      </w:pPr>
      <w:r w:rsidRPr="0081439B">
        <w:t xml:space="preserve">1. </w:t>
      </w:r>
      <w:r w:rsidR="00473B6D" w:rsidRPr="00275535">
        <w:t xml:space="preserve">Для </w:t>
      </w:r>
      <w:r w:rsidR="00473B6D" w:rsidRPr="00275535">
        <w:rPr>
          <w:rFonts w:eastAsia="Calibri"/>
          <w:lang/>
        </w:rPr>
        <w:t>обеспечен</w:t>
      </w:r>
      <w:r w:rsidR="00473B6D" w:rsidRPr="00275535">
        <w:rPr>
          <w:rFonts w:eastAsia="Calibri"/>
          <w:lang/>
        </w:rPr>
        <w:t>иявозможности размещения на земельных участках с кадастровыми ном</w:t>
      </w:r>
      <w:r w:rsidR="00473B6D" w:rsidRPr="00275535">
        <w:rPr>
          <w:rFonts w:eastAsia="Calibri"/>
          <w:lang/>
        </w:rPr>
        <w:t>е</w:t>
      </w:r>
      <w:r w:rsidR="00473B6D" w:rsidRPr="00275535">
        <w:rPr>
          <w:rFonts w:eastAsia="Calibri"/>
          <w:lang/>
        </w:rPr>
        <w:t xml:space="preserve">рами </w:t>
      </w:r>
      <w:r w:rsidR="00473B6D" w:rsidRPr="00275535">
        <w:t xml:space="preserve">47:22:0630001:5 и 47:22:0630001:1551 тепличного комплекса по производству плодоовощной продукции в закрытом грунте следует отнести земельный участок </w:t>
      </w:r>
      <w:r w:rsidR="00473B6D" w:rsidRPr="00275535">
        <w:rPr>
          <w:rFonts w:eastAsia="Calibri"/>
          <w:lang/>
        </w:rPr>
        <w:t xml:space="preserve">с кадастровым номером </w:t>
      </w:r>
      <w:r w:rsidR="00473B6D" w:rsidRPr="00275535">
        <w:t>47:22:0630001:1551 к функциональной зоне сельскохозяйственного использования.</w:t>
      </w:r>
    </w:p>
    <w:p w:rsidR="008D276F" w:rsidRPr="00275535" w:rsidRDefault="008D276F" w:rsidP="00C42CE7">
      <w:pPr>
        <w:pStyle w:val="a9"/>
        <w:spacing w:before="0" w:after="0"/>
      </w:pPr>
      <w:r w:rsidRPr="00275535">
        <w:t xml:space="preserve">Изменениями в генеральный план </w:t>
      </w:r>
      <w:r w:rsidRPr="00275535">
        <w:rPr>
          <w:rFonts w:eastAsia="Calibri"/>
          <w:lang/>
        </w:rPr>
        <w:t xml:space="preserve">земельные участки с кадастровыми номерами </w:t>
      </w:r>
      <w:r w:rsidRPr="00275535">
        <w:t>47:22:0630001:5 и 47:22:0630001:1551 отнесены к следующей к функциональной зоне сельскох</w:t>
      </w:r>
      <w:r w:rsidRPr="00275535">
        <w:t>о</w:t>
      </w:r>
      <w:r w:rsidRPr="00275535">
        <w:t xml:space="preserve">зяйственного использования: производственная зона сельскохозяйственных предприятий. </w:t>
      </w:r>
    </w:p>
    <w:p w:rsidR="00E503F0" w:rsidRPr="00275535" w:rsidRDefault="00E503F0" w:rsidP="00C42CE7">
      <w:pPr>
        <w:pStyle w:val="a9"/>
        <w:spacing w:before="0" w:after="0"/>
        <w:rPr>
          <w:color w:val="70AD47" w:themeColor="accent6"/>
        </w:rPr>
      </w:pPr>
    </w:p>
    <w:p w:rsidR="00E503F0" w:rsidRPr="00275535" w:rsidRDefault="00E503F0" w:rsidP="00C42CE7">
      <w:pPr>
        <w:ind w:firstLine="567"/>
        <w:jc w:val="both"/>
        <w:rPr>
          <w:rFonts w:ascii="Times New Roman" w:hAnsi="Times New Roman" w:cs="Times New Roman"/>
        </w:rPr>
      </w:pPr>
      <w:r w:rsidRPr="00275535">
        <w:rPr>
          <w:rFonts w:ascii="Times New Roman" w:hAnsi="Times New Roman" w:cs="Times New Roman"/>
        </w:rPr>
        <w:t>2. Перечень земельных участков, которые исключаются из границ земель населенных пун</w:t>
      </w:r>
      <w:r w:rsidRPr="00275535">
        <w:rPr>
          <w:rFonts w:ascii="Times New Roman" w:hAnsi="Times New Roman" w:cs="Times New Roman"/>
        </w:rPr>
        <w:t>к</w:t>
      </w:r>
      <w:r w:rsidRPr="00275535">
        <w:rPr>
          <w:rFonts w:ascii="Times New Roman" w:hAnsi="Times New Roman" w:cs="Times New Roman"/>
        </w:rPr>
        <w:t>тов с указанием категорий земель, к которым планируется отнести эти земельные участки, и целей их планируемого использования</w:t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400"/>
        <w:gridCol w:w="1320"/>
        <w:gridCol w:w="840"/>
        <w:gridCol w:w="1601"/>
        <w:gridCol w:w="1639"/>
        <w:gridCol w:w="2040"/>
      </w:tblGrid>
      <w:tr w:rsidR="004F05E8" w:rsidRPr="00275535" w:rsidTr="00253E21">
        <w:trPr>
          <w:tblHeader/>
        </w:trPr>
        <w:tc>
          <w:tcPr>
            <w:tcW w:w="600" w:type="dxa"/>
            <w:shd w:val="clear" w:color="auto" w:fill="auto"/>
          </w:tcPr>
          <w:p w:rsidR="00B57DDD" w:rsidRPr="00275535" w:rsidRDefault="00B57DDD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400" w:type="dxa"/>
            <w:shd w:val="clear" w:color="auto" w:fill="auto"/>
          </w:tcPr>
          <w:p w:rsidR="00B57DDD" w:rsidRPr="00275535" w:rsidRDefault="00B57DDD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 xml:space="preserve">Кадастровый номер земельного участка, </w:t>
            </w:r>
            <w:r w:rsidR="00253E21" w:rsidRPr="00275535">
              <w:rPr>
                <w:rFonts w:ascii="Times New Roman" w:hAnsi="Times New Roman" w:cs="Times New Roman"/>
                <w:color w:val="auto"/>
              </w:rPr>
              <w:t>который исключае</w:t>
            </w:r>
            <w:r w:rsidR="00253E21" w:rsidRPr="00275535">
              <w:rPr>
                <w:rFonts w:ascii="Times New Roman" w:hAnsi="Times New Roman" w:cs="Times New Roman"/>
                <w:color w:val="auto"/>
              </w:rPr>
              <w:t>т</w:t>
            </w:r>
            <w:r w:rsidR="00253E21" w:rsidRPr="00275535">
              <w:rPr>
                <w:rFonts w:ascii="Times New Roman" w:hAnsi="Times New Roman" w:cs="Times New Roman"/>
                <w:color w:val="auto"/>
              </w:rPr>
              <w:t>ся из границ земель населенных пунктов</w:t>
            </w:r>
          </w:p>
        </w:tc>
        <w:tc>
          <w:tcPr>
            <w:tcW w:w="1320" w:type="dxa"/>
            <w:shd w:val="clear" w:color="auto" w:fill="auto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Форма</w:t>
            </w:r>
            <w:r w:rsidR="00B57DDD" w:rsidRPr="00275535">
              <w:rPr>
                <w:rFonts w:ascii="Times New Roman" w:hAnsi="Times New Roman" w:cs="Times New Roman"/>
                <w:color w:val="auto"/>
              </w:rPr>
              <w:t xml:space="preserve"> собстве</w:t>
            </w:r>
            <w:r w:rsidR="00B57DDD" w:rsidRPr="00275535">
              <w:rPr>
                <w:rFonts w:ascii="Times New Roman" w:hAnsi="Times New Roman" w:cs="Times New Roman"/>
                <w:color w:val="auto"/>
              </w:rPr>
              <w:t>н</w:t>
            </w:r>
            <w:r w:rsidR="00B57DDD" w:rsidRPr="00275535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840" w:type="dxa"/>
            <w:shd w:val="clear" w:color="auto" w:fill="auto"/>
          </w:tcPr>
          <w:p w:rsidR="00B57DDD" w:rsidRPr="00275535" w:rsidRDefault="00B57DDD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Пл</w:t>
            </w:r>
            <w:r w:rsidRPr="00275535">
              <w:rPr>
                <w:rFonts w:ascii="Times New Roman" w:hAnsi="Times New Roman" w:cs="Times New Roman"/>
                <w:color w:val="auto"/>
              </w:rPr>
              <w:t>о</w:t>
            </w:r>
            <w:r w:rsidRPr="00275535">
              <w:rPr>
                <w:rFonts w:ascii="Times New Roman" w:hAnsi="Times New Roman" w:cs="Times New Roman"/>
                <w:color w:val="auto"/>
              </w:rPr>
              <w:t>щадь, га</w:t>
            </w:r>
          </w:p>
        </w:tc>
        <w:tc>
          <w:tcPr>
            <w:tcW w:w="1601" w:type="dxa"/>
            <w:shd w:val="clear" w:color="auto" w:fill="auto"/>
          </w:tcPr>
          <w:p w:rsidR="00B57DDD" w:rsidRPr="00275535" w:rsidRDefault="00B57DDD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Категория земель сущ</w:t>
            </w:r>
            <w:r w:rsidRPr="00275535">
              <w:rPr>
                <w:rFonts w:ascii="Times New Roman" w:hAnsi="Times New Roman" w:cs="Times New Roman"/>
                <w:color w:val="auto"/>
              </w:rPr>
              <w:t>е</w:t>
            </w:r>
            <w:r w:rsidRPr="00275535">
              <w:rPr>
                <w:rFonts w:ascii="Times New Roman" w:hAnsi="Times New Roman" w:cs="Times New Roman"/>
                <w:color w:val="auto"/>
              </w:rPr>
              <w:t>ствующая</w:t>
            </w:r>
          </w:p>
        </w:tc>
        <w:tc>
          <w:tcPr>
            <w:tcW w:w="1639" w:type="dxa"/>
            <w:shd w:val="clear" w:color="auto" w:fill="auto"/>
          </w:tcPr>
          <w:p w:rsidR="00B57DDD" w:rsidRPr="00275535" w:rsidRDefault="00B57DDD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Категория земель пл</w:t>
            </w:r>
            <w:r w:rsidRPr="00275535">
              <w:rPr>
                <w:rFonts w:ascii="Times New Roman" w:hAnsi="Times New Roman" w:cs="Times New Roman"/>
                <w:color w:val="auto"/>
              </w:rPr>
              <w:t>а</w:t>
            </w:r>
            <w:r w:rsidRPr="00275535">
              <w:rPr>
                <w:rFonts w:ascii="Times New Roman" w:hAnsi="Times New Roman" w:cs="Times New Roman"/>
                <w:color w:val="auto"/>
              </w:rPr>
              <w:t>нируемая</w:t>
            </w:r>
          </w:p>
        </w:tc>
        <w:tc>
          <w:tcPr>
            <w:tcW w:w="2040" w:type="dxa"/>
            <w:shd w:val="clear" w:color="auto" w:fill="auto"/>
          </w:tcPr>
          <w:p w:rsidR="00B57DDD" w:rsidRPr="00275535" w:rsidRDefault="00B57DDD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Цели планиру</w:t>
            </w:r>
            <w:r w:rsidRPr="00275535">
              <w:rPr>
                <w:rFonts w:ascii="Times New Roman" w:hAnsi="Times New Roman" w:cs="Times New Roman"/>
                <w:color w:val="auto"/>
              </w:rPr>
              <w:t>е</w:t>
            </w:r>
            <w:r w:rsidRPr="00275535">
              <w:rPr>
                <w:rFonts w:ascii="Times New Roman" w:hAnsi="Times New Roman" w:cs="Times New Roman"/>
                <w:color w:val="auto"/>
              </w:rPr>
              <w:t>мого использ</w:t>
            </w:r>
            <w:r w:rsidRPr="00275535">
              <w:rPr>
                <w:rFonts w:ascii="Times New Roman" w:hAnsi="Times New Roman" w:cs="Times New Roman"/>
                <w:color w:val="auto"/>
              </w:rPr>
              <w:t>о</w:t>
            </w:r>
            <w:r w:rsidRPr="00275535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</w:tr>
      <w:tr w:rsidR="004F05E8" w:rsidRPr="00275535" w:rsidTr="00253E21">
        <w:tc>
          <w:tcPr>
            <w:tcW w:w="600" w:type="dxa"/>
            <w:shd w:val="clear" w:color="auto" w:fill="auto"/>
            <w:vAlign w:val="center"/>
          </w:tcPr>
          <w:p w:rsidR="00B57DDD" w:rsidRPr="00275535" w:rsidRDefault="00253E21" w:rsidP="00C42CE7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47:22:0630001:5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Муниц</w:t>
            </w:r>
            <w:r w:rsidRPr="00275535">
              <w:rPr>
                <w:rFonts w:ascii="Times New Roman" w:hAnsi="Times New Roman" w:cs="Times New Roman"/>
                <w:color w:val="auto"/>
              </w:rPr>
              <w:t>и</w:t>
            </w:r>
            <w:r w:rsidRPr="00275535">
              <w:rPr>
                <w:rFonts w:ascii="Times New Roman" w:hAnsi="Times New Roman" w:cs="Times New Roman"/>
                <w:color w:val="auto"/>
              </w:rPr>
              <w:t>пальная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15</w:t>
            </w:r>
            <w:r w:rsidR="00B57DDD" w:rsidRPr="00275535">
              <w:rPr>
                <w:rFonts w:ascii="Times New Roman" w:hAnsi="Times New Roman" w:cs="Times New Roman"/>
                <w:color w:val="auto"/>
              </w:rPr>
              <w:t>,</w:t>
            </w:r>
            <w:r w:rsidRPr="00275535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Земли нас</w:t>
            </w:r>
            <w:r w:rsidRPr="00275535">
              <w:rPr>
                <w:rFonts w:ascii="Times New Roman" w:hAnsi="Times New Roman" w:cs="Times New Roman"/>
                <w:color w:val="auto"/>
              </w:rPr>
              <w:t>е</w:t>
            </w:r>
            <w:r w:rsidRPr="00275535">
              <w:rPr>
                <w:rFonts w:ascii="Times New Roman" w:hAnsi="Times New Roman" w:cs="Times New Roman"/>
                <w:color w:val="auto"/>
              </w:rPr>
              <w:t>ленных пунктов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Земли сел</w:t>
            </w:r>
            <w:r w:rsidRPr="00275535">
              <w:rPr>
                <w:rFonts w:ascii="Times New Roman" w:hAnsi="Times New Roman" w:cs="Times New Roman"/>
                <w:color w:val="auto"/>
              </w:rPr>
              <w:t>ь</w:t>
            </w:r>
            <w:r w:rsidRPr="00275535">
              <w:rPr>
                <w:rFonts w:ascii="Times New Roman" w:hAnsi="Times New Roman" w:cs="Times New Roman"/>
                <w:color w:val="auto"/>
              </w:rPr>
              <w:t>скохозяйс</w:t>
            </w:r>
            <w:r w:rsidRPr="00275535">
              <w:rPr>
                <w:rFonts w:ascii="Times New Roman" w:hAnsi="Times New Roman" w:cs="Times New Roman"/>
                <w:color w:val="auto"/>
              </w:rPr>
              <w:t>т</w:t>
            </w:r>
            <w:r w:rsidRPr="00275535">
              <w:rPr>
                <w:rFonts w:ascii="Times New Roman" w:hAnsi="Times New Roman" w:cs="Times New Roman"/>
                <w:color w:val="auto"/>
              </w:rPr>
              <w:t>венного н</w:t>
            </w:r>
            <w:r w:rsidRPr="00275535">
              <w:rPr>
                <w:rFonts w:ascii="Times New Roman" w:hAnsi="Times New Roman" w:cs="Times New Roman"/>
                <w:color w:val="auto"/>
              </w:rPr>
              <w:t>а</w:t>
            </w:r>
            <w:r w:rsidRPr="00275535">
              <w:rPr>
                <w:rFonts w:ascii="Times New Roman" w:hAnsi="Times New Roman" w:cs="Times New Roman"/>
                <w:color w:val="auto"/>
              </w:rPr>
              <w:t>значения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Для строительс</w:t>
            </w:r>
            <w:r w:rsidRPr="00275535">
              <w:rPr>
                <w:rFonts w:ascii="Times New Roman" w:hAnsi="Times New Roman" w:cs="Times New Roman"/>
                <w:color w:val="auto"/>
              </w:rPr>
              <w:t>т</w:t>
            </w:r>
            <w:r w:rsidRPr="00275535">
              <w:rPr>
                <w:rFonts w:ascii="Times New Roman" w:hAnsi="Times New Roman" w:cs="Times New Roman"/>
                <w:color w:val="auto"/>
              </w:rPr>
              <w:t>ва тепличного комплекса по выращиванию томатов</w:t>
            </w:r>
          </w:p>
        </w:tc>
      </w:tr>
      <w:tr w:rsidR="004F05E8" w:rsidRPr="00275535" w:rsidTr="00253E21">
        <w:tc>
          <w:tcPr>
            <w:tcW w:w="600" w:type="dxa"/>
            <w:shd w:val="clear" w:color="auto" w:fill="auto"/>
            <w:vAlign w:val="center"/>
          </w:tcPr>
          <w:p w:rsidR="00B57DDD" w:rsidRPr="00275535" w:rsidRDefault="00253E21" w:rsidP="00C42CE7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47:22:0630001:1551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Муниц</w:t>
            </w:r>
            <w:r w:rsidRPr="00275535">
              <w:rPr>
                <w:rFonts w:ascii="Times New Roman" w:hAnsi="Times New Roman" w:cs="Times New Roman"/>
                <w:color w:val="auto"/>
              </w:rPr>
              <w:t>и</w:t>
            </w:r>
            <w:r w:rsidRPr="00275535">
              <w:rPr>
                <w:rFonts w:ascii="Times New Roman" w:hAnsi="Times New Roman" w:cs="Times New Roman"/>
                <w:color w:val="auto"/>
              </w:rPr>
              <w:t>пальная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7DDD" w:rsidRPr="00275535" w:rsidRDefault="00AB0BBA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8,35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Земли нас</w:t>
            </w:r>
            <w:r w:rsidRPr="00275535">
              <w:rPr>
                <w:rFonts w:ascii="Times New Roman" w:hAnsi="Times New Roman" w:cs="Times New Roman"/>
                <w:color w:val="auto"/>
              </w:rPr>
              <w:t>е</w:t>
            </w:r>
            <w:r w:rsidRPr="00275535">
              <w:rPr>
                <w:rFonts w:ascii="Times New Roman" w:hAnsi="Times New Roman" w:cs="Times New Roman"/>
                <w:color w:val="auto"/>
              </w:rPr>
              <w:t>ленных пунктов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Земли сел</w:t>
            </w:r>
            <w:r w:rsidRPr="00275535">
              <w:rPr>
                <w:rFonts w:ascii="Times New Roman" w:hAnsi="Times New Roman" w:cs="Times New Roman"/>
                <w:color w:val="auto"/>
              </w:rPr>
              <w:t>ь</w:t>
            </w:r>
            <w:r w:rsidRPr="00275535">
              <w:rPr>
                <w:rFonts w:ascii="Times New Roman" w:hAnsi="Times New Roman" w:cs="Times New Roman"/>
                <w:color w:val="auto"/>
              </w:rPr>
              <w:t>скохозяйс</w:t>
            </w:r>
            <w:r w:rsidRPr="00275535">
              <w:rPr>
                <w:rFonts w:ascii="Times New Roman" w:hAnsi="Times New Roman" w:cs="Times New Roman"/>
                <w:color w:val="auto"/>
              </w:rPr>
              <w:t>т</w:t>
            </w:r>
            <w:r w:rsidRPr="00275535">
              <w:rPr>
                <w:rFonts w:ascii="Times New Roman" w:hAnsi="Times New Roman" w:cs="Times New Roman"/>
                <w:color w:val="auto"/>
              </w:rPr>
              <w:t>венного н</w:t>
            </w:r>
            <w:r w:rsidRPr="00275535">
              <w:rPr>
                <w:rFonts w:ascii="Times New Roman" w:hAnsi="Times New Roman" w:cs="Times New Roman"/>
                <w:color w:val="auto"/>
              </w:rPr>
              <w:t>а</w:t>
            </w:r>
            <w:r w:rsidRPr="00275535">
              <w:rPr>
                <w:rFonts w:ascii="Times New Roman" w:hAnsi="Times New Roman" w:cs="Times New Roman"/>
                <w:color w:val="auto"/>
              </w:rPr>
              <w:t>значения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57DDD" w:rsidRPr="00275535" w:rsidRDefault="00253E21" w:rsidP="00C42C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Для строительс</w:t>
            </w:r>
            <w:r w:rsidRPr="00275535">
              <w:rPr>
                <w:rFonts w:ascii="Times New Roman" w:hAnsi="Times New Roman" w:cs="Times New Roman"/>
                <w:color w:val="auto"/>
              </w:rPr>
              <w:t>т</w:t>
            </w:r>
            <w:r w:rsidRPr="00275535">
              <w:rPr>
                <w:rFonts w:ascii="Times New Roman" w:hAnsi="Times New Roman" w:cs="Times New Roman"/>
                <w:color w:val="auto"/>
              </w:rPr>
              <w:t>ва тепличного комплекса по выращиванию томатов</w:t>
            </w:r>
          </w:p>
        </w:tc>
      </w:tr>
    </w:tbl>
    <w:p w:rsidR="0033274D" w:rsidRPr="00275535" w:rsidRDefault="0033274D" w:rsidP="00C42CE7">
      <w:pPr>
        <w:pStyle w:val="a9"/>
        <w:spacing w:before="0" w:after="0"/>
        <w:rPr>
          <w:lang/>
        </w:rPr>
      </w:pPr>
    </w:p>
    <w:p w:rsidR="0033274D" w:rsidRPr="00275535" w:rsidRDefault="00E503F0" w:rsidP="00C42CE7">
      <w:pPr>
        <w:pStyle w:val="a9"/>
        <w:spacing w:before="0" w:after="0"/>
      </w:pPr>
      <w:r w:rsidRPr="00275535">
        <w:t>3. Изменения, вносимые в текстовую часть материалов по обоснованию генерального плана</w:t>
      </w:r>
    </w:p>
    <w:p w:rsidR="004B7399" w:rsidRPr="00275535" w:rsidRDefault="00E503F0" w:rsidP="00C42CE7">
      <w:pPr>
        <w:tabs>
          <w:tab w:val="left" w:pos="1560"/>
        </w:tabs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3</w:t>
      </w:r>
      <w:r w:rsidR="004B7399" w:rsidRPr="00275535">
        <w:rPr>
          <w:rFonts w:ascii="Times New Roman" w:hAnsi="Times New Roman" w:cs="Times New Roman"/>
          <w:color w:val="auto"/>
        </w:rPr>
        <w:t>.</w:t>
      </w:r>
      <w:r w:rsidRPr="00275535">
        <w:rPr>
          <w:rFonts w:ascii="Times New Roman" w:hAnsi="Times New Roman" w:cs="Times New Roman"/>
          <w:color w:val="auto"/>
        </w:rPr>
        <w:t xml:space="preserve">1. </w:t>
      </w:r>
      <w:r w:rsidR="004B7399" w:rsidRPr="00275535">
        <w:rPr>
          <w:rFonts w:ascii="Times New Roman" w:hAnsi="Times New Roman" w:cs="Times New Roman"/>
          <w:color w:val="auto"/>
        </w:rPr>
        <w:t xml:space="preserve"> Подпункт 3 «Площадь земель сельскохозяйственного назначения» и подпункт 4 «</w:t>
      </w:r>
      <w:r w:rsidR="004B7399" w:rsidRPr="00275535">
        <w:rPr>
          <w:rFonts w:ascii="Times New Roman" w:eastAsia="Times New Roman" w:hAnsi="Times New Roman" w:cs="Times New Roman"/>
          <w:color w:val="auto"/>
        </w:rPr>
        <w:t>Пл</w:t>
      </w:r>
      <w:r w:rsidR="004B7399" w:rsidRPr="00275535">
        <w:rPr>
          <w:rFonts w:ascii="Times New Roman" w:eastAsia="Times New Roman" w:hAnsi="Times New Roman" w:cs="Times New Roman"/>
          <w:color w:val="auto"/>
        </w:rPr>
        <w:t>о</w:t>
      </w:r>
      <w:r w:rsidR="004B7399" w:rsidRPr="00275535">
        <w:rPr>
          <w:rFonts w:ascii="Times New Roman" w:eastAsia="Times New Roman" w:hAnsi="Times New Roman" w:cs="Times New Roman"/>
          <w:color w:val="auto"/>
        </w:rPr>
        <w:t>щадь земель населенных пунктов</w:t>
      </w:r>
      <w:r w:rsidR="004B7399" w:rsidRPr="00275535">
        <w:rPr>
          <w:rFonts w:ascii="Times New Roman" w:hAnsi="Times New Roman" w:cs="Times New Roman"/>
          <w:color w:val="auto"/>
        </w:rPr>
        <w:t xml:space="preserve"> пункта </w:t>
      </w:r>
      <w:r w:rsidR="004B7399" w:rsidRPr="00275535">
        <w:rPr>
          <w:rFonts w:ascii="Times New Roman" w:hAnsi="Times New Roman" w:cs="Times New Roman"/>
          <w:color w:val="auto"/>
          <w:lang w:val="en-US"/>
        </w:rPr>
        <w:t>I</w:t>
      </w:r>
      <w:r w:rsidR="004B7399" w:rsidRPr="00275535">
        <w:rPr>
          <w:rFonts w:ascii="Times New Roman" w:hAnsi="Times New Roman" w:cs="Times New Roman"/>
          <w:color w:val="auto"/>
        </w:rPr>
        <w:t xml:space="preserve"> «Общая площадь земель в границах муниципального образования» раздела 8 «Технико-экономические показатели» изложить в следующей редакции:</w:t>
      </w:r>
    </w:p>
    <w:p w:rsidR="004B7399" w:rsidRPr="00275535" w:rsidRDefault="004B7399" w:rsidP="00C42CE7">
      <w:pPr>
        <w:pStyle w:val="a9"/>
        <w:spacing w:before="0" w:after="0"/>
      </w:pPr>
      <w:r w:rsidRPr="00275535">
        <w:rPr>
          <w:caps/>
        </w:rPr>
        <w:t>«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682"/>
        <w:gridCol w:w="1559"/>
        <w:gridCol w:w="1843"/>
        <w:gridCol w:w="1275"/>
        <w:gridCol w:w="1517"/>
      </w:tblGrid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Единица и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Современное состояние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Первая очередь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Общая площадь земель в гран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</w:rPr>
              <w:t>16683,50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</w:rPr>
              <w:t>16683,50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</w:rPr>
              <w:t>16683,50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Площадь земель сельскохозяйс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6660,80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6614,45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6614,45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Площадь земель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1411,10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1457,45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1457,45</w:t>
            </w:r>
          </w:p>
        </w:tc>
      </w:tr>
    </w:tbl>
    <w:p w:rsidR="004B7399" w:rsidRPr="00275535" w:rsidRDefault="004B7399" w:rsidP="00C42CE7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».</w:t>
      </w:r>
    </w:p>
    <w:p w:rsidR="004B7399" w:rsidRPr="00275535" w:rsidRDefault="004B7399" w:rsidP="00C42CE7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</w:p>
    <w:p w:rsidR="004B7399" w:rsidRPr="00275535" w:rsidRDefault="00E503F0" w:rsidP="00C42CE7">
      <w:pPr>
        <w:tabs>
          <w:tab w:val="left" w:pos="1560"/>
        </w:tabs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3.2</w:t>
      </w:r>
      <w:r w:rsidR="004B7399" w:rsidRPr="00275535">
        <w:rPr>
          <w:rFonts w:ascii="Times New Roman" w:hAnsi="Times New Roman" w:cs="Times New Roman"/>
          <w:color w:val="auto"/>
        </w:rPr>
        <w:t xml:space="preserve">. Подпункт 1 «Общая площадь земель в границах населенных пунктов» пункта </w:t>
      </w:r>
      <w:r w:rsidR="004B7399" w:rsidRPr="00275535">
        <w:rPr>
          <w:rFonts w:ascii="Times New Roman" w:hAnsi="Times New Roman" w:cs="Times New Roman"/>
          <w:color w:val="auto"/>
          <w:lang w:val="en-US"/>
        </w:rPr>
        <w:t>II</w:t>
      </w:r>
      <w:r w:rsidR="004B7399" w:rsidRPr="00275535">
        <w:rPr>
          <w:rFonts w:ascii="Times New Roman" w:hAnsi="Times New Roman" w:cs="Times New Roman"/>
          <w:color w:val="auto"/>
        </w:rPr>
        <w:t xml:space="preserve"> «Терр</w:t>
      </w:r>
      <w:r w:rsidR="004B7399" w:rsidRPr="00275535">
        <w:rPr>
          <w:rFonts w:ascii="Times New Roman" w:hAnsi="Times New Roman" w:cs="Times New Roman"/>
          <w:color w:val="auto"/>
        </w:rPr>
        <w:t>и</w:t>
      </w:r>
      <w:r w:rsidR="004B7399" w:rsidRPr="00275535">
        <w:rPr>
          <w:rFonts w:ascii="Times New Roman" w:hAnsi="Times New Roman" w:cs="Times New Roman"/>
          <w:color w:val="auto"/>
        </w:rPr>
        <w:t>тория» раздела 8 «Технико-экономические показатели» в отношении поселка Калитино изложить в следующей редакции:</w:t>
      </w:r>
    </w:p>
    <w:p w:rsidR="004B7399" w:rsidRPr="00275535" w:rsidRDefault="004B7399" w:rsidP="00C42CE7">
      <w:pPr>
        <w:pStyle w:val="a9"/>
        <w:spacing w:before="0" w:after="0"/>
      </w:pPr>
      <w:r w:rsidRPr="00275535">
        <w:rPr>
          <w:caps/>
        </w:rPr>
        <w:t>«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682"/>
        <w:gridCol w:w="1559"/>
        <w:gridCol w:w="1843"/>
        <w:gridCol w:w="1275"/>
        <w:gridCol w:w="1517"/>
      </w:tblGrid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Единица и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Современное состояние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Первая очередь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Общая площадь земель в гран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1411,10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1457,45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1457,45</w:t>
            </w:r>
          </w:p>
        </w:tc>
      </w:tr>
      <w:tr w:rsidR="004F05E8" w:rsidRPr="00275535" w:rsidTr="004F05E8">
        <w:trPr>
          <w:trHeight w:val="3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в том числе по населенному пункту поселок Калитино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118,95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118,95</w:t>
            </w:r>
          </w:p>
        </w:tc>
      </w:tr>
    </w:tbl>
    <w:p w:rsidR="004B7399" w:rsidRPr="00275535" w:rsidRDefault="004B7399" w:rsidP="00C42CE7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».</w:t>
      </w:r>
    </w:p>
    <w:p w:rsidR="004B7399" w:rsidRPr="00275535" w:rsidRDefault="004B7399" w:rsidP="00C42CE7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</w:p>
    <w:p w:rsidR="004B7399" w:rsidRPr="00275535" w:rsidRDefault="004B7399" w:rsidP="00C42CE7">
      <w:pPr>
        <w:tabs>
          <w:tab w:val="left" w:pos="1560"/>
        </w:tabs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3</w:t>
      </w:r>
      <w:r w:rsidR="00E503F0" w:rsidRPr="00275535">
        <w:rPr>
          <w:rFonts w:ascii="Times New Roman" w:hAnsi="Times New Roman" w:cs="Times New Roman"/>
          <w:color w:val="auto"/>
        </w:rPr>
        <w:t>.3</w:t>
      </w:r>
      <w:r w:rsidRPr="00275535">
        <w:rPr>
          <w:rFonts w:ascii="Times New Roman" w:hAnsi="Times New Roman" w:cs="Times New Roman"/>
          <w:color w:val="auto"/>
        </w:rPr>
        <w:t>. Подпункт 7 «Зона сельскохозяйственного использования» и подпункт 7.2 «Зона сельск</w:t>
      </w:r>
      <w:r w:rsidRPr="00275535">
        <w:rPr>
          <w:rFonts w:ascii="Times New Roman" w:hAnsi="Times New Roman" w:cs="Times New Roman"/>
          <w:color w:val="auto"/>
        </w:rPr>
        <w:t>о</w:t>
      </w:r>
      <w:r w:rsidRPr="00275535">
        <w:rPr>
          <w:rFonts w:ascii="Times New Roman" w:hAnsi="Times New Roman" w:cs="Times New Roman"/>
          <w:color w:val="auto"/>
        </w:rPr>
        <w:t xml:space="preserve">хозяйственных предприятий» пункта </w:t>
      </w:r>
      <w:r w:rsidRPr="00275535">
        <w:rPr>
          <w:rFonts w:ascii="Times New Roman" w:hAnsi="Times New Roman" w:cs="Times New Roman"/>
          <w:color w:val="auto"/>
          <w:lang w:val="en-US"/>
        </w:rPr>
        <w:t>II</w:t>
      </w:r>
      <w:r w:rsidRPr="00275535">
        <w:rPr>
          <w:rFonts w:ascii="Times New Roman" w:hAnsi="Times New Roman" w:cs="Times New Roman"/>
          <w:color w:val="auto"/>
        </w:rPr>
        <w:t xml:space="preserve"> «Территория» раздела 8 «Технико-экономические показ</w:t>
      </w:r>
      <w:r w:rsidRPr="00275535">
        <w:rPr>
          <w:rFonts w:ascii="Times New Roman" w:hAnsi="Times New Roman" w:cs="Times New Roman"/>
          <w:color w:val="auto"/>
        </w:rPr>
        <w:t>а</w:t>
      </w:r>
      <w:r w:rsidRPr="00275535">
        <w:rPr>
          <w:rFonts w:ascii="Times New Roman" w:hAnsi="Times New Roman" w:cs="Times New Roman"/>
          <w:color w:val="auto"/>
        </w:rPr>
        <w:t>тели» в отношении поселка Калитино изложить в следующей редакции:</w:t>
      </w:r>
    </w:p>
    <w:p w:rsidR="004B7399" w:rsidRPr="00275535" w:rsidRDefault="004B7399" w:rsidP="00C42CE7">
      <w:pPr>
        <w:pStyle w:val="a9"/>
        <w:spacing w:before="0" w:after="0"/>
      </w:pPr>
      <w:r w:rsidRPr="00275535">
        <w:rPr>
          <w:caps/>
        </w:rPr>
        <w:t>«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682"/>
        <w:gridCol w:w="1559"/>
        <w:gridCol w:w="1843"/>
        <w:gridCol w:w="1275"/>
        <w:gridCol w:w="1517"/>
      </w:tblGrid>
      <w:tr w:rsidR="004F05E8" w:rsidRPr="00275535" w:rsidTr="009262DB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Единица и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Современное состояние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Первая очередь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Зона сельскохозяйственного и</w:t>
            </w:r>
            <w:r w:rsidRPr="00275535">
              <w:rPr>
                <w:rFonts w:ascii="Times New Roman" w:hAnsi="Times New Roman" w:cs="Times New Roman"/>
                <w:color w:val="auto"/>
              </w:rPr>
              <w:t>с</w:t>
            </w:r>
            <w:r w:rsidRPr="00275535">
              <w:rPr>
                <w:rFonts w:ascii="Times New Roman" w:hAnsi="Times New Roman" w:cs="Times New Roman"/>
                <w:color w:val="auto"/>
              </w:rPr>
              <w:t>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503,7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342,55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278,85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в том числе по населенному пункту поселок Калитино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84,50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22,60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16,00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 xml:space="preserve">Зона сельскохозяйственных предприятий (в границах 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нас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ленного пункта поселок Калит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6,6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6,6</w:t>
            </w:r>
          </w:p>
        </w:tc>
      </w:tr>
    </w:tbl>
    <w:p w:rsidR="004B7399" w:rsidRPr="00275535" w:rsidRDefault="004B7399" w:rsidP="00C42CE7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».</w:t>
      </w:r>
    </w:p>
    <w:p w:rsidR="004B7399" w:rsidRPr="00275535" w:rsidRDefault="004B7399" w:rsidP="00C42CE7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</w:p>
    <w:p w:rsidR="004B7399" w:rsidRPr="00275535" w:rsidRDefault="00E503F0" w:rsidP="00C42CE7">
      <w:pPr>
        <w:tabs>
          <w:tab w:val="left" w:pos="1560"/>
        </w:tabs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t>3.</w:t>
      </w:r>
      <w:r w:rsidR="004B7399" w:rsidRPr="00275535">
        <w:rPr>
          <w:rFonts w:ascii="Times New Roman" w:hAnsi="Times New Roman" w:cs="Times New Roman"/>
          <w:color w:val="auto"/>
        </w:rPr>
        <w:t>4. Подпункт 7 «Зона сельскохозяйственного использования» и подпункт 7.2 «Зона сельск</w:t>
      </w:r>
      <w:r w:rsidR="004B7399" w:rsidRPr="00275535">
        <w:rPr>
          <w:rFonts w:ascii="Times New Roman" w:hAnsi="Times New Roman" w:cs="Times New Roman"/>
          <w:color w:val="auto"/>
        </w:rPr>
        <w:t>о</w:t>
      </w:r>
      <w:r w:rsidR="004B7399" w:rsidRPr="00275535">
        <w:rPr>
          <w:rFonts w:ascii="Times New Roman" w:hAnsi="Times New Roman" w:cs="Times New Roman"/>
          <w:color w:val="auto"/>
        </w:rPr>
        <w:t xml:space="preserve">хозяйственных предприятий» пункта </w:t>
      </w:r>
      <w:r w:rsidR="004B7399" w:rsidRPr="00275535">
        <w:rPr>
          <w:rFonts w:ascii="Times New Roman" w:hAnsi="Times New Roman" w:cs="Times New Roman"/>
          <w:color w:val="auto"/>
          <w:lang w:val="en-US"/>
        </w:rPr>
        <w:t>II</w:t>
      </w:r>
      <w:r w:rsidR="004B7399" w:rsidRPr="00275535">
        <w:rPr>
          <w:rFonts w:ascii="Times New Roman" w:hAnsi="Times New Roman" w:cs="Times New Roman"/>
          <w:color w:val="auto"/>
        </w:rPr>
        <w:t xml:space="preserve"> «Территория» раздела 8 «Технико-экономические показ</w:t>
      </w:r>
      <w:r w:rsidR="004B7399" w:rsidRPr="00275535">
        <w:rPr>
          <w:rFonts w:ascii="Times New Roman" w:hAnsi="Times New Roman" w:cs="Times New Roman"/>
          <w:color w:val="auto"/>
        </w:rPr>
        <w:t>а</w:t>
      </w:r>
      <w:r w:rsidR="004B7399" w:rsidRPr="00275535">
        <w:rPr>
          <w:rFonts w:ascii="Times New Roman" w:hAnsi="Times New Roman" w:cs="Times New Roman"/>
          <w:color w:val="auto"/>
        </w:rPr>
        <w:t>тели» в отношении поселка Калитино изложить в следующей редакции:</w:t>
      </w:r>
    </w:p>
    <w:p w:rsidR="004B7399" w:rsidRPr="00275535" w:rsidRDefault="004B7399" w:rsidP="00C42CE7">
      <w:pPr>
        <w:pStyle w:val="a9"/>
        <w:spacing w:before="0" w:after="0"/>
      </w:pPr>
      <w:r w:rsidRPr="00275535">
        <w:rPr>
          <w:caps/>
        </w:rPr>
        <w:t>«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682"/>
        <w:gridCol w:w="1559"/>
        <w:gridCol w:w="1843"/>
        <w:gridCol w:w="1275"/>
        <w:gridCol w:w="1517"/>
      </w:tblGrid>
      <w:tr w:rsidR="004F05E8" w:rsidRPr="00275535" w:rsidTr="009262DB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Единица и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Современное состояние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Первая очередь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Зона сельскохозяйственного и</w:t>
            </w:r>
            <w:r w:rsidRPr="00275535">
              <w:rPr>
                <w:rFonts w:ascii="Times New Roman" w:hAnsi="Times New Roman" w:cs="Times New Roman"/>
                <w:color w:val="auto"/>
              </w:rPr>
              <w:t>с</w:t>
            </w:r>
            <w:r w:rsidRPr="00275535">
              <w:rPr>
                <w:rFonts w:ascii="Times New Roman" w:hAnsi="Times New Roman" w:cs="Times New Roman"/>
                <w:color w:val="auto"/>
              </w:rPr>
              <w:t>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503,7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342,55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275535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278,85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в том числе по населенному пункту поселок Калитино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84,50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22,60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16,00</w:t>
            </w:r>
          </w:p>
        </w:tc>
      </w:tr>
      <w:tr w:rsidR="004F05E8" w:rsidRPr="00275535" w:rsidTr="009262D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9" w:rsidRPr="00275535" w:rsidRDefault="004B7399" w:rsidP="00C42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 xml:space="preserve">Зона сельскохозяйственных предприятий (в границах 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нас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ленного пункта поселок Калит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55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6,6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9" w:rsidRPr="00275535" w:rsidRDefault="004B7399" w:rsidP="00C42C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7553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6,6</w:t>
            </w:r>
          </w:p>
        </w:tc>
      </w:tr>
    </w:tbl>
    <w:p w:rsidR="004B7399" w:rsidRPr="00275535" w:rsidRDefault="004B7399" w:rsidP="00C42CE7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  <w:r w:rsidRPr="00275535">
        <w:rPr>
          <w:rFonts w:ascii="Times New Roman" w:hAnsi="Times New Roman" w:cs="Times New Roman"/>
          <w:color w:val="auto"/>
        </w:rPr>
        <w:lastRenderedPageBreak/>
        <w:t>».</w:t>
      </w:r>
    </w:p>
    <w:p w:rsidR="003F0BF2" w:rsidRPr="00275535" w:rsidRDefault="003F0BF2" w:rsidP="00C42CE7">
      <w:pPr>
        <w:pStyle w:val="af2"/>
        <w:spacing w:after="0"/>
        <w:rPr>
          <w:b/>
        </w:rPr>
      </w:pPr>
    </w:p>
    <w:p w:rsidR="00A83267" w:rsidRPr="00275535" w:rsidRDefault="00A83267" w:rsidP="00C42CE7">
      <w:pPr>
        <w:pStyle w:val="10"/>
        <w:numPr>
          <w:ilvl w:val="0"/>
          <w:numId w:val="0"/>
        </w:numPr>
        <w:spacing w:before="0" w:after="0" w:line="240" w:lineRule="auto"/>
        <w:ind w:firstLine="426"/>
        <w:rPr>
          <w:rFonts w:ascii="Times New Roman" w:hAnsi="Times New Roman"/>
          <w:caps/>
          <w:sz w:val="24"/>
          <w:szCs w:val="24"/>
        </w:rPr>
      </w:pPr>
      <w:bookmarkStart w:id="34" w:name="_Toc521877719"/>
      <w:r w:rsidRPr="00275535">
        <w:rPr>
          <w:rFonts w:ascii="Times New Roman" w:hAnsi="Times New Roman"/>
          <w:caps/>
          <w:sz w:val="24"/>
          <w:szCs w:val="24"/>
          <w:lang w:val="en-US"/>
        </w:rPr>
        <w:t>X</w:t>
      </w:r>
      <w:r w:rsidRPr="00275535">
        <w:rPr>
          <w:rFonts w:ascii="Times New Roman" w:hAnsi="Times New Roman"/>
          <w:caps/>
          <w:sz w:val="24"/>
          <w:szCs w:val="24"/>
        </w:rPr>
        <w:t>. Cведения о границах населенных пунктов, входящих в состав поселения</w:t>
      </w:r>
      <w:bookmarkEnd w:id="34"/>
    </w:p>
    <w:p w:rsidR="00A83267" w:rsidRPr="00275535" w:rsidRDefault="0035585A" w:rsidP="00C42CE7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35" w:name="OLE_LINK51"/>
      <w:r w:rsidRPr="00275535">
        <w:rPr>
          <w:rFonts w:ascii="Times New Roman" w:eastAsia="Times New Roman" w:hAnsi="Times New Roman" w:cs="Times New Roman"/>
          <w:color w:val="auto"/>
        </w:rPr>
        <w:t xml:space="preserve">Сведения об </w:t>
      </w:r>
      <w:bookmarkStart w:id="36" w:name="OLE_LINK49"/>
      <w:bookmarkStart w:id="37" w:name="OLE_LINK50"/>
      <w:bookmarkStart w:id="38" w:name="OLE_LINK44"/>
      <w:bookmarkStart w:id="39" w:name="OLE_LINK48"/>
      <w:r w:rsidRPr="00275535">
        <w:rPr>
          <w:rFonts w:ascii="Times New Roman" w:eastAsia="Times New Roman" w:hAnsi="Times New Roman" w:cs="Times New Roman"/>
          <w:color w:val="auto"/>
        </w:rPr>
        <w:t>изменяемой границе населенного пункт</w:t>
      </w:r>
      <w:bookmarkEnd w:id="36"/>
      <w:bookmarkEnd w:id="37"/>
      <w:r w:rsidRPr="00275535">
        <w:rPr>
          <w:rFonts w:ascii="Times New Roman" w:eastAsia="Times New Roman" w:hAnsi="Times New Roman" w:cs="Times New Roman"/>
          <w:color w:val="auto"/>
        </w:rPr>
        <w:t xml:space="preserve">а поселок Калитино, входящего в состав </w:t>
      </w:r>
      <w:bookmarkEnd w:id="38"/>
      <w:bookmarkEnd w:id="39"/>
      <w:r w:rsidRPr="00275535">
        <w:rPr>
          <w:rFonts w:ascii="Times New Roman" w:eastAsia="Times New Roman" w:hAnsi="Times New Roman" w:cs="Times New Roman"/>
          <w:color w:val="auto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="00A83267" w:rsidRPr="00275535">
        <w:rPr>
          <w:rFonts w:ascii="Times New Roman" w:eastAsia="Times New Roman" w:hAnsi="Times New Roman" w:cs="Times New Roman"/>
          <w:color w:val="auto"/>
        </w:rPr>
        <w:t>, содержащ</w:t>
      </w:r>
      <w:r w:rsidR="008C6A2C" w:rsidRPr="00275535">
        <w:rPr>
          <w:rFonts w:ascii="Times New Roman" w:eastAsia="Times New Roman" w:hAnsi="Times New Roman" w:cs="Times New Roman"/>
          <w:color w:val="auto"/>
        </w:rPr>
        <w:t>е</w:t>
      </w:r>
      <w:r w:rsidR="00A83267" w:rsidRPr="00275535">
        <w:rPr>
          <w:rFonts w:ascii="Times New Roman" w:eastAsia="Times New Roman" w:hAnsi="Times New Roman" w:cs="Times New Roman"/>
          <w:color w:val="auto"/>
        </w:rPr>
        <w:t>е графическое описание местоположения границ</w:t>
      </w:r>
      <w:r w:rsidR="008C6A2C" w:rsidRPr="00275535">
        <w:rPr>
          <w:rFonts w:ascii="Times New Roman" w:eastAsia="Times New Roman" w:hAnsi="Times New Roman" w:cs="Times New Roman"/>
          <w:color w:val="auto"/>
        </w:rPr>
        <w:t>ы</w:t>
      </w:r>
      <w:r w:rsidR="00A83267" w:rsidRPr="00275535">
        <w:rPr>
          <w:rFonts w:ascii="Times New Roman" w:eastAsia="Times New Roman" w:hAnsi="Times New Roman" w:cs="Times New Roman"/>
          <w:color w:val="auto"/>
        </w:rPr>
        <w:t xml:space="preserve"> н</w:t>
      </w:r>
      <w:r w:rsidR="00A83267" w:rsidRPr="00275535">
        <w:rPr>
          <w:rFonts w:ascii="Times New Roman" w:eastAsia="Times New Roman" w:hAnsi="Times New Roman" w:cs="Times New Roman"/>
          <w:color w:val="auto"/>
        </w:rPr>
        <w:t>а</w:t>
      </w:r>
      <w:r w:rsidR="00A83267" w:rsidRPr="00275535">
        <w:rPr>
          <w:rFonts w:ascii="Times New Roman" w:eastAsia="Times New Roman" w:hAnsi="Times New Roman" w:cs="Times New Roman"/>
          <w:color w:val="auto"/>
        </w:rPr>
        <w:t>селенн</w:t>
      </w:r>
      <w:r w:rsidRPr="00275535">
        <w:rPr>
          <w:rFonts w:ascii="Times New Roman" w:eastAsia="Times New Roman" w:hAnsi="Times New Roman" w:cs="Times New Roman"/>
          <w:color w:val="auto"/>
        </w:rPr>
        <w:t>ого</w:t>
      </w:r>
      <w:r w:rsidR="00A83267" w:rsidRPr="00275535">
        <w:rPr>
          <w:rFonts w:ascii="Times New Roman" w:eastAsia="Times New Roman" w:hAnsi="Times New Roman" w:cs="Times New Roman"/>
          <w:color w:val="auto"/>
        </w:rPr>
        <w:t xml:space="preserve"> пункт</w:t>
      </w:r>
      <w:r w:rsidRPr="00275535">
        <w:rPr>
          <w:rFonts w:ascii="Times New Roman" w:eastAsia="Times New Roman" w:hAnsi="Times New Roman" w:cs="Times New Roman"/>
          <w:color w:val="auto"/>
        </w:rPr>
        <w:t>а</w:t>
      </w:r>
      <w:r w:rsidR="00A83267" w:rsidRPr="00275535">
        <w:rPr>
          <w:rFonts w:ascii="Times New Roman" w:eastAsia="Times New Roman" w:hAnsi="Times New Roman" w:cs="Times New Roman"/>
          <w:color w:val="auto"/>
        </w:rPr>
        <w:t>, перечень координат характерных точек эт</w:t>
      </w:r>
      <w:r w:rsidRPr="00275535">
        <w:rPr>
          <w:rFonts w:ascii="Times New Roman" w:eastAsia="Times New Roman" w:hAnsi="Times New Roman" w:cs="Times New Roman"/>
          <w:color w:val="auto"/>
        </w:rPr>
        <w:t>ой</w:t>
      </w:r>
      <w:r w:rsidR="00A83267" w:rsidRPr="00275535"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75535">
        <w:rPr>
          <w:rFonts w:ascii="Times New Roman" w:eastAsia="Times New Roman" w:hAnsi="Times New Roman" w:cs="Times New Roman"/>
          <w:color w:val="auto"/>
        </w:rPr>
        <w:t>ы</w:t>
      </w:r>
      <w:r w:rsidR="00A83267" w:rsidRPr="00275535">
        <w:rPr>
          <w:rFonts w:ascii="Times New Roman" w:eastAsia="Times New Roman" w:hAnsi="Times New Roman" w:cs="Times New Roman"/>
          <w:color w:val="auto"/>
        </w:rPr>
        <w:t xml:space="preserve"> в системе координат, и</w:t>
      </w:r>
      <w:r w:rsidR="00A83267" w:rsidRPr="00275535">
        <w:rPr>
          <w:rFonts w:ascii="Times New Roman" w:eastAsia="Times New Roman" w:hAnsi="Times New Roman" w:cs="Times New Roman"/>
          <w:color w:val="auto"/>
        </w:rPr>
        <w:t>с</w:t>
      </w:r>
      <w:r w:rsidR="00A83267" w:rsidRPr="00275535">
        <w:rPr>
          <w:rFonts w:ascii="Times New Roman" w:eastAsia="Times New Roman" w:hAnsi="Times New Roman" w:cs="Times New Roman"/>
          <w:color w:val="auto"/>
        </w:rPr>
        <w:t>пользуемой для ведения Единого государственного реестра недвижимости, приводятся</w:t>
      </w:r>
      <w:r w:rsidRPr="00275535">
        <w:rPr>
          <w:rFonts w:ascii="Times New Roman" w:eastAsia="Times New Roman" w:hAnsi="Times New Roman" w:cs="Times New Roman"/>
          <w:color w:val="auto"/>
        </w:rPr>
        <w:t xml:space="preserve"> в прил</w:t>
      </w:r>
      <w:r w:rsidRPr="00275535">
        <w:rPr>
          <w:rFonts w:ascii="Times New Roman" w:eastAsia="Times New Roman" w:hAnsi="Times New Roman" w:cs="Times New Roman"/>
          <w:color w:val="auto"/>
        </w:rPr>
        <w:t>о</w:t>
      </w:r>
      <w:r w:rsidRPr="00275535">
        <w:rPr>
          <w:rFonts w:ascii="Times New Roman" w:eastAsia="Times New Roman" w:hAnsi="Times New Roman" w:cs="Times New Roman"/>
          <w:color w:val="auto"/>
        </w:rPr>
        <w:t>жении 1</w:t>
      </w:r>
      <w:r w:rsidR="00A83267" w:rsidRPr="00275535">
        <w:rPr>
          <w:rFonts w:ascii="Times New Roman" w:eastAsia="Times New Roman" w:hAnsi="Times New Roman" w:cs="Times New Roman"/>
          <w:color w:val="auto"/>
        </w:rPr>
        <w:t>.</w:t>
      </w:r>
    </w:p>
    <w:bookmarkEnd w:id="35"/>
    <w:p w:rsidR="00A83267" w:rsidRPr="00C42CE7" w:rsidRDefault="00A83267" w:rsidP="00C42CE7">
      <w:pPr>
        <w:rPr>
          <w:rFonts w:ascii="Times New Roman" w:hAnsi="Times New Roman" w:cs="Times New Roman"/>
        </w:rPr>
      </w:pPr>
    </w:p>
    <w:sectPr w:rsidR="00A83267" w:rsidRPr="00C42CE7" w:rsidSect="00200353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1A" w:rsidRDefault="00F6461A">
      <w:r>
        <w:separator/>
      </w:r>
    </w:p>
  </w:endnote>
  <w:endnote w:type="continuationSeparator" w:id="1">
    <w:p w:rsidR="00F6461A" w:rsidRDefault="00F6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DB" w:rsidRPr="0002089A" w:rsidRDefault="009262DB">
    <w:pPr>
      <w:pStyle w:val="a6"/>
      <w:jc w:val="right"/>
      <w:rPr>
        <w:rFonts w:ascii="Times New Roman" w:hAnsi="Times New Roman"/>
      </w:rPr>
    </w:pPr>
  </w:p>
  <w:p w:rsidR="009262DB" w:rsidRDefault="009262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1A" w:rsidRDefault="00F6461A">
      <w:r>
        <w:separator/>
      </w:r>
    </w:p>
  </w:footnote>
  <w:footnote w:type="continuationSeparator" w:id="1">
    <w:p w:rsidR="00F6461A" w:rsidRDefault="00F6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DB" w:rsidRPr="009F3D4E" w:rsidRDefault="00B2055E">
    <w:pPr>
      <w:pStyle w:val="a4"/>
      <w:jc w:val="center"/>
      <w:rPr>
        <w:sz w:val="24"/>
        <w:szCs w:val="24"/>
      </w:rPr>
    </w:pPr>
    <w:r w:rsidRPr="009F3D4E">
      <w:rPr>
        <w:sz w:val="24"/>
        <w:szCs w:val="24"/>
      </w:rPr>
      <w:fldChar w:fldCharType="begin"/>
    </w:r>
    <w:r w:rsidR="009262DB" w:rsidRPr="009F3D4E">
      <w:rPr>
        <w:sz w:val="24"/>
        <w:szCs w:val="24"/>
      </w:rPr>
      <w:instrText>PAGE   \* MERGEFORMAT</w:instrText>
    </w:r>
    <w:r w:rsidRPr="009F3D4E">
      <w:rPr>
        <w:sz w:val="24"/>
        <w:szCs w:val="24"/>
      </w:rPr>
      <w:fldChar w:fldCharType="separate"/>
    </w:r>
    <w:r w:rsidR="00252264">
      <w:rPr>
        <w:noProof/>
        <w:sz w:val="24"/>
        <w:szCs w:val="24"/>
      </w:rPr>
      <w:t>2</w:t>
    </w:r>
    <w:r w:rsidRPr="009F3D4E">
      <w:rPr>
        <w:sz w:val="24"/>
        <w:szCs w:val="24"/>
      </w:rPr>
      <w:fldChar w:fldCharType="end"/>
    </w:r>
  </w:p>
  <w:p w:rsidR="009262DB" w:rsidRDefault="009262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7B61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2600B"/>
    <w:multiLevelType w:val="hybridMultilevel"/>
    <w:tmpl w:val="70E47068"/>
    <w:lvl w:ilvl="0" w:tplc="CFFEDF8E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5315AD"/>
    <w:multiLevelType w:val="hybridMultilevel"/>
    <w:tmpl w:val="7ACEB8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70206"/>
    <w:multiLevelType w:val="hybridMultilevel"/>
    <w:tmpl w:val="4C00F9E4"/>
    <w:lvl w:ilvl="0" w:tplc="A09028DA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>
    <w:nsid w:val="17B400F1"/>
    <w:multiLevelType w:val="hybridMultilevel"/>
    <w:tmpl w:val="F8B60466"/>
    <w:lvl w:ilvl="0" w:tplc="49BE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97C71"/>
    <w:multiLevelType w:val="hybridMultilevel"/>
    <w:tmpl w:val="90E89AC0"/>
    <w:lvl w:ilvl="0" w:tplc="A3FCA0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3406AB0"/>
    <w:multiLevelType w:val="hybridMultilevel"/>
    <w:tmpl w:val="7534B83A"/>
    <w:lvl w:ilvl="0" w:tplc="A3FCA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EE92DA2"/>
    <w:multiLevelType w:val="hybridMultilevel"/>
    <w:tmpl w:val="9054743E"/>
    <w:lvl w:ilvl="0" w:tplc="A3FCA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FA6D83"/>
    <w:multiLevelType w:val="hybridMultilevel"/>
    <w:tmpl w:val="28209F20"/>
    <w:lvl w:ilvl="0" w:tplc="A3FCA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10AFA"/>
    <w:multiLevelType w:val="hybridMultilevel"/>
    <w:tmpl w:val="B69AA8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0A5364"/>
    <w:multiLevelType w:val="hybridMultilevel"/>
    <w:tmpl w:val="D9AC3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82235"/>
    <w:multiLevelType w:val="hybridMultilevel"/>
    <w:tmpl w:val="18444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9">
    <w:nsid w:val="66662979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7FC03DE"/>
    <w:multiLevelType w:val="hybridMultilevel"/>
    <w:tmpl w:val="2B2EE412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157703"/>
    <w:multiLevelType w:val="multilevel"/>
    <w:tmpl w:val="044E7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2">
    <w:nsid w:val="6F5E48F9"/>
    <w:multiLevelType w:val="hybridMultilevel"/>
    <w:tmpl w:val="689A7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70CB1"/>
    <w:multiLevelType w:val="hybridMultilevel"/>
    <w:tmpl w:val="20C6D734"/>
    <w:lvl w:ilvl="0" w:tplc="A3FCA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AE404D"/>
    <w:multiLevelType w:val="hybridMultilevel"/>
    <w:tmpl w:val="FC5E2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0D0F7A"/>
    <w:multiLevelType w:val="hybridMultilevel"/>
    <w:tmpl w:val="3930418E"/>
    <w:lvl w:ilvl="0" w:tplc="9A820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1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2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3"/>
  </w:num>
  <w:num w:numId="17">
    <w:abstractNumId w:val="18"/>
  </w:num>
  <w:num w:numId="18">
    <w:abstractNumId w:val="22"/>
  </w:num>
  <w:num w:numId="19">
    <w:abstractNumId w:val="11"/>
  </w:num>
  <w:num w:numId="20">
    <w:abstractNumId w:val="19"/>
  </w:num>
  <w:num w:numId="21">
    <w:abstractNumId w:val="13"/>
  </w:num>
  <w:num w:numId="22">
    <w:abstractNumId w:val="23"/>
  </w:num>
  <w:num w:numId="23">
    <w:abstractNumId w:val="15"/>
  </w:num>
  <w:num w:numId="24">
    <w:abstractNumId w:val="5"/>
  </w:num>
  <w:num w:numId="25">
    <w:abstractNumId w:val="14"/>
  </w:num>
  <w:num w:numId="26">
    <w:abstractNumId w:val="24"/>
  </w:num>
  <w:num w:numId="27">
    <w:abstractNumId w:val="17"/>
  </w:num>
  <w:num w:numId="28">
    <w:abstractNumId w:val="25"/>
  </w:num>
  <w:num w:numId="29">
    <w:abstractNumId w:val="7"/>
  </w:num>
  <w:num w:numId="30">
    <w:abstractNumId w:val="9"/>
  </w:num>
  <w:num w:numId="31">
    <w:abstractNumId w:val="6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353"/>
    <w:rsid w:val="000038E7"/>
    <w:rsid w:val="00003E52"/>
    <w:rsid w:val="00006D68"/>
    <w:rsid w:val="00010A3D"/>
    <w:rsid w:val="00012E8F"/>
    <w:rsid w:val="0001337E"/>
    <w:rsid w:val="0001655E"/>
    <w:rsid w:val="000232CD"/>
    <w:rsid w:val="00025C6C"/>
    <w:rsid w:val="000319D3"/>
    <w:rsid w:val="00035667"/>
    <w:rsid w:val="0004199D"/>
    <w:rsid w:val="000435F3"/>
    <w:rsid w:val="000442C2"/>
    <w:rsid w:val="000458F2"/>
    <w:rsid w:val="00045C1C"/>
    <w:rsid w:val="000465CF"/>
    <w:rsid w:val="000506CD"/>
    <w:rsid w:val="000513A1"/>
    <w:rsid w:val="00051F54"/>
    <w:rsid w:val="00052813"/>
    <w:rsid w:val="00053FF7"/>
    <w:rsid w:val="00057905"/>
    <w:rsid w:val="000627DD"/>
    <w:rsid w:val="000628AC"/>
    <w:rsid w:val="00064BFC"/>
    <w:rsid w:val="000658EF"/>
    <w:rsid w:val="000673DA"/>
    <w:rsid w:val="00073A4D"/>
    <w:rsid w:val="00074E84"/>
    <w:rsid w:val="000765F7"/>
    <w:rsid w:val="000774D9"/>
    <w:rsid w:val="000839E4"/>
    <w:rsid w:val="0008592B"/>
    <w:rsid w:val="000859C2"/>
    <w:rsid w:val="00085F08"/>
    <w:rsid w:val="00091F00"/>
    <w:rsid w:val="000929CE"/>
    <w:rsid w:val="00092BDC"/>
    <w:rsid w:val="00097349"/>
    <w:rsid w:val="000A24D3"/>
    <w:rsid w:val="000A3CCE"/>
    <w:rsid w:val="000A4364"/>
    <w:rsid w:val="000A5D1E"/>
    <w:rsid w:val="000A634F"/>
    <w:rsid w:val="000B078A"/>
    <w:rsid w:val="000B0D87"/>
    <w:rsid w:val="000B4B42"/>
    <w:rsid w:val="000C115F"/>
    <w:rsid w:val="000C390C"/>
    <w:rsid w:val="000C65BC"/>
    <w:rsid w:val="000C74E5"/>
    <w:rsid w:val="000D079B"/>
    <w:rsid w:val="000D2A58"/>
    <w:rsid w:val="000D4C9C"/>
    <w:rsid w:val="000D69A0"/>
    <w:rsid w:val="000E00EA"/>
    <w:rsid w:val="000E1493"/>
    <w:rsid w:val="000E248F"/>
    <w:rsid w:val="000F0A08"/>
    <w:rsid w:val="000F1634"/>
    <w:rsid w:val="000F3540"/>
    <w:rsid w:val="000F35E2"/>
    <w:rsid w:val="000F78FF"/>
    <w:rsid w:val="00106BAD"/>
    <w:rsid w:val="001073FA"/>
    <w:rsid w:val="001106A2"/>
    <w:rsid w:val="00111CED"/>
    <w:rsid w:val="001120F4"/>
    <w:rsid w:val="00112F4B"/>
    <w:rsid w:val="001144E8"/>
    <w:rsid w:val="001203E7"/>
    <w:rsid w:val="00120AAF"/>
    <w:rsid w:val="00131760"/>
    <w:rsid w:val="00132916"/>
    <w:rsid w:val="00135670"/>
    <w:rsid w:val="00140AE1"/>
    <w:rsid w:val="001424E3"/>
    <w:rsid w:val="00142AC7"/>
    <w:rsid w:val="00143F3C"/>
    <w:rsid w:val="00152A4A"/>
    <w:rsid w:val="001535D7"/>
    <w:rsid w:val="00153EBF"/>
    <w:rsid w:val="00160AA7"/>
    <w:rsid w:val="001612B9"/>
    <w:rsid w:val="00161E3B"/>
    <w:rsid w:val="00162505"/>
    <w:rsid w:val="00167169"/>
    <w:rsid w:val="0016761E"/>
    <w:rsid w:val="001712CF"/>
    <w:rsid w:val="00172956"/>
    <w:rsid w:val="0017386D"/>
    <w:rsid w:val="00173968"/>
    <w:rsid w:val="001771F0"/>
    <w:rsid w:val="0017741E"/>
    <w:rsid w:val="0018037B"/>
    <w:rsid w:val="00181709"/>
    <w:rsid w:val="001832E8"/>
    <w:rsid w:val="001846E4"/>
    <w:rsid w:val="00185191"/>
    <w:rsid w:val="00186363"/>
    <w:rsid w:val="00186841"/>
    <w:rsid w:val="00186D5F"/>
    <w:rsid w:val="001947A2"/>
    <w:rsid w:val="001A4155"/>
    <w:rsid w:val="001A7710"/>
    <w:rsid w:val="001A7F67"/>
    <w:rsid w:val="001B6E49"/>
    <w:rsid w:val="001C0D62"/>
    <w:rsid w:val="001C2FB4"/>
    <w:rsid w:val="001C4F4C"/>
    <w:rsid w:val="001D0917"/>
    <w:rsid w:val="001D3142"/>
    <w:rsid w:val="001D45F4"/>
    <w:rsid w:val="001D6B00"/>
    <w:rsid w:val="001D77AE"/>
    <w:rsid w:val="001E44B9"/>
    <w:rsid w:val="001E49EA"/>
    <w:rsid w:val="001E5342"/>
    <w:rsid w:val="001E5699"/>
    <w:rsid w:val="001F57CE"/>
    <w:rsid w:val="001F581F"/>
    <w:rsid w:val="001F6EE9"/>
    <w:rsid w:val="00200353"/>
    <w:rsid w:val="002009E7"/>
    <w:rsid w:val="00201D7C"/>
    <w:rsid w:val="002036A3"/>
    <w:rsid w:val="00204A2A"/>
    <w:rsid w:val="00210D62"/>
    <w:rsid w:val="0021166F"/>
    <w:rsid w:val="00215EE0"/>
    <w:rsid w:val="00217C4D"/>
    <w:rsid w:val="00217CD2"/>
    <w:rsid w:val="0022530A"/>
    <w:rsid w:val="00227D5A"/>
    <w:rsid w:val="002317BB"/>
    <w:rsid w:val="00233BBE"/>
    <w:rsid w:val="002364BF"/>
    <w:rsid w:val="00240F06"/>
    <w:rsid w:val="002419AC"/>
    <w:rsid w:val="0024577C"/>
    <w:rsid w:val="00252264"/>
    <w:rsid w:val="002535AA"/>
    <w:rsid w:val="00253E21"/>
    <w:rsid w:val="00254055"/>
    <w:rsid w:val="00256535"/>
    <w:rsid w:val="00265014"/>
    <w:rsid w:val="00267CDD"/>
    <w:rsid w:val="00271B13"/>
    <w:rsid w:val="00274091"/>
    <w:rsid w:val="00274581"/>
    <w:rsid w:val="00275535"/>
    <w:rsid w:val="00277E0E"/>
    <w:rsid w:val="00277FE2"/>
    <w:rsid w:val="0028095E"/>
    <w:rsid w:val="00281047"/>
    <w:rsid w:val="0028395E"/>
    <w:rsid w:val="00283FC4"/>
    <w:rsid w:val="00284B61"/>
    <w:rsid w:val="002851A4"/>
    <w:rsid w:val="00285D32"/>
    <w:rsid w:val="00291C5E"/>
    <w:rsid w:val="00291E9B"/>
    <w:rsid w:val="002945BD"/>
    <w:rsid w:val="002953A9"/>
    <w:rsid w:val="002A522F"/>
    <w:rsid w:val="002A6D69"/>
    <w:rsid w:val="002B058F"/>
    <w:rsid w:val="002B2004"/>
    <w:rsid w:val="002B289E"/>
    <w:rsid w:val="002B4631"/>
    <w:rsid w:val="002B481D"/>
    <w:rsid w:val="002B7DEF"/>
    <w:rsid w:val="002C493B"/>
    <w:rsid w:val="002D02D5"/>
    <w:rsid w:val="002D0668"/>
    <w:rsid w:val="002D16C1"/>
    <w:rsid w:val="002D4B71"/>
    <w:rsid w:val="002D4ED8"/>
    <w:rsid w:val="002D5CDD"/>
    <w:rsid w:val="002D6FE8"/>
    <w:rsid w:val="002D7390"/>
    <w:rsid w:val="002E158A"/>
    <w:rsid w:val="002E3347"/>
    <w:rsid w:val="002E34B8"/>
    <w:rsid w:val="002E5A22"/>
    <w:rsid w:val="002E68BA"/>
    <w:rsid w:val="002F3C4D"/>
    <w:rsid w:val="002F66FC"/>
    <w:rsid w:val="002F673C"/>
    <w:rsid w:val="0030270C"/>
    <w:rsid w:val="0030471A"/>
    <w:rsid w:val="00304836"/>
    <w:rsid w:val="00306219"/>
    <w:rsid w:val="0030677F"/>
    <w:rsid w:val="00310C9B"/>
    <w:rsid w:val="00311028"/>
    <w:rsid w:val="00313AC8"/>
    <w:rsid w:val="003176EE"/>
    <w:rsid w:val="003241DF"/>
    <w:rsid w:val="003247E0"/>
    <w:rsid w:val="00330014"/>
    <w:rsid w:val="0033013F"/>
    <w:rsid w:val="003307E5"/>
    <w:rsid w:val="003320FD"/>
    <w:rsid w:val="0033274D"/>
    <w:rsid w:val="003358E9"/>
    <w:rsid w:val="003362E5"/>
    <w:rsid w:val="00336B88"/>
    <w:rsid w:val="003408F9"/>
    <w:rsid w:val="00342CE5"/>
    <w:rsid w:val="00342DD8"/>
    <w:rsid w:val="003442FD"/>
    <w:rsid w:val="00351D33"/>
    <w:rsid w:val="00353B54"/>
    <w:rsid w:val="0035542F"/>
    <w:rsid w:val="0035585A"/>
    <w:rsid w:val="00356FA9"/>
    <w:rsid w:val="00357647"/>
    <w:rsid w:val="0036003C"/>
    <w:rsid w:val="00362A1E"/>
    <w:rsid w:val="00363105"/>
    <w:rsid w:val="0036361A"/>
    <w:rsid w:val="00366834"/>
    <w:rsid w:val="003673FD"/>
    <w:rsid w:val="00372008"/>
    <w:rsid w:val="003727A1"/>
    <w:rsid w:val="003776DE"/>
    <w:rsid w:val="0038040C"/>
    <w:rsid w:val="00380791"/>
    <w:rsid w:val="0038111A"/>
    <w:rsid w:val="003838D4"/>
    <w:rsid w:val="00385AF0"/>
    <w:rsid w:val="00393B91"/>
    <w:rsid w:val="00394C10"/>
    <w:rsid w:val="00395890"/>
    <w:rsid w:val="00395E8E"/>
    <w:rsid w:val="003A4EE7"/>
    <w:rsid w:val="003A56B9"/>
    <w:rsid w:val="003A6D63"/>
    <w:rsid w:val="003B04D4"/>
    <w:rsid w:val="003B0753"/>
    <w:rsid w:val="003B1590"/>
    <w:rsid w:val="003B3A14"/>
    <w:rsid w:val="003B4235"/>
    <w:rsid w:val="003B56AF"/>
    <w:rsid w:val="003B650B"/>
    <w:rsid w:val="003B79CF"/>
    <w:rsid w:val="003C3090"/>
    <w:rsid w:val="003D1B2A"/>
    <w:rsid w:val="003D1F30"/>
    <w:rsid w:val="003E3E9E"/>
    <w:rsid w:val="003E6A54"/>
    <w:rsid w:val="003F0BF2"/>
    <w:rsid w:val="003F1CE3"/>
    <w:rsid w:val="003F2509"/>
    <w:rsid w:val="003F4E11"/>
    <w:rsid w:val="004012DA"/>
    <w:rsid w:val="00402B85"/>
    <w:rsid w:val="00407636"/>
    <w:rsid w:val="004131EB"/>
    <w:rsid w:val="0041336D"/>
    <w:rsid w:val="00420522"/>
    <w:rsid w:val="00423152"/>
    <w:rsid w:val="00423536"/>
    <w:rsid w:val="00423E77"/>
    <w:rsid w:val="00425293"/>
    <w:rsid w:val="004257C7"/>
    <w:rsid w:val="004264AA"/>
    <w:rsid w:val="00427AE2"/>
    <w:rsid w:val="00430665"/>
    <w:rsid w:val="0043258F"/>
    <w:rsid w:val="00432819"/>
    <w:rsid w:val="004358F5"/>
    <w:rsid w:val="0043736B"/>
    <w:rsid w:val="00437654"/>
    <w:rsid w:val="00440666"/>
    <w:rsid w:val="00440688"/>
    <w:rsid w:val="0044111A"/>
    <w:rsid w:val="00441C61"/>
    <w:rsid w:val="00450CD2"/>
    <w:rsid w:val="0045211D"/>
    <w:rsid w:val="00452F3A"/>
    <w:rsid w:val="00453048"/>
    <w:rsid w:val="00453A4D"/>
    <w:rsid w:val="00457BF4"/>
    <w:rsid w:val="00462482"/>
    <w:rsid w:val="004624FF"/>
    <w:rsid w:val="004631E1"/>
    <w:rsid w:val="00463A93"/>
    <w:rsid w:val="004709AC"/>
    <w:rsid w:val="004723A9"/>
    <w:rsid w:val="00473B6D"/>
    <w:rsid w:val="0047498B"/>
    <w:rsid w:val="00474E15"/>
    <w:rsid w:val="00486632"/>
    <w:rsid w:val="00486A64"/>
    <w:rsid w:val="00487BFB"/>
    <w:rsid w:val="0049043A"/>
    <w:rsid w:val="0049438F"/>
    <w:rsid w:val="0049551C"/>
    <w:rsid w:val="004A18EA"/>
    <w:rsid w:val="004A1D67"/>
    <w:rsid w:val="004A2995"/>
    <w:rsid w:val="004A73B9"/>
    <w:rsid w:val="004B39D5"/>
    <w:rsid w:val="004B3D09"/>
    <w:rsid w:val="004B7399"/>
    <w:rsid w:val="004C52F0"/>
    <w:rsid w:val="004D333F"/>
    <w:rsid w:val="004D4281"/>
    <w:rsid w:val="004E084C"/>
    <w:rsid w:val="004E1C11"/>
    <w:rsid w:val="004E55C1"/>
    <w:rsid w:val="004E6967"/>
    <w:rsid w:val="004F05E8"/>
    <w:rsid w:val="004F10FD"/>
    <w:rsid w:val="004F141D"/>
    <w:rsid w:val="004F3769"/>
    <w:rsid w:val="00504BDD"/>
    <w:rsid w:val="00505C30"/>
    <w:rsid w:val="00506BDA"/>
    <w:rsid w:val="00507C44"/>
    <w:rsid w:val="005109BA"/>
    <w:rsid w:val="00515707"/>
    <w:rsid w:val="00525948"/>
    <w:rsid w:val="00527B1E"/>
    <w:rsid w:val="0053027C"/>
    <w:rsid w:val="00532890"/>
    <w:rsid w:val="0053454A"/>
    <w:rsid w:val="00535C9F"/>
    <w:rsid w:val="005400F0"/>
    <w:rsid w:val="00540D90"/>
    <w:rsid w:val="00555C4B"/>
    <w:rsid w:val="005632DC"/>
    <w:rsid w:val="00566E3E"/>
    <w:rsid w:val="005732DA"/>
    <w:rsid w:val="005757A0"/>
    <w:rsid w:val="00577109"/>
    <w:rsid w:val="00577F27"/>
    <w:rsid w:val="00580A1F"/>
    <w:rsid w:val="00587380"/>
    <w:rsid w:val="005922CF"/>
    <w:rsid w:val="00593127"/>
    <w:rsid w:val="0059720D"/>
    <w:rsid w:val="005A01FB"/>
    <w:rsid w:val="005A3F6E"/>
    <w:rsid w:val="005A457B"/>
    <w:rsid w:val="005A7F8B"/>
    <w:rsid w:val="005B27F7"/>
    <w:rsid w:val="005B38D5"/>
    <w:rsid w:val="005B3B78"/>
    <w:rsid w:val="005B4C21"/>
    <w:rsid w:val="005C3682"/>
    <w:rsid w:val="005C5722"/>
    <w:rsid w:val="005C5911"/>
    <w:rsid w:val="005D29A8"/>
    <w:rsid w:val="005E1187"/>
    <w:rsid w:val="005E2A5F"/>
    <w:rsid w:val="005E6995"/>
    <w:rsid w:val="005E6DEC"/>
    <w:rsid w:val="005E7A4E"/>
    <w:rsid w:val="005E7DF3"/>
    <w:rsid w:val="005F428E"/>
    <w:rsid w:val="005F49F1"/>
    <w:rsid w:val="005F7406"/>
    <w:rsid w:val="00600510"/>
    <w:rsid w:val="00601F73"/>
    <w:rsid w:val="0060467F"/>
    <w:rsid w:val="00604A56"/>
    <w:rsid w:val="006053D0"/>
    <w:rsid w:val="0060717D"/>
    <w:rsid w:val="006164A6"/>
    <w:rsid w:val="00625E7B"/>
    <w:rsid w:val="0063028B"/>
    <w:rsid w:val="006316D2"/>
    <w:rsid w:val="00631BD9"/>
    <w:rsid w:val="00635321"/>
    <w:rsid w:val="006376E1"/>
    <w:rsid w:val="00643072"/>
    <w:rsid w:val="0064435E"/>
    <w:rsid w:val="0065437F"/>
    <w:rsid w:val="0065722D"/>
    <w:rsid w:val="00664811"/>
    <w:rsid w:val="00664C5E"/>
    <w:rsid w:val="006654B1"/>
    <w:rsid w:val="00666FA2"/>
    <w:rsid w:val="006711BE"/>
    <w:rsid w:val="00671532"/>
    <w:rsid w:val="006721CE"/>
    <w:rsid w:val="00672F30"/>
    <w:rsid w:val="00675F5F"/>
    <w:rsid w:val="0067720C"/>
    <w:rsid w:val="00677DD1"/>
    <w:rsid w:val="00677DFB"/>
    <w:rsid w:val="00680C4C"/>
    <w:rsid w:val="0068116F"/>
    <w:rsid w:val="006815FF"/>
    <w:rsid w:val="00681CA4"/>
    <w:rsid w:val="006826D8"/>
    <w:rsid w:val="006866C7"/>
    <w:rsid w:val="006866E0"/>
    <w:rsid w:val="006916BC"/>
    <w:rsid w:val="00696092"/>
    <w:rsid w:val="006A0431"/>
    <w:rsid w:val="006A1C3A"/>
    <w:rsid w:val="006A37FF"/>
    <w:rsid w:val="006A6113"/>
    <w:rsid w:val="006B298F"/>
    <w:rsid w:val="006B7706"/>
    <w:rsid w:val="006B7ECE"/>
    <w:rsid w:val="006C0BDC"/>
    <w:rsid w:val="006C0E7D"/>
    <w:rsid w:val="006C5FF1"/>
    <w:rsid w:val="006D05A0"/>
    <w:rsid w:val="006D3801"/>
    <w:rsid w:val="006D4EB9"/>
    <w:rsid w:val="006D51DD"/>
    <w:rsid w:val="006D739D"/>
    <w:rsid w:val="006E1B34"/>
    <w:rsid w:val="006F1B00"/>
    <w:rsid w:val="006F2576"/>
    <w:rsid w:val="006F33AE"/>
    <w:rsid w:val="006F4CB0"/>
    <w:rsid w:val="006F674C"/>
    <w:rsid w:val="006F7E4B"/>
    <w:rsid w:val="007015BB"/>
    <w:rsid w:val="00701BA8"/>
    <w:rsid w:val="00712263"/>
    <w:rsid w:val="0071280F"/>
    <w:rsid w:val="00712C92"/>
    <w:rsid w:val="00713CB6"/>
    <w:rsid w:val="007202FE"/>
    <w:rsid w:val="00731FF4"/>
    <w:rsid w:val="00732478"/>
    <w:rsid w:val="00733B7D"/>
    <w:rsid w:val="007366B5"/>
    <w:rsid w:val="007414FD"/>
    <w:rsid w:val="00742426"/>
    <w:rsid w:val="00743F34"/>
    <w:rsid w:val="00747B2F"/>
    <w:rsid w:val="00751D98"/>
    <w:rsid w:val="007522FD"/>
    <w:rsid w:val="00753022"/>
    <w:rsid w:val="0075555B"/>
    <w:rsid w:val="00756E20"/>
    <w:rsid w:val="007619ED"/>
    <w:rsid w:val="00761AC6"/>
    <w:rsid w:val="00762ADC"/>
    <w:rsid w:val="0076441E"/>
    <w:rsid w:val="007650EA"/>
    <w:rsid w:val="00766E7B"/>
    <w:rsid w:val="00767A2C"/>
    <w:rsid w:val="007739A1"/>
    <w:rsid w:val="007742DA"/>
    <w:rsid w:val="00774DBB"/>
    <w:rsid w:val="007859E9"/>
    <w:rsid w:val="00786832"/>
    <w:rsid w:val="00787582"/>
    <w:rsid w:val="007877ED"/>
    <w:rsid w:val="0079181E"/>
    <w:rsid w:val="0079267A"/>
    <w:rsid w:val="00793A86"/>
    <w:rsid w:val="007960EE"/>
    <w:rsid w:val="00796AE3"/>
    <w:rsid w:val="007A063F"/>
    <w:rsid w:val="007A754C"/>
    <w:rsid w:val="007B1FCF"/>
    <w:rsid w:val="007B4699"/>
    <w:rsid w:val="007B5137"/>
    <w:rsid w:val="007C76FA"/>
    <w:rsid w:val="007D09FC"/>
    <w:rsid w:val="007D40E5"/>
    <w:rsid w:val="007D651A"/>
    <w:rsid w:val="007D755E"/>
    <w:rsid w:val="007E0974"/>
    <w:rsid w:val="007E3E2E"/>
    <w:rsid w:val="007E50A5"/>
    <w:rsid w:val="007F2A56"/>
    <w:rsid w:val="007F5325"/>
    <w:rsid w:val="007F6625"/>
    <w:rsid w:val="00800C0A"/>
    <w:rsid w:val="00812AF6"/>
    <w:rsid w:val="00813580"/>
    <w:rsid w:val="0081439B"/>
    <w:rsid w:val="008147E2"/>
    <w:rsid w:val="008172DB"/>
    <w:rsid w:val="00827713"/>
    <w:rsid w:val="00827A14"/>
    <w:rsid w:val="008356AC"/>
    <w:rsid w:val="00837D5D"/>
    <w:rsid w:val="0084053F"/>
    <w:rsid w:val="008418D1"/>
    <w:rsid w:val="00842A69"/>
    <w:rsid w:val="008435F8"/>
    <w:rsid w:val="00847C4C"/>
    <w:rsid w:val="00850EBB"/>
    <w:rsid w:val="00851A26"/>
    <w:rsid w:val="00856691"/>
    <w:rsid w:val="008607B6"/>
    <w:rsid w:val="008613C0"/>
    <w:rsid w:val="00864216"/>
    <w:rsid w:val="00864534"/>
    <w:rsid w:val="008737CF"/>
    <w:rsid w:val="00876654"/>
    <w:rsid w:val="00876AC7"/>
    <w:rsid w:val="00876DBC"/>
    <w:rsid w:val="008837AD"/>
    <w:rsid w:val="0088552F"/>
    <w:rsid w:val="008856F8"/>
    <w:rsid w:val="0088582C"/>
    <w:rsid w:val="00890A4F"/>
    <w:rsid w:val="00892F07"/>
    <w:rsid w:val="0089313D"/>
    <w:rsid w:val="008974BA"/>
    <w:rsid w:val="00897E50"/>
    <w:rsid w:val="008A16A6"/>
    <w:rsid w:val="008A5DF1"/>
    <w:rsid w:val="008B5D8B"/>
    <w:rsid w:val="008C0517"/>
    <w:rsid w:val="008C31C9"/>
    <w:rsid w:val="008C4C33"/>
    <w:rsid w:val="008C5C0C"/>
    <w:rsid w:val="008C6634"/>
    <w:rsid w:val="008C6A2C"/>
    <w:rsid w:val="008C7FA7"/>
    <w:rsid w:val="008D241D"/>
    <w:rsid w:val="008D276F"/>
    <w:rsid w:val="008D3A1A"/>
    <w:rsid w:val="008D4AFA"/>
    <w:rsid w:val="008D5015"/>
    <w:rsid w:val="008E268A"/>
    <w:rsid w:val="008E2BE5"/>
    <w:rsid w:val="008E4305"/>
    <w:rsid w:val="008E678E"/>
    <w:rsid w:val="008F2F8F"/>
    <w:rsid w:val="008F7E72"/>
    <w:rsid w:val="009013A8"/>
    <w:rsid w:val="009037F8"/>
    <w:rsid w:val="00904461"/>
    <w:rsid w:val="00911CB6"/>
    <w:rsid w:val="00912741"/>
    <w:rsid w:val="00912E9D"/>
    <w:rsid w:val="00913BD0"/>
    <w:rsid w:val="00921646"/>
    <w:rsid w:val="00924297"/>
    <w:rsid w:val="00925416"/>
    <w:rsid w:val="009262DB"/>
    <w:rsid w:val="009315F6"/>
    <w:rsid w:val="00931AC7"/>
    <w:rsid w:val="0093558B"/>
    <w:rsid w:val="009379AE"/>
    <w:rsid w:val="00937E8A"/>
    <w:rsid w:val="0094053E"/>
    <w:rsid w:val="00944809"/>
    <w:rsid w:val="00944ABE"/>
    <w:rsid w:val="0095194A"/>
    <w:rsid w:val="00952666"/>
    <w:rsid w:val="00954B11"/>
    <w:rsid w:val="00955BB4"/>
    <w:rsid w:val="00955E90"/>
    <w:rsid w:val="00956194"/>
    <w:rsid w:val="0096307E"/>
    <w:rsid w:val="00963924"/>
    <w:rsid w:val="0097089C"/>
    <w:rsid w:val="00971C28"/>
    <w:rsid w:val="00972700"/>
    <w:rsid w:val="00974A65"/>
    <w:rsid w:val="0097552D"/>
    <w:rsid w:val="00975671"/>
    <w:rsid w:val="0097656B"/>
    <w:rsid w:val="00981C4A"/>
    <w:rsid w:val="00986255"/>
    <w:rsid w:val="0098692E"/>
    <w:rsid w:val="00991F75"/>
    <w:rsid w:val="0099214C"/>
    <w:rsid w:val="00997D90"/>
    <w:rsid w:val="009A1FE5"/>
    <w:rsid w:val="009A23F5"/>
    <w:rsid w:val="009A6D8B"/>
    <w:rsid w:val="009A7BF3"/>
    <w:rsid w:val="009B11FB"/>
    <w:rsid w:val="009B2C22"/>
    <w:rsid w:val="009B39A6"/>
    <w:rsid w:val="009B4D0D"/>
    <w:rsid w:val="009B5CA3"/>
    <w:rsid w:val="009C0183"/>
    <w:rsid w:val="009C26FB"/>
    <w:rsid w:val="009D1B5F"/>
    <w:rsid w:val="009D3318"/>
    <w:rsid w:val="009D6696"/>
    <w:rsid w:val="009E0FB4"/>
    <w:rsid w:val="009E16DC"/>
    <w:rsid w:val="009E1742"/>
    <w:rsid w:val="009E209A"/>
    <w:rsid w:val="009E24CE"/>
    <w:rsid w:val="009E2614"/>
    <w:rsid w:val="009E45D6"/>
    <w:rsid w:val="009E7759"/>
    <w:rsid w:val="009E7C4F"/>
    <w:rsid w:val="009E7E87"/>
    <w:rsid w:val="009F3808"/>
    <w:rsid w:val="009F3D4E"/>
    <w:rsid w:val="009F78A8"/>
    <w:rsid w:val="00A005BB"/>
    <w:rsid w:val="00A00AA6"/>
    <w:rsid w:val="00A0223E"/>
    <w:rsid w:val="00A02749"/>
    <w:rsid w:val="00A06CB1"/>
    <w:rsid w:val="00A119BD"/>
    <w:rsid w:val="00A12315"/>
    <w:rsid w:val="00A13FA1"/>
    <w:rsid w:val="00A1414D"/>
    <w:rsid w:val="00A16094"/>
    <w:rsid w:val="00A16A85"/>
    <w:rsid w:val="00A16DEB"/>
    <w:rsid w:val="00A179BD"/>
    <w:rsid w:val="00A20C02"/>
    <w:rsid w:val="00A214EA"/>
    <w:rsid w:val="00A215E4"/>
    <w:rsid w:val="00A21677"/>
    <w:rsid w:val="00A218A8"/>
    <w:rsid w:val="00A2475E"/>
    <w:rsid w:val="00A3229E"/>
    <w:rsid w:val="00A3287F"/>
    <w:rsid w:val="00A35CD1"/>
    <w:rsid w:val="00A36A9F"/>
    <w:rsid w:val="00A4257E"/>
    <w:rsid w:val="00A42652"/>
    <w:rsid w:val="00A455E6"/>
    <w:rsid w:val="00A47E6E"/>
    <w:rsid w:val="00A5113B"/>
    <w:rsid w:val="00A57265"/>
    <w:rsid w:val="00A578B5"/>
    <w:rsid w:val="00A65C8C"/>
    <w:rsid w:val="00A65E9A"/>
    <w:rsid w:val="00A660AD"/>
    <w:rsid w:val="00A667B3"/>
    <w:rsid w:val="00A67455"/>
    <w:rsid w:val="00A67B7B"/>
    <w:rsid w:val="00A73FD4"/>
    <w:rsid w:val="00A743C8"/>
    <w:rsid w:val="00A76003"/>
    <w:rsid w:val="00A76E5A"/>
    <w:rsid w:val="00A808BC"/>
    <w:rsid w:val="00A81C18"/>
    <w:rsid w:val="00A81C68"/>
    <w:rsid w:val="00A83267"/>
    <w:rsid w:val="00A90063"/>
    <w:rsid w:val="00A957E6"/>
    <w:rsid w:val="00AA05AC"/>
    <w:rsid w:val="00AA0E76"/>
    <w:rsid w:val="00AA6AB7"/>
    <w:rsid w:val="00AA76D7"/>
    <w:rsid w:val="00AA7E0A"/>
    <w:rsid w:val="00AB0841"/>
    <w:rsid w:val="00AB0BBA"/>
    <w:rsid w:val="00AB1E9A"/>
    <w:rsid w:val="00AB2197"/>
    <w:rsid w:val="00AB575B"/>
    <w:rsid w:val="00AC6D32"/>
    <w:rsid w:val="00AC6F91"/>
    <w:rsid w:val="00AD1645"/>
    <w:rsid w:val="00AD44BC"/>
    <w:rsid w:val="00AD5D72"/>
    <w:rsid w:val="00AE08D1"/>
    <w:rsid w:val="00AE09CE"/>
    <w:rsid w:val="00AE1088"/>
    <w:rsid w:val="00AE2DA7"/>
    <w:rsid w:val="00AE4B87"/>
    <w:rsid w:val="00AE528B"/>
    <w:rsid w:val="00AE7D7D"/>
    <w:rsid w:val="00AF10CC"/>
    <w:rsid w:val="00AF33C7"/>
    <w:rsid w:val="00AF5D96"/>
    <w:rsid w:val="00AF6B41"/>
    <w:rsid w:val="00AF7F9C"/>
    <w:rsid w:val="00B01987"/>
    <w:rsid w:val="00B0533A"/>
    <w:rsid w:val="00B13E4B"/>
    <w:rsid w:val="00B16A60"/>
    <w:rsid w:val="00B17397"/>
    <w:rsid w:val="00B2055E"/>
    <w:rsid w:val="00B238AD"/>
    <w:rsid w:val="00B25E4D"/>
    <w:rsid w:val="00B27DB7"/>
    <w:rsid w:val="00B35432"/>
    <w:rsid w:val="00B40F5A"/>
    <w:rsid w:val="00B43720"/>
    <w:rsid w:val="00B4591F"/>
    <w:rsid w:val="00B46749"/>
    <w:rsid w:val="00B46F83"/>
    <w:rsid w:val="00B47391"/>
    <w:rsid w:val="00B50119"/>
    <w:rsid w:val="00B52601"/>
    <w:rsid w:val="00B57B1B"/>
    <w:rsid w:val="00B57DDD"/>
    <w:rsid w:val="00B6277A"/>
    <w:rsid w:val="00B6708E"/>
    <w:rsid w:val="00B70840"/>
    <w:rsid w:val="00B7139C"/>
    <w:rsid w:val="00B71532"/>
    <w:rsid w:val="00B72DD8"/>
    <w:rsid w:val="00B74DB2"/>
    <w:rsid w:val="00B74E33"/>
    <w:rsid w:val="00B75512"/>
    <w:rsid w:val="00B8051E"/>
    <w:rsid w:val="00B9432B"/>
    <w:rsid w:val="00B96FE0"/>
    <w:rsid w:val="00BA071C"/>
    <w:rsid w:val="00BA1826"/>
    <w:rsid w:val="00BA2067"/>
    <w:rsid w:val="00BA3758"/>
    <w:rsid w:val="00BA65D8"/>
    <w:rsid w:val="00BA7F02"/>
    <w:rsid w:val="00BB2BD3"/>
    <w:rsid w:val="00BB605C"/>
    <w:rsid w:val="00BB6317"/>
    <w:rsid w:val="00BC1BAF"/>
    <w:rsid w:val="00BC271A"/>
    <w:rsid w:val="00BC3B56"/>
    <w:rsid w:val="00BC75B9"/>
    <w:rsid w:val="00BC7C93"/>
    <w:rsid w:val="00BD1DF8"/>
    <w:rsid w:val="00BD42E7"/>
    <w:rsid w:val="00BD4FC1"/>
    <w:rsid w:val="00BD5D06"/>
    <w:rsid w:val="00BD756C"/>
    <w:rsid w:val="00BE153B"/>
    <w:rsid w:val="00BE1770"/>
    <w:rsid w:val="00BF0338"/>
    <w:rsid w:val="00BF1C97"/>
    <w:rsid w:val="00BF2D33"/>
    <w:rsid w:val="00BF3463"/>
    <w:rsid w:val="00BF7EB8"/>
    <w:rsid w:val="00C00C8D"/>
    <w:rsid w:val="00C0376B"/>
    <w:rsid w:val="00C03CB3"/>
    <w:rsid w:val="00C0429F"/>
    <w:rsid w:val="00C05A72"/>
    <w:rsid w:val="00C067DA"/>
    <w:rsid w:val="00C07C37"/>
    <w:rsid w:val="00C112E3"/>
    <w:rsid w:val="00C11ACA"/>
    <w:rsid w:val="00C14F64"/>
    <w:rsid w:val="00C219E2"/>
    <w:rsid w:val="00C239FD"/>
    <w:rsid w:val="00C319FC"/>
    <w:rsid w:val="00C34501"/>
    <w:rsid w:val="00C364DC"/>
    <w:rsid w:val="00C37CD0"/>
    <w:rsid w:val="00C37E63"/>
    <w:rsid w:val="00C42CE7"/>
    <w:rsid w:val="00C43C57"/>
    <w:rsid w:val="00C476D0"/>
    <w:rsid w:val="00C520CD"/>
    <w:rsid w:val="00C57D3E"/>
    <w:rsid w:val="00C622F3"/>
    <w:rsid w:val="00C62A2B"/>
    <w:rsid w:val="00C650F0"/>
    <w:rsid w:val="00C65B67"/>
    <w:rsid w:val="00C71F75"/>
    <w:rsid w:val="00C75ACB"/>
    <w:rsid w:val="00C76C3B"/>
    <w:rsid w:val="00C81BE1"/>
    <w:rsid w:val="00C82FCA"/>
    <w:rsid w:val="00C84F0B"/>
    <w:rsid w:val="00C864C5"/>
    <w:rsid w:val="00C90CB3"/>
    <w:rsid w:val="00C94CF1"/>
    <w:rsid w:val="00C950C2"/>
    <w:rsid w:val="00C95633"/>
    <w:rsid w:val="00CA197C"/>
    <w:rsid w:val="00CA3E21"/>
    <w:rsid w:val="00CA49FE"/>
    <w:rsid w:val="00CB3E88"/>
    <w:rsid w:val="00CB4DCA"/>
    <w:rsid w:val="00CB67EA"/>
    <w:rsid w:val="00CC1406"/>
    <w:rsid w:val="00CC180A"/>
    <w:rsid w:val="00CC3D0C"/>
    <w:rsid w:val="00CD126E"/>
    <w:rsid w:val="00CD1645"/>
    <w:rsid w:val="00CD48FD"/>
    <w:rsid w:val="00CD6EC8"/>
    <w:rsid w:val="00CE2957"/>
    <w:rsid w:val="00CE2A81"/>
    <w:rsid w:val="00CE577E"/>
    <w:rsid w:val="00CE7349"/>
    <w:rsid w:val="00CF141A"/>
    <w:rsid w:val="00CF4143"/>
    <w:rsid w:val="00CF708A"/>
    <w:rsid w:val="00CF72F7"/>
    <w:rsid w:val="00D002E7"/>
    <w:rsid w:val="00D0267D"/>
    <w:rsid w:val="00D034AC"/>
    <w:rsid w:val="00D05D65"/>
    <w:rsid w:val="00D10FBA"/>
    <w:rsid w:val="00D12363"/>
    <w:rsid w:val="00D17BB2"/>
    <w:rsid w:val="00D20F1C"/>
    <w:rsid w:val="00D21C05"/>
    <w:rsid w:val="00D21F64"/>
    <w:rsid w:val="00D23009"/>
    <w:rsid w:val="00D246DE"/>
    <w:rsid w:val="00D25B87"/>
    <w:rsid w:val="00D27B27"/>
    <w:rsid w:val="00D27B59"/>
    <w:rsid w:val="00D3028E"/>
    <w:rsid w:val="00D31E74"/>
    <w:rsid w:val="00D33C1D"/>
    <w:rsid w:val="00D34E02"/>
    <w:rsid w:val="00D405CC"/>
    <w:rsid w:val="00D42DEF"/>
    <w:rsid w:val="00D44370"/>
    <w:rsid w:val="00D53DCB"/>
    <w:rsid w:val="00D57515"/>
    <w:rsid w:val="00D60B6A"/>
    <w:rsid w:val="00D61283"/>
    <w:rsid w:val="00D62FCC"/>
    <w:rsid w:val="00D63EE3"/>
    <w:rsid w:val="00D6526B"/>
    <w:rsid w:val="00D656C2"/>
    <w:rsid w:val="00D666AC"/>
    <w:rsid w:val="00D70489"/>
    <w:rsid w:val="00D71E63"/>
    <w:rsid w:val="00D7614F"/>
    <w:rsid w:val="00D815D8"/>
    <w:rsid w:val="00D823C9"/>
    <w:rsid w:val="00D82F47"/>
    <w:rsid w:val="00D83D39"/>
    <w:rsid w:val="00D85C2B"/>
    <w:rsid w:val="00D866DE"/>
    <w:rsid w:val="00D87688"/>
    <w:rsid w:val="00D902C2"/>
    <w:rsid w:val="00D904CE"/>
    <w:rsid w:val="00D90E1A"/>
    <w:rsid w:val="00D93EB5"/>
    <w:rsid w:val="00D94208"/>
    <w:rsid w:val="00D964A3"/>
    <w:rsid w:val="00DA3C80"/>
    <w:rsid w:val="00DA4680"/>
    <w:rsid w:val="00DB05C9"/>
    <w:rsid w:val="00DB16F8"/>
    <w:rsid w:val="00DB6BF7"/>
    <w:rsid w:val="00DC11C9"/>
    <w:rsid w:val="00DC1A73"/>
    <w:rsid w:val="00DC2AB4"/>
    <w:rsid w:val="00DC4673"/>
    <w:rsid w:val="00DD4CCB"/>
    <w:rsid w:val="00DD7B21"/>
    <w:rsid w:val="00DE24BF"/>
    <w:rsid w:val="00DE617C"/>
    <w:rsid w:val="00DE7A90"/>
    <w:rsid w:val="00DF00AE"/>
    <w:rsid w:val="00DF0CE7"/>
    <w:rsid w:val="00DF1422"/>
    <w:rsid w:val="00DF2CE3"/>
    <w:rsid w:val="00DF3DB9"/>
    <w:rsid w:val="00DF699E"/>
    <w:rsid w:val="00DF76B8"/>
    <w:rsid w:val="00E02CB3"/>
    <w:rsid w:val="00E0316E"/>
    <w:rsid w:val="00E0513E"/>
    <w:rsid w:val="00E05E4C"/>
    <w:rsid w:val="00E117B1"/>
    <w:rsid w:val="00E11D2B"/>
    <w:rsid w:val="00E13280"/>
    <w:rsid w:val="00E13491"/>
    <w:rsid w:val="00E15577"/>
    <w:rsid w:val="00E166D1"/>
    <w:rsid w:val="00E250C5"/>
    <w:rsid w:val="00E32472"/>
    <w:rsid w:val="00E35B2E"/>
    <w:rsid w:val="00E40636"/>
    <w:rsid w:val="00E426FB"/>
    <w:rsid w:val="00E4621B"/>
    <w:rsid w:val="00E46D1B"/>
    <w:rsid w:val="00E503F0"/>
    <w:rsid w:val="00E50C77"/>
    <w:rsid w:val="00E53055"/>
    <w:rsid w:val="00E536B1"/>
    <w:rsid w:val="00E55A48"/>
    <w:rsid w:val="00E603A4"/>
    <w:rsid w:val="00E61406"/>
    <w:rsid w:val="00E62660"/>
    <w:rsid w:val="00E63482"/>
    <w:rsid w:val="00E6515E"/>
    <w:rsid w:val="00E712A6"/>
    <w:rsid w:val="00E72A2B"/>
    <w:rsid w:val="00E82A05"/>
    <w:rsid w:val="00E842C6"/>
    <w:rsid w:val="00E863C6"/>
    <w:rsid w:val="00E91CE4"/>
    <w:rsid w:val="00E9493F"/>
    <w:rsid w:val="00E96927"/>
    <w:rsid w:val="00E96BF0"/>
    <w:rsid w:val="00EA193D"/>
    <w:rsid w:val="00EA34DE"/>
    <w:rsid w:val="00EA5ACE"/>
    <w:rsid w:val="00EB0869"/>
    <w:rsid w:val="00EB4BF0"/>
    <w:rsid w:val="00EB5A2D"/>
    <w:rsid w:val="00EB7F72"/>
    <w:rsid w:val="00EC103E"/>
    <w:rsid w:val="00EC19B9"/>
    <w:rsid w:val="00EC21E6"/>
    <w:rsid w:val="00EC280D"/>
    <w:rsid w:val="00EC5FB3"/>
    <w:rsid w:val="00ED097E"/>
    <w:rsid w:val="00ED4165"/>
    <w:rsid w:val="00ED462E"/>
    <w:rsid w:val="00ED5ADA"/>
    <w:rsid w:val="00EE45C9"/>
    <w:rsid w:val="00EE68AA"/>
    <w:rsid w:val="00EF0611"/>
    <w:rsid w:val="00EF0BA2"/>
    <w:rsid w:val="00EF25F9"/>
    <w:rsid w:val="00EF5797"/>
    <w:rsid w:val="00F01E69"/>
    <w:rsid w:val="00F039AD"/>
    <w:rsid w:val="00F04561"/>
    <w:rsid w:val="00F10DB6"/>
    <w:rsid w:val="00F13627"/>
    <w:rsid w:val="00F13B35"/>
    <w:rsid w:val="00F14697"/>
    <w:rsid w:val="00F1491C"/>
    <w:rsid w:val="00F16712"/>
    <w:rsid w:val="00F17424"/>
    <w:rsid w:val="00F24C12"/>
    <w:rsid w:val="00F34E8E"/>
    <w:rsid w:val="00F35030"/>
    <w:rsid w:val="00F35208"/>
    <w:rsid w:val="00F36E18"/>
    <w:rsid w:val="00F372A0"/>
    <w:rsid w:val="00F40AD5"/>
    <w:rsid w:val="00F40D15"/>
    <w:rsid w:val="00F422B1"/>
    <w:rsid w:val="00F42B63"/>
    <w:rsid w:val="00F433CA"/>
    <w:rsid w:val="00F455D2"/>
    <w:rsid w:val="00F47F00"/>
    <w:rsid w:val="00F528B4"/>
    <w:rsid w:val="00F63703"/>
    <w:rsid w:val="00F641A5"/>
    <w:rsid w:val="00F6461A"/>
    <w:rsid w:val="00F66050"/>
    <w:rsid w:val="00F71434"/>
    <w:rsid w:val="00F7406A"/>
    <w:rsid w:val="00F76DE1"/>
    <w:rsid w:val="00F80725"/>
    <w:rsid w:val="00F82AF0"/>
    <w:rsid w:val="00F84922"/>
    <w:rsid w:val="00F91F93"/>
    <w:rsid w:val="00F92839"/>
    <w:rsid w:val="00F93163"/>
    <w:rsid w:val="00F93FF3"/>
    <w:rsid w:val="00F95147"/>
    <w:rsid w:val="00F96088"/>
    <w:rsid w:val="00FA1FDB"/>
    <w:rsid w:val="00FA27FD"/>
    <w:rsid w:val="00FA291D"/>
    <w:rsid w:val="00FA42AB"/>
    <w:rsid w:val="00FA47F3"/>
    <w:rsid w:val="00FA4C5B"/>
    <w:rsid w:val="00FB3D1E"/>
    <w:rsid w:val="00FB44FD"/>
    <w:rsid w:val="00FB4A5D"/>
    <w:rsid w:val="00FB50F7"/>
    <w:rsid w:val="00FB7C2A"/>
    <w:rsid w:val="00FC059E"/>
    <w:rsid w:val="00FC166D"/>
    <w:rsid w:val="00FC1D82"/>
    <w:rsid w:val="00FC4034"/>
    <w:rsid w:val="00FC4963"/>
    <w:rsid w:val="00FC54EA"/>
    <w:rsid w:val="00FC5F2E"/>
    <w:rsid w:val="00FD0004"/>
    <w:rsid w:val="00FD23ED"/>
    <w:rsid w:val="00FD2CB5"/>
    <w:rsid w:val="00FD62D1"/>
    <w:rsid w:val="00FE0419"/>
    <w:rsid w:val="00FE2634"/>
    <w:rsid w:val="00FE6004"/>
    <w:rsid w:val="00FF043B"/>
    <w:rsid w:val="00FF0BD2"/>
    <w:rsid w:val="00FF2098"/>
    <w:rsid w:val="00FF4435"/>
    <w:rsid w:val="00FF6F9F"/>
    <w:rsid w:val="00FF71AF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2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/>
    </w:rPr>
  </w:style>
  <w:style w:type="paragraph" w:styleId="20">
    <w:name w:val="heading 2"/>
    <w:basedOn w:val="a"/>
    <w:next w:val="a"/>
    <w:link w:val="21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/>
    </w:rPr>
  </w:style>
  <w:style w:type="character" w:customStyle="1" w:styleId="21">
    <w:name w:val="Заголовок 2 Знак"/>
    <w:link w:val="20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2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customStyle="1" w:styleId="31">
    <w:name w:val="Основной текст (3)"/>
    <w:basedOn w:val="a"/>
    <w:link w:val="30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/>
    </w:rPr>
  </w:style>
  <w:style w:type="paragraph" w:styleId="23">
    <w:name w:val="Body Text Indent 2"/>
    <w:basedOn w:val="a"/>
    <w:link w:val="24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rsid w:val="00200353"/>
    <w:rPr>
      <w:rFonts w:ascii="Times New Roman" w:eastAsia="Arial Unicode MS" w:hAnsi="Times New Roman" w:cs="Times New Roman"/>
      <w:sz w:val="20"/>
      <w:szCs w:val="20"/>
      <w:lang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/>
    </w:rPr>
  </w:style>
  <w:style w:type="paragraph" w:styleId="13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a8">
    <w:name w:val="List Paragraph"/>
    <w:basedOn w:val="a"/>
    <w:uiPriority w:val="99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9">
    <w:name w:val="Абзац"/>
    <w:link w:val="aa"/>
    <w:uiPriority w:val="99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Знак"/>
    <w:link w:val="a9"/>
    <w:uiPriority w:val="99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b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c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b"/>
    <w:rsid w:val="00A76E5A"/>
    <w:rPr>
      <w:rFonts w:ascii="Times New Roman" w:eastAsia="Times New Roman" w:hAnsi="Times New Roman"/>
    </w:rPr>
  </w:style>
  <w:style w:type="character" w:styleId="ad">
    <w:name w:val="footnote reference"/>
    <w:aliases w:val="Знак сноски 1,Знак сноски-FN,Ciae niinee-FN,Referencia nota al pie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e">
    <w:name w:val="Текст_Красный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">
    <w:name w:val="Текст_Жирный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customStyle="1" w:styleId="14">
    <w:name w:val="1"/>
    <w:basedOn w:val="a"/>
    <w:next w:val="af0"/>
    <w:link w:val="af1"/>
    <w:uiPriority w:val="99"/>
    <w:qFormat/>
    <w:rsid w:val="00271B13"/>
    <w:pPr>
      <w:widowControl/>
      <w:jc w:val="center"/>
    </w:pPr>
    <w:rPr>
      <w:rFonts w:ascii="Calibri" w:eastAsia="Calibri" w:hAnsi="Calibri" w:cs="Times New Roman"/>
      <w:color w:val="auto"/>
      <w:lang/>
    </w:rPr>
  </w:style>
  <w:style w:type="character" w:customStyle="1" w:styleId="af1">
    <w:name w:val="Название Знак"/>
    <w:link w:val="14"/>
    <w:uiPriority w:val="99"/>
    <w:locked/>
    <w:rsid w:val="00271B13"/>
    <w:rPr>
      <w:sz w:val="24"/>
      <w:szCs w:val="24"/>
    </w:rPr>
  </w:style>
  <w:style w:type="paragraph" w:styleId="af0">
    <w:name w:val="Title"/>
    <w:basedOn w:val="a"/>
    <w:next w:val="a"/>
    <w:link w:val="15"/>
    <w:uiPriority w:val="10"/>
    <w:qFormat/>
    <w:rsid w:val="00271B1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customStyle="1" w:styleId="15">
    <w:name w:val="Название Знак1"/>
    <w:link w:val="af0"/>
    <w:uiPriority w:val="10"/>
    <w:rsid w:val="00271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25">
    <w:name w:val="Body Text 2"/>
    <w:basedOn w:val="a"/>
    <w:link w:val="26"/>
    <w:uiPriority w:val="99"/>
    <w:semiHidden/>
    <w:unhideWhenUsed/>
    <w:rsid w:val="00786832"/>
    <w:pPr>
      <w:spacing w:after="120" w:line="480" w:lineRule="auto"/>
    </w:pPr>
    <w:rPr>
      <w:rFonts w:cs="Times New Roman"/>
      <w:lang/>
    </w:rPr>
  </w:style>
  <w:style w:type="character" w:customStyle="1" w:styleId="26">
    <w:name w:val="Основной текст 2 Знак"/>
    <w:link w:val="25"/>
    <w:uiPriority w:val="99"/>
    <w:semiHidden/>
    <w:rsid w:val="007868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Таблица_название_таблицы"/>
    <w:next w:val="a"/>
    <w:link w:val="af3"/>
    <w:qFormat/>
    <w:rsid w:val="0078683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Таблица_название_таблицы Знак"/>
    <w:link w:val="af2"/>
    <w:locked/>
    <w:rsid w:val="0078683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10">
    <w:name w:val="Табличный_таблица_11"/>
    <w:link w:val="111"/>
    <w:qFormat/>
    <w:rsid w:val="003F0BF2"/>
    <w:pPr>
      <w:jc w:val="center"/>
    </w:pPr>
    <w:rPr>
      <w:rFonts w:ascii="Times New Roman" w:eastAsia="Times New Roman" w:hAnsi="Times New Roman"/>
    </w:rPr>
  </w:style>
  <w:style w:type="character" w:customStyle="1" w:styleId="111">
    <w:name w:val="Табличный_таблица_11 Знак"/>
    <w:link w:val="110"/>
    <w:locked/>
    <w:rsid w:val="003F0BF2"/>
    <w:rPr>
      <w:rFonts w:ascii="Times New Roman" w:eastAsia="Times New Roman" w:hAnsi="Times New Roman"/>
      <w:lang w:val="ru-RU" w:eastAsia="ru-RU" w:bidi="ar-SA"/>
    </w:rPr>
  </w:style>
  <w:style w:type="paragraph" w:customStyle="1" w:styleId="112">
    <w:name w:val="Табличный_боковик_11"/>
    <w:link w:val="113"/>
    <w:qFormat/>
    <w:rsid w:val="008F7E72"/>
    <w:rPr>
      <w:rFonts w:ascii="Times New Roman" w:eastAsia="MS Mincho" w:hAnsi="Times New Roman"/>
      <w:sz w:val="22"/>
      <w:szCs w:val="24"/>
    </w:rPr>
  </w:style>
  <w:style w:type="character" w:customStyle="1" w:styleId="113">
    <w:name w:val="Табличный_боковик_11 Знак"/>
    <w:link w:val="112"/>
    <w:rsid w:val="008F7E72"/>
    <w:rPr>
      <w:rFonts w:ascii="Times New Roman" w:eastAsia="MS Mincho" w:hAnsi="Times New Roman"/>
      <w:sz w:val="22"/>
      <w:szCs w:val="24"/>
      <w:lang w:bidi="ar-SA"/>
    </w:rPr>
  </w:style>
  <w:style w:type="paragraph" w:customStyle="1" w:styleId="11">
    <w:name w:val="Табличный_маркированный_11"/>
    <w:link w:val="114"/>
    <w:qFormat/>
    <w:rsid w:val="008F7E72"/>
    <w:pPr>
      <w:numPr>
        <w:numId w:val="16"/>
      </w:numPr>
      <w:ind w:left="397" w:hanging="397"/>
      <w:jc w:val="both"/>
    </w:pPr>
    <w:rPr>
      <w:rFonts w:ascii="Times New Roman" w:eastAsia="MS Mincho" w:hAnsi="Times New Roman"/>
      <w:sz w:val="22"/>
      <w:szCs w:val="22"/>
    </w:rPr>
  </w:style>
  <w:style w:type="character" w:customStyle="1" w:styleId="114">
    <w:name w:val="Табличный_маркированный_11 Знак"/>
    <w:link w:val="11"/>
    <w:rsid w:val="008F7E72"/>
    <w:rPr>
      <w:rFonts w:ascii="Times New Roman" w:eastAsia="MS Mincho" w:hAnsi="Times New Roman"/>
      <w:sz w:val="22"/>
      <w:szCs w:val="22"/>
      <w:lang w:bidi="ar-SA"/>
    </w:rPr>
  </w:style>
  <w:style w:type="paragraph" w:customStyle="1" w:styleId="1">
    <w:name w:val="Список_нумерованный_1_уровень"/>
    <w:qFormat/>
    <w:rsid w:val="008F7E72"/>
    <w:pPr>
      <w:numPr>
        <w:numId w:val="17"/>
      </w:numPr>
      <w:spacing w:before="60" w:after="10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2">
    <w:name w:val="Список_нумерованный_2_уровень"/>
    <w:basedOn w:val="1"/>
    <w:link w:val="27"/>
    <w:qFormat/>
    <w:rsid w:val="008F7E72"/>
    <w:pPr>
      <w:numPr>
        <w:ilvl w:val="1"/>
      </w:numPr>
    </w:pPr>
    <w:rPr>
      <w:lang/>
    </w:rPr>
  </w:style>
  <w:style w:type="character" w:customStyle="1" w:styleId="27">
    <w:name w:val="Список_нумерованный_2_уровень Знак"/>
    <w:link w:val="2"/>
    <w:rsid w:val="008F7E72"/>
    <w:rPr>
      <w:rFonts w:ascii="Times New Roman" w:eastAsia="MS Mincho" w:hAnsi="Times New Roman"/>
      <w:sz w:val="24"/>
      <w:szCs w:val="24"/>
    </w:rPr>
  </w:style>
  <w:style w:type="paragraph" w:customStyle="1" w:styleId="3">
    <w:name w:val="Список_нумерованный_3_уровень"/>
    <w:basedOn w:val="1"/>
    <w:qFormat/>
    <w:rsid w:val="008F7E72"/>
    <w:pPr>
      <w:numPr>
        <w:ilvl w:val="2"/>
      </w:numPr>
      <w:tabs>
        <w:tab w:val="num" w:pos="2880"/>
      </w:tabs>
      <w:ind w:left="2880" w:hanging="360"/>
    </w:pPr>
  </w:style>
  <w:style w:type="paragraph" w:customStyle="1" w:styleId="44">
    <w:name w:val="Стиль4 Знак Знак"/>
    <w:basedOn w:val="af4"/>
    <w:link w:val="45"/>
    <w:rsid w:val="0059720D"/>
    <w:pPr>
      <w:widowControl/>
      <w:spacing w:after="0"/>
      <w:ind w:left="0" w:firstLine="708"/>
      <w:jc w:val="both"/>
    </w:pPr>
    <w:rPr>
      <w:rFonts w:ascii="Times New Roman" w:eastAsia="Times New Roman" w:hAnsi="Times New Roman"/>
      <w:color w:val="auto"/>
    </w:rPr>
  </w:style>
  <w:style w:type="character" w:customStyle="1" w:styleId="45">
    <w:name w:val="Стиль4 Знак Знак Знак"/>
    <w:link w:val="44"/>
    <w:locked/>
    <w:rsid w:val="0059720D"/>
    <w:rPr>
      <w:rFonts w:ascii="Times New Roman" w:eastAsia="Times New Roman" w:hAnsi="Times New Roman"/>
      <w:sz w:val="24"/>
      <w:szCs w:val="24"/>
      <w:lang/>
    </w:rPr>
  </w:style>
  <w:style w:type="character" w:customStyle="1" w:styleId="af5">
    <w:name w:val="Текст_Обычный"/>
    <w:qFormat/>
    <w:rsid w:val="0059720D"/>
    <w:rPr>
      <w:b w:val="0"/>
    </w:rPr>
  </w:style>
  <w:style w:type="paragraph" w:customStyle="1" w:styleId="af6">
    <w:name w:val="Абзац списка Знак"/>
    <w:basedOn w:val="a"/>
    <w:link w:val="af7"/>
    <w:qFormat/>
    <w:rsid w:val="0059720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/>
    </w:rPr>
  </w:style>
  <w:style w:type="character" w:customStyle="1" w:styleId="af7">
    <w:name w:val="Абзац списка Знак Знак"/>
    <w:link w:val="af6"/>
    <w:rsid w:val="0059720D"/>
    <w:rPr>
      <w:lang/>
    </w:rPr>
  </w:style>
  <w:style w:type="paragraph" w:styleId="af4">
    <w:name w:val="Body Text Indent"/>
    <w:basedOn w:val="a"/>
    <w:link w:val="af8"/>
    <w:uiPriority w:val="99"/>
    <w:semiHidden/>
    <w:unhideWhenUsed/>
    <w:rsid w:val="0059720D"/>
    <w:pPr>
      <w:spacing w:after="120"/>
      <w:ind w:left="283"/>
    </w:pPr>
    <w:rPr>
      <w:rFonts w:cs="Times New Roman"/>
      <w:lang/>
    </w:rPr>
  </w:style>
  <w:style w:type="character" w:customStyle="1" w:styleId="af8">
    <w:name w:val="Основной текст с отступом Знак"/>
    <w:link w:val="af4"/>
    <w:uiPriority w:val="99"/>
    <w:semiHidden/>
    <w:rsid w:val="0059720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9">
    <w:name w:val="Table Grid"/>
    <w:basedOn w:val="a1"/>
    <w:uiPriority w:val="39"/>
    <w:rsid w:val="0073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аголовок_подзаголовок_2"/>
    <w:next w:val="a9"/>
    <w:link w:val="29"/>
    <w:rsid w:val="00440688"/>
    <w:pPr>
      <w:keepNext/>
      <w:spacing w:before="120" w:after="60"/>
      <w:ind w:left="567" w:right="567"/>
      <w:jc w:val="both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29">
    <w:name w:val="Заголовок_подзаголовок_2 Знак"/>
    <w:link w:val="28"/>
    <w:rsid w:val="00440688"/>
    <w:rPr>
      <w:rFonts w:ascii="Times New Roman" w:eastAsia="MS Mincho" w:hAnsi="Times New Roman"/>
      <w:b/>
      <w:bCs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F3D4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F3D4E"/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afc">
    <w:name w:val="Абзац Знак Знак"/>
    <w:qFormat/>
    <w:locked/>
    <w:rsid w:val="00B57DDD"/>
    <w:rPr>
      <w:sz w:val="24"/>
      <w:szCs w:val="24"/>
      <w:lang w:bidi="ar-SA"/>
    </w:rPr>
  </w:style>
  <w:style w:type="paragraph" w:customStyle="1" w:styleId="32">
    <w:name w:val="Обычный3"/>
    <w:rsid w:val="00C42CE7"/>
    <w:rPr>
      <w:rFonts w:ascii="Times New Roman" w:eastAsia="Times New Roman" w:hAnsi="Times New Roman"/>
    </w:rPr>
  </w:style>
  <w:style w:type="paragraph" w:customStyle="1" w:styleId="Iauiue3">
    <w:name w:val="Iau?iue3"/>
    <w:link w:val="Iauiue30"/>
    <w:rsid w:val="00C42CE7"/>
    <w:rPr>
      <w:rFonts w:ascii="Times New Roman" w:eastAsia="Times New Roman" w:hAnsi="Times New Roman"/>
    </w:rPr>
  </w:style>
  <w:style w:type="character" w:customStyle="1" w:styleId="Iauiue30">
    <w:name w:val="Iau?iue3 Знак"/>
    <w:link w:val="Iauiue3"/>
    <w:rsid w:val="00C42CE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416-B8DA-46A5-8476-D325C3EC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22746</CharactersWithSpaces>
  <SharedDoc>false</SharedDoc>
  <HLinks>
    <vt:vector size="54" baseType="variant"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_Toc512155656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_Toc512155655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_Toc512155654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_Toc512155653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_Toc512155652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_Toc512155651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_Toc512155650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_Toc512155649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_Toc512155648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way</dc:creator>
  <cp:keywords/>
  <dc:description/>
  <cp:lastModifiedBy>2014</cp:lastModifiedBy>
  <cp:revision>91</cp:revision>
  <cp:lastPrinted>2017-07-10T21:45:00Z</cp:lastPrinted>
  <dcterms:created xsi:type="dcterms:W3CDTF">2018-08-10T01:55:00Z</dcterms:created>
  <dcterms:modified xsi:type="dcterms:W3CDTF">2018-08-17T11:24:00Z</dcterms:modified>
</cp:coreProperties>
</file>