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A539E">
        <w:rPr>
          <w:b/>
          <w:sz w:val="28"/>
          <w:szCs w:val="28"/>
        </w:rPr>
        <w:t>О конфискации транспортного средства</w:t>
      </w:r>
      <w:r>
        <w:rPr>
          <w:b/>
          <w:sz w:val="28"/>
          <w:szCs w:val="28"/>
        </w:rPr>
        <w:t>»</w:t>
      </w:r>
    </w:p>
    <w:p w:rsidR="00AC789A" w:rsidRPr="008A539E" w:rsidRDefault="00AC789A" w:rsidP="008A53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A539E" w:rsidRPr="008A539E" w:rsidRDefault="008A539E" w:rsidP="008A5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539E">
        <w:rPr>
          <w:sz w:val="28"/>
          <w:szCs w:val="28"/>
        </w:rPr>
        <w:t>Конфискация транспортного средства установлена в качестве возможной дополнительной меры в отношении правонарушителей, привлекаемых к уголовной ответственности за управление транспортным средством в состоянии опьянения лицом, подвергнутым административному наказанию или имеющим судимость (ст. 264.1 УК РФ); за нарушение правил дорожного движения лицом, подвергнутым административному наказанию и лишенным права управления транспортными средствами (ст. 264.2 УК РФ);</w:t>
      </w:r>
      <w:proofErr w:type="gramEnd"/>
      <w:r w:rsidRPr="008A539E">
        <w:rPr>
          <w:sz w:val="28"/>
          <w:szCs w:val="28"/>
        </w:rPr>
        <w:t xml:space="preserve"> за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 (ст.264.3 УК РФ).</w:t>
      </w:r>
    </w:p>
    <w:p w:rsidR="008A539E" w:rsidRPr="008A539E" w:rsidRDefault="008A539E" w:rsidP="008A5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39E">
        <w:rPr>
          <w:sz w:val="28"/>
          <w:szCs w:val="28"/>
        </w:rPr>
        <w:t>Применение указанных положений закона является безальтернативным, оно не ставится в зависимость от имущественного положения осужденного и иных факторов, распространяется и на транспортные средства, приобретенные осужденным в период брака и являющиеся совместной собственностью супругов. Само по себе приобретение автомобиля в период брака и отнесение его к совместной собственности супругов не свидетельствует о невозможности его конфискации.</w:t>
      </w:r>
    </w:p>
    <w:p w:rsidR="008A539E" w:rsidRPr="008A539E" w:rsidRDefault="008A539E" w:rsidP="008A5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539E">
        <w:rPr>
          <w:sz w:val="28"/>
          <w:szCs w:val="28"/>
        </w:rPr>
        <w:t>Согласно ст. 119 Федерального закона от 02.10.2007 № 229-ФЗ «Об исполнительном производстве» в случае возникновения спора, связанного с принадлежностью имущества, на которое обращается взыскание заинтересованные лица вправе обратиться в суд с иском об освобождении имущества от ареста или исключении его из описи в порядке гражданского судопроизводства либо обратиться в суд с иском о возмещении убытков, причиненных в результате совершения исполнительных действий</w:t>
      </w:r>
      <w:proofErr w:type="gramEnd"/>
      <w:r w:rsidRPr="008A539E">
        <w:rPr>
          <w:sz w:val="28"/>
          <w:szCs w:val="28"/>
        </w:rPr>
        <w:t>.</w:t>
      </w:r>
    </w:p>
    <w:p w:rsidR="008A539E" w:rsidRPr="008A539E" w:rsidRDefault="008A539E" w:rsidP="008A5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39E">
        <w:rPr>
          <w:sz w:val="28"/>
          <w:szCs w:val="28"/>
        </w:rPr>
        <w:t>Заинтересованное лицо вправе в порядке гражданского судопроизводства обратиться в суд для определения доли в общем имуществе супругов и ее выделе, либо потребовать выплаты денежной компенсации.</w:t>
      </w:r>
    </w:p>
    <w:p w:rsidR="008A539E" w:rsidRPr="008A539E" w:rsidRDefault="008A539E" w:rsidP="008A5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39E">
        <w:rPr>
          <w:sz w:val="28"/>
          <w:szCs w:val="28"/>
        </w:rPr>
        <w:t xml:space="preserve">В случае, когда транспортное средство было отчуждено в пользу третьих лиц до рассмотрения уголовного дела по существу, в соответствии со ст. 104.2 УК РФ конфискации подлежит денежная сумма, которая соответствует стоимости данного </w:t>
      </w:r>
      <w:r w:rsidRPr="008A539E">
        <w:rPr>
          <w:sz w:val="28"/>
          <w:szCs w:val="28"/>
        </w:rPr>
        <w:lastRenderedPageBreak/>
        <w:t>транспортного средства, либо иное имущество, стоимость которого соответствует стоимости транспортного средства, либо сопоставима с его стоимостью.</w:t>
      </w:r>
    </w:p>
    <w:p w:rsidR="00F922C8" w:rsidRPr="00A358F0" w:rsidRDefault="00F922C8" w:rsidP="00A358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A358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23" w:rsidRDefault="00984F23">
      <w:r>
        <w:separator/>
      </w:r>
    </w:p>
  </w:endnote>
  <w:endnote w:type="continuationSeparator" w:id="0">
    <w:p w:rsidR="00984F23" w:rsidRDefault="0098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23" w:rsidRDefault="00984F23">
      <w:r>
        <w:separator/>
      </w:r>
    </w:p>
  </w:footnote>
  <w:footnote w:type="continuationSeparator" w:id="0">
    <w:p w:rsidR="00984F23" w:rsidRDefault="00984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539E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84F23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B302-5C5F-4D65-AB0A-C554EEB3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2024-04-07T11:43:00Z</dcterms:created>
  <dcterms:modified xsi:type="dcterms:W3CDTF">2024-04-07T11:43:00Z</dcterms:modified>
</cp:coreProperties>
</file>