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F922C8">
        <w:rPr>
          <w:b/>
          <w:sz w:val="28"/>
          <w:szCs w:val="28"/>
        </w:rPr>
        <w:t xml:space="preserve">Об оплате </w:t>
      </w:r>
      <w:proofErr w:type="gramStart"/>
      <w:r w:rsidR="00F922C8">
        <w:rPr>
          <w:b/>
          <w:sz w:val="28"/>
          <w:szCs w:val="28"/>
        </w:rPr>
        <w:t>больничного</w:t>
      </w:r>
      <w:proofErr w:type="gramEnd"/>
      <w:r>
        <w:rPr>
          <w:b/>
          <w:sz w:val="28"/>
          <w:szCs w:val="28"/>
        </w:rPr>
        <w:t>»</w:t>
      </w:r>
    </w:p>
    <w:p w:rsidR="00AC789A" w:rsidRPr="00F922C8" w:rsidRDefault="00AC789A" w:rsidP="00F922C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922C8" w:rsidRPr="00F922C8" w:rsidRDefault="00F922C8" w:rsidP="00F92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922C8">
        <w:rPr>
          <w:sz w:val="28"/>
          <w:szCs w:val="28"/>
        </w:rPr>
        <w:t>Расчетный период для пособия по временной нетрудоспособности – последние два календарных года, предшествующих году начала страхового случая. В этом году сумма выплат по временной нетрудоспособности рассчитывается исходя из дохода за 2022-2023 годы и страхового стажа. Размер выплат по временной нетрудоспособности зависит от стажа:</w:t>
      </w:r>
    </w:p>
    <w:p w:rsidR="00F922C8" w:rsidRPr="00F922C8" w:rsidRDefault="00F922C8" w:rsidP="00F922C8">
      <w:pPr>
        <w:numPr>
          <w:ilvl w:val="0"/>
          <w:numId w:val="6"/>
        </w:numPr>
        <w:shd w:val="clear" w:color="auto" w:fill="FFFFFF"/>
        <w:ind w:firstLine="709"/>
        <w:jc w:val="both"/>
        <w:rPr>
          <w:sz w:val="27"/>
          <w:szCs w:val="27"/>
        </w:rPr>
      </w:pPr>
      <w:r w:rsidRPr="00F922C8">
        <w:rPr>
          <w:sz w:val="28"/>
          <w:szCs w:val="28"/>
        </w:rPr>
        <w:t>100% среднего дохода за больничный начисляется работникам со стажем более 8 лет;</w:t>
      </w:r>
    </w:p>
    <w:p w:rsidR="00F922C8" w:rsidRPr="00F922C8" w:rsidRDefault="00F922C8" w:rsidP="00F922C8">
      <w:pPr>
        <w:numPr>
          <w:ilvl w:val="0"/>
          <w:numId w:val="6"/>
        </w:numPr>
        <w:shd w:val="clear" w:color="auto" w:fill="FFFFFF"/>
        <w:ind w:firstLine="709"/>
        <w:jc w:val="both"/>
        <w:rPr>
          <w:sz w:val="27"/>
          <w:szCs w:val="27"/>
        </w:rPr>
      </w:pPr>
      <w:r w:rsidRPr="00F922C8">
        <w:rPr>
          <w:sz w:val="28"/>
          <w:szCs w:val="28"/>
        </w:rPr>
        <w:t>80%, если стаж от 5 до 8 лет;</w:t>
      </w:r>
    </w:p>
    <w:p w:rsidR="00F922C8" w:rsidRPr="00F922C8" w:rsidRDefault="00F922C8" w:rsidP="00F922C8">
      <w:pPr>
        <w:numPr>
          <w:ilvl w:val="0"/>
          <w:numId w:val="6"/>
        </w:numPr>
        <w:shd w:val="clear" w:color="auto" w:fill="FFFFFF"/>
        <w:ind w:firstLine="709"/>
        <w:jc w:val="both"/>
        <w:rPr>
          <w:sz w:val="27"/>
          <w:szCs w:val="27"/>
        </w:rPr>
      </w:pPr>
      <w:r w:rsidRPr="00F922C8">
        <w:rPr>
          <w:sz w:val="28"/>
          <w:szCs w:val="28"/>
        </w:rPr>
        <w:t>60%, если стаж от полугода до 5 лет;</w:t>
      </w:r>
    </w:p>
    <w:p w:rsidR="00F922C8" w:rsidRPr="00F922C8" w:rsidRDefault="00F922C8" w:rsidP="00F92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922C8">
        <w:rPr>
          <w:sz w:val="28"/>
          <w:szCs w:val="28"/>
        </w:rPr>
        <w:t xml:space="preserve">Больничный начисляется исходя из МРОТ в случаях, когда дохода в учитываемом периоде не было или он меньше МРОТ; пособие за месяц оказалось меньше МРОТ; страховой стаж работника меньше 6 месяцев, а </w:t>
      </w:r>
      <w:proofErr w:type="gramStart"/>
      <w:r w:rsidRPr="00F922C8">
        <w:rPr>
          <w:sz w:val="28"/>
          <w:szCs w:val="28"/>
        </w:rPr>
        <w:t>также</w:t>
      </w:r>
      <w:proofErr w:type="gramEnd"/>
      <w:r w:rsidRPr="00F922C8">
        <w:rPr>
          <w:sz w:val="28"/>
          <w:szCs w:val="28"/>
        </w:rPr>
        <w:t xml:space="preserve"> если болезнь или травма получена в результате опьянения. Минимальный </w:t>
      </w:r>
      <w:proofErr w:type="gramStart"/>
      <w:r w:rsidRPr="00F922C8">
        <w:rPr>
          <w:sz w:val="28"/>
          <w:szCs w:val="28"/>
        </w:rPr>
        <w:t>размер оплаты труда</w:t>
      </w:r>
      <w:proofErr w:type="gramEnd"/>
      <w:r w:rsidRPr="00F922C8">
        <w:rPr>
          <w:sz w:val="28"/>
          <w:szCs w:val="28"/>
        </w:rPr>
        <w:t xml:space="preserve"> в 2024 году составляет 19 242 руб.</w:t>
      </w:r>
    </w:p>
    <w:p w:rsidR="00F922C8" w:rsidRPr="00F922C8" w:rsidRDefault="00F922C8" w:rsidP="00F92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922C8">
        <w:rPr>
          <w:sz w:val="28"/>
          <w:szCs w:val="28"/>
        </w:rPr>
        <w:t>Страховой стаж рассчитывается в годах, месяцах и днях на дату, которая предшествует дню начала действия больничного. Для расчета страхового стажа берут все время работы сотрудника, в течение которого он подлежал обязательному социальному страхованию. Вместе с тем, при лечении застрахованного лица в санаторно-курортной организации пособие по временной нетрудоспособности выплачивается не более чем за 24 календарных дня; застрахованному лицу, признанному инвалидом, - не более чем за 5 месяцев в календарном году; при заболевании туберкулезом – до дня восстановления трудоспособности или до дня пересмотра группы инвалидности.</w:t>
      </w:r>
    </w:p>
    <w:p w:rsidR="00F922C8" w:rsidRPr="00F922C8" w:rsidRDefault="00F922C8" w:rsidP="00F92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922C8">
        <w:rPr>
          <w:sz w:val="28"/>
          <w:szCs w:val="28"/>
        </w:rPr>
        <w:t>Пособие по временной нетрудоспособности при уходе за больным ребенком в возрасте до 8 лет выплачивается в размере 100% среднего заработка. В случае ухода за больным ребенком в возрасте 8 лет и старше при лечении в амбулаторных условиях за первые 10 календарных дней в зависимости от продолжительности трудового стажа, а за последующие дни – в размере 50% среднего заработка.</w:t>
      </w:r>
    </w:p>
    <w:p w:rsidR="00F922C8" w:rsidRPr="00F922C8" w:rsidRDefault="00F922C8" w:rsidP="00F92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F922C8">
        <w:rPr>
          <w:sz w:val="28"/>
          <w:szCs w:val="28"/>
        </w:rPr>
        <w:t>Больничный выплачивают в ближайший день выплаты зарплаты.</w:t>
      </w:r>
      <w:proofErr w:type="gramEnd"/>
    </w:p>
    <w:p w:rsidR="00464B99" w:rsidRPr="00F922C8" w:rsidRDefault="00464B99" w:rsidP="00F92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6280" w:rsidRPr="00F922C8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C3B" w:rsidRDefault="00CD3C3B">
      <w:r>
        <w:separator/>
      </w:r>
    </w:p>
  </w:endnote>
  <w:endnote w:type="continuationSeparator" w:id="0">
    <w:p w:rsidR="00CD3C3B" w:rsidRDefault="00CD3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C3B" w:rsidRDefault="00CD3C3B">
      <w:r>
        <w:separator/>
      </w:r>
    </w:p>
  </w:footnote>
  <w:footnote w:type="continuationSeparator" w:id="0">
    <w:p w:rsidR="00CD3C3B" w:rsidRDefault="00CD3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B314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B314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22C8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1371F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3C3B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080EA-3A52-4139-A942-F31AA3CA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2024-04-07T11:40:00Z</dcterms:created>
  <dcterms:modified xsi:type="dcterms:W3CDTF">2024-04-07T11:40:00Z</dcterms:modified>
</cp:coreProperties>
</file>