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CC01E2">
        <w:rPr>
          <w:b/>
          <w:sz w:val="28"/>
          <w:szCs w:val="28"/>
        </w:rPr>
        <w:t xml:space="preserve">Обследование технического состояния многоквартирного дома за счет </w:t>
      </w:r>
      <w:r w:rsidR="00F92C00">
        <w:rPr>
          <w:b/>
          <w:sz w:val="28"/>
          <w:szCs w:val="28"/>
        </w:rPr>
        <w:t>средств собственников жилых помещений</w:t>
      </w:r>
      <w:r>
        <w:rPr>
          <w:b/>
          <w:sz w:val="28"/>
          <w:szCs w:val="28"/>
        </w:rPr>
        <w:t>»</w:t>
      </w:r>
    </w:p>
    <w:p w:rsidR="00AC789A" w:rsidRPr="005517F1" w:rsidRDefault="00AC789A" w:rsidP="00551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2C00" w:rsidRPr="00F92C00" w:rsidRDefault="00F92C00" w:rsidP="00F92C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2C00">
        <w:rPr>
          <w:sz w:val="28"/>
          <w:szCs w:val="28"/>
        </w:rPr>
        <w:t>Федеральным законом от 27.11.2023 № 561-ФЗ «О внесении изменений в Жилищный кодекс Российской Федерации» с 01.09.2024 года закреплена возможность общего собрания собственников помещений в многоквартирном доме принять решение о проведении обследования технического состояния многоквартирного дома за счет средств собственников.</w:t>
      </w:r>
    </w:p>
    <w:p w:rsidR="00F92C00" w:rsidRPr="00F92C00" w:rsidRDefault="00F92C00" w:rsidP="00F92C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92C00">
        <w:rPr>
          <w:sz w:val="28"/>
          <w:szCs w:val="28"/>
        </w:rPr>
        <w:t>В этом случае результаты обследования технического состояния многоквартирного дома, проведенного на основании соответствующего решения общего собрания собственников помещений в таком многоквартирном доме, подлежат направлению в ответственный за реализацию региональной программы капитального ремонта и (или) краткосрочного плана ее реализации орган исполнительной власти субъекта РФ, на территории которого расположен многоквартирный дом, в порядке, определенном указанным решением общего собрания.</w:t>
      </w:r>
      <w:proofErr w:type="gramEnd"/>
      <w:r w:rsidRPr="00F92C00">
        <w:rPr>
          <w:sz w:val="28"/>
          <w:szCs w:val="28"/>
        </w:rPr>
        <w:t xml:space="preserve"> Результаты обследования технического состояния многоквартирного дома, включенного в региональную программу капитального ремонта общего имущества в многоквартирных домах, являются основанием для внесения изменений в указанную программу.</w:t>
      </w:r>
    </w:p>
    <w:p w:rsidR="00F04162" w:rsidRPr="00F92C00" w:rsidRDefault="00F04162" w:rsidP="00F92C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789A" w:rsidRPr="00F04162" w:rsidRDefault="00AC789A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1F6280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12E" w:rsidRDefault="003A312E">
      <w:r>
        <w:separator/>
      </w:r>
    </w:p>
  </w:endnote>
  <w:endnote w:type="continuationSeparator" w:id="0">
    <w:p w:rsidR="003A312E" w:rsidRDefault="003A3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12E" w:rsidRDefault="003A312E">
      <w:r>
        <w:separator/>
      </w:r>
    </w:p>
  </w:footnote>
  <w:footnote w:type="continuationSeparator" w:id="0">
    <w:p w:rsidR="003A312E" w:rsidRDefault="003A3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2C00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312E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E2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61E9D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25B67-FDB2-4B94-9EAE-BCD5E95A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2024-01-21T08:07:00Z</dcterms:created>
  <dcterms:modified xsi:type="dcterms:W3CDTF">2024-01-21T08:07:00Z</dcterms:modified>
</cp:coreProperties>
</file>