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D274A3">
        <w:rPr>
          <w:b/>
          <w:sz w:val="28"/>
          <w:szCs w:val="28"/>
        </w:rPr>
        <w:t>Обно</w:t>
      </w:r>
      <w:r w:rsidR="00B92B7A">
        <w:rPr>
          <w:b/>
          <w:sz w:val="28"/>
          <w:szCs w:val="28"/>
        </w:rPr>
        <w:t xml:space="preserve">влено Положение о контроле за </w:t>
      </w:r>
      <w:proofErr w:type="spellStart"/>
      <w:r w:rsidR="00B92B7A">
        <w:rPr>
          <w:b/>
          <w:sz w:val="28"/>
          <w:szCs w:val="28"/>
        </w:rPr>
        <w:t>коллектроской</w:t>
      </w:r>
      <w:proofErr w:type="spellEnd"/>
      <w:r w:rsidR="00B92B7A">
        <w:rPr>
          <w:b/>
          <w:sz w:val="28"/>
          <w:szCs w:val="28"/>
        </w:rPr>
        <w:t xml:space="preserve"> деятельностью</w:t>
      </w:r>
      <w:r>
        <w:rPr>
          <w:b/>
          <w:sz w:val="28"/>
          <w:szCs w:val="28"/>
        </w:rPr>
        <w:t>»</w:t>
      </w:r>
    </w:p>
    <w:p w:rsidR="00AC789A" w:rsidRPr="00B92B7A" w:rsidRDefault="00AC789A" w:rsidP="00B92B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92B7A" w:rsidRPr="00B92B7A" w:rsidRDefault="00B92B7A" w:rsidP="00B92B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B7A">
        <w:rPr>
          <w:sz w:val="28"/>
          <w:szCs w:val="28"/>
        </w:rPr>
        <w:t>Правительство Российской Федерации утвердило новое положение о государственном контроле (надзоре) за деятельностью организаций, занимающихся взысканием задолженности. Полномочия возложены на Федерал</w:t>
      </w:r>
      <w:r>
        <w:rPr>
          <w:sz w:val="28"/>
          <w:szCs w:val="28"/>
        </w:rPr>
        <w:t>ьную службу судебных приставов.</w:t>
      </w:r>
    </w:p>
    <w:p w:rsidR="00B92B7A" w:rsidRPr="00B92B7A" w:rsidRDefault="00B92B7A" w:rsidP="00B92B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B7A">
        <w:rPr>
          <w:sz w:val="28"/>
          <w:szCs w:val="28"/>
        </w:rPr>
        <w:t xml:space="preserve">Ведомство будет контролировать не только профессиональных коллекторов, но и деятельность кредитных и </w:t>
      </w:r>
      <w:proofErr w:type="spellStart"/>
      <w:r w:rsidRPr="00B92B7A">
        <w:rPr>
          <w:sz w:val="28"/>
          <w:szCs w:val="28"/>
        </w:rPr>
        <w:t>микрофинансовых</w:t>
      </w:r>
      <w:proofErr w:type="spellEnd"/>
      <w:r w:rsidRPr="00B92B7A">
        <w:rPr>
          <w:sz w:val="28"/>
          <w:szCs w:val="28"/>
        </w:rPr>
        <w:t xml:space="preserve"> организаций по возврату просроченной задолженности.</w:t>
      </w:r>
    </w:p>
    <w:p w:rsidR="00B92B7A" w:rsidRPr="00B92B7A" w:rsidRDefault="00B92B7A" w:rsidP="00B92B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B7A">
        <w:rPr>
          <w:sz w:val="28"/>
          <w:szCs w:val="28"/>
        </w:rPr>
        <w:t xml:space="preserve">Контролируемым лицам будут присваивать категории риска в зависимости от допущенных нарушений - </w:t>
      </w:r>
      <w:proofErr w:type="gramStart"/>
      <w:r w:rsidRPr="00B92B7A">
        <w:rPr>
          <w:sz w:val="28"/>
          <w:szCs w:val="28"/>
        </w:rPr>
        <w:t>высокий</w:t>
      </w:r>
      <w:proofErr w:type="gramEnd"/>
      <w:r w:rsidRPr="00B92B7A">
        <w:rPr>
          <w:sz w:val="28"/>
          <w:szCs w:val="28"/>
        </w:rPr>
        <w:t>, зн</w:t>
      </w:r>
      <w:r>
        <w:rPr>
          <w:sz w:val="28"/>
          <w:szCs w:val="28"/>
        </w:rPr>
        <w:t>ачительный, средний или низкий.</w:t>
      </w:r>
    </w:p>
    <w:p w:rsidR="00B92B7A" w:rsidRPr="00B92B7A" w:rsidRDefault="00B92B7A" w:rsidP="00B92B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2B7A">
        <w:rPr>
          <w:sz w:val="28"/>
          <w:szCs w:val="28"/>
        </w:rPr>
        <w:t>В отношении них будут проводить проверки и профилактические мероприятия, в том числе информирование, консультирование, объявление предостережения. Частота плановых выездных проверок зависит от категории риска коллектора.</w:t>
      </w:r>
    </w:p>
    <w:p w:rsidR="00B92B7A" w:rsidRPr="00B92B7A" w:rsidRDefault="00B92B7A" w:rsidP="00B92B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92B7A">
        <w:rPr>
          <w:sz w:val="28"/>
          <w:szCs w:val="28"/>
        </w:rPr>
        <w:t xml:space="preserve">Постановление Правительства Российской Федерации от 23 декабря 2023 года № 2272 «Об утверждении Положения о федеральном государственном контроле (надзоре) за деятельностью профессиональных </w:t>
      </w:r>
      <w:proofErr w:type="spellStart"/>
      <w:r w:rsidRPr="00B92B7A">
        <w:rPr>
          <w:sz w:val="28"/>
          <w:szCs w:val="28"/>
        </w:rPr>
        <w:t>коллекторских</w:t>
      </w:r>
      <w:proofErr w:type="spellEnd"/>
      <w:r w:rsidRPr="00B92B7A">
        <w:rPr>
          <w:sz w:val="28"/>
          <w:szCs w:val="28"/>
        </w:rPr>
        <w:t xml:space="preserve"> организаций, кредитных и </w:t>
      </w:r>
      <w:proofErr w:type="spellStart"/>
      <w:r w:rsidRPr="00B92B7A">
        <w:rPr>
          <w:sz w:val="28"/>
          <w:szCs w:val="28"/>
        </w:rPr>
        <w:t>микрофинансовых</w:t>
      </w:r>
      <w:proofErr w:type="spellEnd"/>
      <w:r w:rsidRPr="00B92B7A">
        <w:rPr>
          <w:sz w:val="28"/>
          <w:szCs w:val="28"/>
        </w:rPr>
        <w:t xml:space="preserve"> организаций, включенных в перечень кредитных и </w:t>
      </w:r>
      <w:proofErr w:type="spellStart"/>
      <w:r w:rsidRPr="00B92B7A">
        <w:rPr>
          <w:sz w:val="28"/>
          <w:szCs w:val="28"/>
        </w:rPr>
        <w:t>микрофинансовых</w:t>
      </w:r>
      <w:proofErr w:type="spellEnd"/>
      <w:r w:rsidRPr="00B92B7A">
        <w:rPr>
          <w:sz w:val="28"/>
          <w:szCs w:val="28"/>
        </w:rPr>
        <w:t xml:space="preserve"> организаций, в части осуществления ими действий, направленных на возврат просроченной задолженности» вступает в силу с 1 февраля 2024 года.</w:t>
      </w:r>
      <w:proofErr w:type="gramEnd"/>
    </w:p>
    <w:p w:rsidR="001C15E7" w:rsidRPr="006713EA" w:rsidRDefault="001C15E7" w:rsidP="006713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4B99" w:rsidRPr="00F04162" w:rsidRDefault="00464B99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A754C4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C3F" w:rsidRDefault="00653C3F">
      <w:r>
        <w:separator/>
      </w:r>
    </w:p>
  </w:endnote>
  <w:endnote w:type="continuationSeparator" w:id="0">
    <w:p w:rsidR="00653C3F" w:rsidRDefault="00653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C3F" w:rsidRDefault="00653C3F">
      <w:r>
        <w:separator/>
      </w:r>
    </w:p>
  </w:footnote>
  <w:footnote w:type="continuationSeparator" w:id="0">
    <w:p w:rsidR="00653C3F" w:rsidRDefault="00653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13EA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34369"/>
    <w:rsid w:val="00134C1E"/>
    <w:rsid w:val="001848B0"/>
    <w:rsid w:val="00185360"/>
    <w:rsid w:val="001921E3"/>
    <w:rsid w:val="00193550"/>
    <w:rsid w:val="001A01D9"/>
    <w:rsid w:val="001B587F"/>
    <w:rsid w:val="001C15E7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53C3F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A5525"/>
    <w:rsid w:val="00DB1DDE"/>
    <w:rsid w:val="00DB26F5"/>
    <w:rsid w:val="00DC1069"/>
    <w:rsid w:val="00DF6A44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57BDE-1A14-4346-A58C-E4F47028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2024-02-03T10:45:00Z</dcterms:created>
  <dcterms:modified xsi:type="dcterms:W3CDTF">2024-02-03T10:45:00Z</dcterms:modified>
</cp:coreProperties>
</file>