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E8" w:rsidRDefault="009727E8" w:rsidP="009727E8">
      <w:pPr>
        <w:spacing w:after="0" w:line="240" w:lineRule="auto"/>
        <w:ind w:left="4320"/>
        <w:jc w:val="center"/>
        <w:rPr>
          <w:rFonts w:ascii="Times New Roman" w:hAnsi="Times New Roman" w:cs="Times New Roman"/>
          <w:snapToGrid w:val="0"/>
          <w:sz w:val="28"/>
          <w:szCs w:val="28"/>
        </w:rPr>
      </w:pPr>
      <w:r>
        <w:rPr>
          <w:rFonts w:ascii="Times New Roman" w:hAnsi="Times New Roman" w:cs="Times New Roman"/>
          <w:snapToGrid w:val="0"/>
          <w:sz w:val="28"/>
          <w:szCs w:val="28"/>
        </w:rPr>
        <w:t>УТВЕРЖДЕНО</w:t>
      </w:r>
    </w:p>
    <w:p w:rsidR="009727E8" w:rsidRDefault="009727E8" w:rsidP="009727E8">
      <w:pPr>
        <w:spacing w:after="0" w:line="240" w:lineRule="auto"/>
        <w:ind w:left="4320" w:firstLine="1080"/>
        <w:rPr>
          <w:rFonts w:ascii="Times New Roman" w:hAnsi="Times New Roman" w:cs="Times New Roman"/>
          <w:snapToGrid w:val="0"/>
          <w:sz w:val="28"/>
          <w:szCs w:val="28"/>
        </w:rPr>
      </w:pPr>
      <w:r>
        <w:rPr>
          <w:rFonts w:ascii="Times New Roman" w:hAnsi="Times New Roman" w:cs="Times New Roman"/>
          <w:snapToGrid w:val="0"/>
          <w:sz w:val="28"/>
          <w:szCs w:val="28"/>
        </w:rPr>
        <w:t xml:space="preserve">решением совета депутатов </w:t>
      </w:r>
    </w:p>
    <w:p w:rsidR="009727E8" w:rsidRDefault="009727E8" w:rsidP="009727E8">
      <w:pPr>
        <w:spacing w:after="0" w:line="240" w:lineRule="auto"/>
        <w:ind w:left="5400"/>
        <w:rPr>
          <w:rFonts w:ascii="Times New Roman" w:hAnsi="Times New Roman" w:cs="Times New Roman"/>
          <w:snapToGrid w:val="0"/>
          <w:sz w:val="28"/>
          <w:szCs w:val="28"/>
        </w:rPr>
      </w:pPr>
      <w:proofErr w:type="spellStart"/>
      <w:r>
        <w:rPr>
          <w:rFonts w:ascii="Times New Roman" w:hAnsi="Times New Roman" w:cs="Times New Roman"/>
          <w:snapToGrid w:val="0"/>
          <w:sz w:val="28"/>
          <w:szCs w:val="28"/>
        </w:rPr>
        <w:t>Калитинского</w:t>
      </w:r>
      <w:proofErr w:type="spellEnd"/>
      <w:r>
        <w:rPr>
          <w:rFonts w:ascii="Times New Roman" w:hAnsi="Times New Roman" w:cs="Times New Roman"/>
          <w:snapToGrid w:val="0"/>
          <w:sz w:val="28"/>
          <w:szCs w:val="28"/>
        </w:rPr>
        <w:t xml:space="preserve"> сельского поселения           </w:t>
      </w:r>
      <w:proofErr w:type="spellStart"/>
      <w:r>
        <w:rPr>
          <w:rFonts w:ascii="Times New Roman" w:hAnsi="Times New Roman" w:cs="Times New Roman"/>
          <w:snapToGrid w:val="0"/>
          <w:sz w:val="28"/>
          <w:szCs w:val="28"/>
        </w:rPr>
        <w:t>Волосовского</w:t>
      </w:r>
      <w:proofErr w:type="spellEnd"/>
      <w:r>
        <w:rPr>
          <w:rFonts w:ascii="Times New Roman" w:hAnsi="Times New Roman" w:cs="Times New Roman"/>
          <w:snapToGrid w:val="0"/>
          <w:sz w:val="28"/>
          <w:szCs w:val="28"/>
        </w:rPr>
        <w:t xml:space="preserve"> муниципального района Ленинградской области </w:t>
      </w:r>
    </w:p>
    <w:p w:rsidR="009727E8" w:rsidRDefault="009727E8" w:rsidP="009727E8">
      <w:pPr>
        <w:spacing w:after="0" w:line="240" w:lineRule="auto"/>
        <w:ind w:left="4320"/>
        <w:rPr>
          <w:rFonts w:ascii="Times New Roman" w:hAnsi="Times New Roman" w:cs="Times New Roman"/>
          <w:snapToGrid w:val="0"/>
          <w:sz w:val="28"/>
          <w:szCs w:val="28"/>
        </w:rPr>
      </w:pPr>
      <w:r>
        <w:rPr>
          <w:rFonts w:ascii="Times New Roman" w:hAnsi="Times New Roman" w:cs="Times New Roman"/>
          <w:snapToGrid w:val="0"/>
          <w:sz w:val="28"/>
          <w:szCs w:val="28"/>
        </w:rPr>
        <w:t xml:space="preserve">                  от 20 мая 2011 года № 96</w:t>
      </w:r>
    </w:p>
    <w:p w:rsidR="009727E8" w:rsidRDefault="009727E8" w:rsidP="009727E8">
      <w:pPr>
        <w:spacing w:after="0" w:line="240" w:lineRule="auto"/>
        <w:jc w:val="both"/>
        <w:rPr>
          <w:rFonts w:ascii="Times New Roman" w:hAnsi="Times New Roman" w:cs="Times New Roman"/>
          <w:snapToGrid w:val="0"/>
          <w:sz w:val="28"/>
          <w:szCs w:val="28"/>
        </w:rPr>
      </w:pPr>
    </w:p>
    <w:p w:rsidR="009727E8" w:rsidRDefault="009727E8" w:rsidP="009727E8">
      <w:pPr>
        <w:spacing w:after="0" w:line="240" w:lineRule="auto"/>
        <w:jc w:val="both"/>
        <w:rPr>
          <w:rFonts w:ascii="Times New Roman" w:hAnsi="Times New Roman" w:cs="Times New Roman"/>
          <w:b/>
          <w:snapToGrid w:val="0"/>
          <w:sz w:val="28"/>
          <w:szCs w:val="28"/>
        </w:rPr>
      </w:pPr>
      <w:r>
        <w:rPr>
          <w:rFonts w:ascii="Times New Roman" w:hAnsi="Times New Roman" w:cs="Times New Roman"/>
          <w:b/>
          <w:snapToGrid w:val="0"/>
          <w:sz w:val="28"/>
          <w:szCs w:val="28"/>
        </w:rPr>
        <w:t xml:space="preserve">  </w:t>
      </w:r>
    </w:p>
    <w:p w:rsidR="009727E8" w:rsidRDefault="009727E8" w:rsidP="009727E8">
      <w:pPr>
        <w:spacing w:after="0" w:line="240" w:lineRule="auto"/>
        <w:jc w:val="both"/>
        <w:rPr>
          <w:rFonts w:ascii="Times New Roman" w:hAnsi="Times New Roman" w:cs="Times New Roman"/>
          <w:b/>
          <w:snapToGrid w:val="0"/>
          <w:sz w:val="28"/>
          <w:szCs w:val="28"/>
        </w:rPr>
      </w:pPr>
    </w:p>
    <w:p w:rsidR="009727E8" w:rsidRDefault="009727E8" w:rsidP="009727E8">
      <w:pPr>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ПОЛОЖЕНИЕ</w:t>
      </w:r>
    </w:p>
    <w:p w:rsidR="009727E8" w:rsidRDefault="009727E8" w:rsidP="009727E8">
      <w:pPr>
        <w:spacing w:after="0" w:line="240" w:lineRule="auto"/>
        <w:jc w:val="center"/>
        <w:rPr>
          <w:rFonts w:ascii="Times New Roman" w:hAnsi="Times New Roman" w:cs="Times New Roman"/>
          <w:b/>
          <w:snapToGrid w:val="0"/>
          <w:sz w:val="28"/>
          <w:szCs w:val="28"/>
        </w:rPr>
      </w:pPr>
      <w:r>
        <w:rPr>
          <w:rFonts w:ascii="Times New Roman" w:hAnsi="Times New Roman" w:cs="Times New Roman"/>
          <w:b/>
          <w:snapToGrid w:val="0"/>
          <w:sz w:val="28"/>
          <w:szCs w:val="28"/>
        </w:rPr>
        <w:t>о муниципальной службе в муниципальном образовании</w:t>
      </w:r>
    </w:p>
    <w:p w:rsidR="009727E8" w:rsidRDefault="009727E8" w:rsidP="009727E8">
      <w:pPr>
        <w:spacing w:after="0" w:line="240" w:lineRule="auto"/>
        <w:jc w:val="center"/>
        <w:rPr>
          <w:rFonts w:ascii="Times New Roman" w:hAnsi="Times New Roman" w:cs="Times New Roman"/>
          <w:b/>
          <w:snapToGrid w:val="0"/>
          <w:sz w:val="28"/>
          <w:szCs w:val="28"/>
        </w:rPr>
      </w:pPr>
      <w:proofErr w:type="spellStart"/>
      <w:r>
        <w:rPr>
          <w:rFonts w:ascii="Times New Roman" w:hAnsi="Times New Roman" w:cs="Times New Roman"/>
          <w:b/>
          <w:snapToGrid w:val="0"/>
          <w:sz w:val="28"/>
          <w:szCs w:val="28"/>
        </w:rPr>
        <w:t>Калитинское</w:t>
      </w:r>
      <w:proofErr w:type="spellEnd"/>
      <w:r>
        <w:rPr>
          <w:rFonts w:ascii="Times New Roman" w:hAnsi="Times New Roman" w:cs="Times New Roman"/>
          <w:b/>
          <w:snapToGrid w:val="0"/>
          <w:sz w:val="28"/>
          <w:szCs w:val="28"/>
        </w:rPr>
        <w:t xml:space="preserve"> сельское поселение</w:t>
      </w:r>
      <w:r>
        <w:rPr>
          <w:rFonts w:ascii="Times New Roman" w:hAnsi="Times New Roman" w:cs="Times New Roman"/>
          <w:snapToGrid w:val="0"/>
          <w:sz w:val="28"/>
          <w:szCs w:val="28"/>
        </w:rPr>
        <w:t xml:space="preserve"> </w:t>
      </w:r>
      <w:r>
        <w:rPr>
          <w:rFonts w:ascii="Times New Roman" w:hAnsi="Times New Roman" w:cs="Times New Roman"/>
          <w:b/>
          <w:snapToGrid w:val="0"/>
          <w:sz w:val="28"/>
          <w:szCs w:val="28"/>
        </w:rPr>
        <w:t xml:space="preserve"> </w:t>
      </w:r>
      <w:proofErr w:type="spellStart"/>
      <w:r>
        <w:rPr>
          <w:rFonts w:ascii="Times New Roman" w:hAnsi="Times New Roman" w:cs="Times New Roman"/>
          <w:b/>
          <w:snapToGrid w:val="0"/>
          <w:sz w:val="28"/>
          <w:szCs w:val="28"/>
        </w:rPr>
        <w:t>Волосовского</w:t>
      </w:r>
      <w:proofErr w:type="spellEnd"/>
      <w:r>
        <w:rPr>
          <w:rFonts w:ascii="Times New Roman" w:hAnsi="Times New Roman" w:cs="Times New Roman"/>
          <w:b/>
          <w:snapToGrid w:val="0"/>
          <w:sz w:val="28"/>
          <w:szCs w:val="28"/>
        </w:rPr>
        <w:t xml:space="preserve"> муниципального района Ленинградской области</w:t>
      </w:r>
    </w:p>
    <w:p w:rsidR="009727E8" w:rsidRDefault="009727E8" w:rsidP="009727E8">
      <w:pPr>
        <w:spacing w:after="0" w:line="240" w:lineRule="auto"/>
        <w:jc w:val="center"/>
        <w:rPr>
          <w:rFonts w:ascii="Times New Roman" w:hAnsi="Times New Roman" w:cs="Times New Roman"/>
          <w:b/>
          <w:sz w:val="28"/>
          <w:szCs w:val="28"/>
        </w:rPr>
      </w:pPr>
      <w:r>
        <w:rPr>
          <w:rFonts w:ascii="Times New Roman" w:hAnsi="Times New Roman" w:cs="Times New Roman"/>
          <w:snapToGrid w:val="0"/>
          <w:sz w:val="28"/>
          <w:szCs w:val="28"/>
        </w:rPr>
        <w:t xml:space="preserve">С изменениями и дополнениями, внесенными решениями совета депутатов </w:t>
      </w:r>
      <w:proofErr w:type="spellStart"/>
      <w:r>
        <w:rPr>
          <w:rFonts w:ascii="Times New Roman" w:hAnsi="Times New Roman" w:cs="Times New Roman"/>
          <w:snapToGrid w:val="0"/>
          <w:sz w:val="28"/>
          <w:szCs w:val="28"/>
        </w:rPr>
        <w:t>Калитинского</w:t>
      </w:r>
      <w:proofErr w:type="spellEnd"/>
      <w:r>
        <w:rPr>
          <w:rFonts w:ascii="Times New Roman" w:hAnsi="Times New Roman" w:cs="Times New Roman"/>
          <w:snapToGrid w:val="0"/>
          <w:sz w:val="28"/>
          <w:szCs w:val="28"/>
        </w:rPr>
        <w:t xml:space="preserve"> сельского поселения  от </w:t>
      </w:r>
      <w:r>
        <w:rPr>
          <w:rFonts w:ascii="Times New Roman" w:hAnsi="Times New Roman" w:cs="Times New Roman"/>
          <w:b/>
          <w:sz w:val="28"/>
          <w:szCs w:val="28"/>
        </w:rPr>
        <w:t xml:space="preserve">29 июня </w:t>
      </w:r>
      <w:smartTag w:uri="urn:schemas-microsoft-com:office:smarttags" w:element="metricconverter">
        <w:smartTagPr>
          <w:attr w:name="ProductID" w:val="2012 г"/>
        </w:smartTagPr>
        <w:r>
          <w:rPr>
            <w:rFonts w:ascii="Times New Roman" w:hAnsi="Times New Roman" w:cs="Times New Roman"/>
            <w:b/>
            <w:sz w:val="28"/>
            <w:szCs w:val="28"/>
          </w:rPr>
          <w:t>2012 г</w:t>
        </w:r>
      </w:smartTag>
      <w:r>
        <w:rPr>
          <w:rFonts w:ascii="Times New Roman" w:hAnsi="Times New Roman" w:cs="Times New Roman"/>
          <w:b/>
          <w:sz w:val="28"/>
          <w:szCs w:val="28"/>
        </w:rPr>
        <w:t>. № 135,  19.10.2012 г. № 147, 24.06.2014 № 218, 13.11.2014 № 14, 23.07.2015 № 57, 22.10.2015 № 63</w:t>
      </w:r>
    </w:p>
    <w:p w:rsidR="009727E8" w:rsidRDefault="009727E8" w:rsidP="009727E8">
      <w:pPr>
        <w:spacing w:after="0" w:line="240" w:lineRule="auto"/>
        <w:jc w:val="center"/>
        <w:rPr>
          <w:rFonts w:ascii="Times New Roman" w:hAnsi="Times New Roman" w:cs="Times New Roman"/>
          <w:snapToGrid w:val="0"/>
          <w:sz w:val="28"/>
          <w:szCs w:val="28"/>
        </w:rPr>
      </w:pPr>
    </w:p>
    <w:p w:rsidR="009727E8" w:rsidRDefault="009727E8" w:rsidP="009727E8">
      <w:pPr>
        <w:spacing w:after="0" w:line="240" w:lineRule="auto"/>
        <w:ind w:firstLine="720"/>
        <w:jc w:val="both"/>
        <w:rPr>
          <w:rFonts w:ascii="Times New Roman" w:hAnsi="Times New Roman" w:cs="Times New Roman"/>
          <w:snapToGrid w:val="0"/>
          <w:color w:val="000000"/>
          <w:sz w:val="28"/>
          <w:szCs w:val="28"/>
        </w:rPr>
      </w:pPr>
      <w:proofErr w:type="gramStart"/>
      <w:r>
        <w:rPr>
          <w:rFonts w:ascii="Times New Roman" w:hAnsi="Times New Roman" w:cs="Times New Roman"/>
          <w:snapToGrid w:val="0"/>
          <w:color w:val="000000"/>
          <w:sz w:val="28"/>
          <w:szCs w:val="28"/>
        </w:rPr>
        <w:t xml:space="preserve">Настоящее Положение осуществляет регулирование вопросов муниципальной службы и определяет правовое положение муниципальных служащих в органах местного самоуправления муниципального образования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района Ленинградской области в соответствии с Конституцией Российской Федерации, федеральными законами, законами Ленинградской области, уставом муниципального образования (далее –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района Ленинградской области.</w:t>
      </w:r>
      <w:proofErr w:type="gramEnd"/>
    </w:p>
    <w:p w:rsidR="009727E8" w:rsidRDefault="009727E8" w:rsidP="009727E8">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napToGrid w:val="0"/>
          <w:color w:val="000000"/>
          <w:sz w:val="28"/>
          <w:szCs w:val="28"/>
        </w:rPr>
        <w:t xml:space="preserve">Настоящим Положением </w:t>
      </w:r>
      <w:r>
        <w:rPr>
          <w:rFonts w:ascii="Times New Roman" w:hAnsi="Times New Roman" w:cs="Times New Roman"/>
          <w:sz w:val="28"/>
          <w:szCs w:val="28"/>
        </w:rPr>
        <w:t>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(далее - избирательная комиссия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727E8" w:rsidRDefault="009727E8" w:rsidP="009727E8">
      <w:pPr>
        <w:spacing w:after="0" w:line="240" w:lineRule="auto"/>
        <w:jc w:val="both"/>
        <w:rPr>
          <w:rFonts w:ascii="Times New Roman" w:hAnsi="Times New Roman" w:cs="Times New Roman"/>
          <w:snapToGrid w:val="0"/>
          <w:color w:val="000000"/>
          <w:sz w:val="28"/>
          <w:szCs w:val="28"/>
        </w:rPr>
      </w:pPr>
    </w:p>
    <w:p w:rsidR="009727E8" w:rsidRDefault="009727E8" w:rsidP="009727E8">
      <w:pPr>
        <w:spacing w:after="0" w:line="240" w:lineRule="auto"/>
        <w:rPr>
          <w:rFonts w:ascii="Times New Roman" w:hAnsi="Times New Roman" w:cs="Times New Roman"/>
          <w:b/>
          <w:snapToGrid w:val="0"/>
          <w:color w:val="000000"/>
          <w:sz w:val="28"/>
          <w:szCs w:val="28"/>
        </w:rPr>
      </w:pPr>
      <w:r>
        <w:rPr>
          <w:rFonts w:ascii="Times New Roman" w:hAnsi="Times New Roman" w:cs="Times New Roman"/>
          <w:b/>
          <w:snapToGrid w:val="0"/>
          <w:sz w:val="28"/>
          <w:szCs w:val="28"/>
        </w:rPr>
        <w:t xml:space="preserve">Статья 1. </w:t>
      </w:r>
      <w:r>
        <w:rPr>
          <w:rFonts w:ascii="Times New Roman" w:hAnsi="Times New Roman" w:cs="Times New Roman"/>
          <w:b/>
          <w:snapToGrid w:val="0"/>
          <w:color w:val="000000"/>
          <w:sz w:val="28"/>
          <w:szCs w:val="28"/>
        </w:rPr>
        <w:t>Муниципальная служба</w:t>
      </w:r>
    </w:p>
    <w:p w:rsidR="009727E8" w:rsidRDefault="009727E8" w:rsidP="009727E8">
      <w:pPr>
        <w:spacing w:after="0" w:line="240" w:lineRule="auto"/>
        <w:ind w:firstLine="720"/>
        <w:jc w:val="both"/>
        <w:rPr>
          <w:rFonts w:ascii="Times New Roman" w:hAnsi="Times New Roman" w:cs="Times New Roman"/>
          <w:sz w:val="28"/>
          <w:szCs w:val="28"/>
        </w:rPr>
      </w:pPr>
      <w:r>
        <w:rPr>
          <w:rFonts w:ascii="Times New Roman" w:hAnsi="Times New Roman" w:cs="Times New Roman"/>
          <w:snapToGrid w:val="0"/>
          <w:color w:val="000000"/>
          <w:sz w:val="28"/>
          <w:szCs w:val="28"/>
        </w:rPr>
        <w:t>1.</w:t>
      </w:r>
      <w:r>
        <w:rPr>
          <w:rFonts w:ascii="Times New Roman" w:hAnsi="Times New Roman" w:cs="Times New Roman"/>
          <w:sz w:val="28"/>
          <w:szCs w:val="28"/>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27E8" w:rsidRDefault="009727E8" w:rsidP="009727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глава администрации.</w:t>
      </w:r>
    </w:p>
    <w:p w:rsidR="009727E8" w:rsidRDefault="009727E8" w:rsidP="009727E8">
      <w:pPr>
        <w:spacing w:after="0" w:line="240" w:lineRule="auto"/>
        <w:ind w:firstLine="720"/>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 xml:space="preserve">3. Правовая регламентация муниципальной службы определяется федеральным и областным законодательством, уставом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lastRenderedPageBreak/>
        <w:t xml:space="preserve">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района Ленинградской области </w:t>
      </w:r>
      <w:r>
        <w:rPr>
          <w:rFonts w:ascii="Times New Roman" w:hAnsi="Times New Roman" w:cs="Times New Roman"/>
          <w:snapToGrid w:val="0"/>
          <w:sz w:val="28"/>
          <w:szCs w:val="28"/>
        </w:rPr>
        <w:t>и</w:t>
      </w:r>
      <w:r>
        <w:rPr>
          <w:rFonts w:ascii="Times New Roman" w:hAnsi="Times New Roman" w:cs="Times New Roman"/>
          <w:snapToGrid w:val="0"/>
          <w:color w:val="000000"/>
          <w:sz w:val="28"/>
          <w:szCs w:val="28"/>
        </w:rPr>
        <w:t xml:space="preserve"> настоящим Положением.</w:t>
      </w:r>
    </w:p>
    <w:p w:rsidR="009727E8" w:rsidRDefault="009727E8" w:rsidP="009727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w:t>
      </w:r>
    </w:p>
    <w:p w:rsidR="009727E8" w:rsidRDefault="009727E8" w:rsidP="009727E8">
      <w:pPr>
        <w:spacing w:after="0" w:line="240" w:lineRule="auto"/>
        <w:ind w:firstLine="720"/>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4. Граждане Российской Федерации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9727E8" w:rsidRDefault="009727E8" w:rsidP="009727E8">
      <w:pPr>
        <w:spacing w:after="0" w:line="240" w:lineRule="auto"/>
        <w:jc w:val="center"/>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Статья 2. Вопросы местного значения в сфере муниципальной службы.</w:t>
      </w:r>
    </w:p>
    <w:p w:rsidR="009727E8" w:rsidRDefault="009727E8" w:rsidP="009727E8">
      <w:pPr>
        <w:spacing w:after="0" w:line="24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Вопросами местного значения в сфере муниципальной службы являются: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а) установление муниципальных должностей муниципальной службы в соответствии с областным законодательством;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color w:val="000000"/>
          <w:sz w:val="28"/>
          <w:szCs w:val="28"/>
        </w:rPr>
        <w:t>б) установление прав и обязанностей муниципального служащего;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в) определение размера должностного оклада, размеров и порядка установления надбавок и иных выплат к должностному окладу муниципального служащего в соответствии с областным законодательством;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г) иные вопросы, отнесенные к вопросам местного значения федеральными и областными законами.</w:t>
      </w:r>
    </w:p>
    <w:p w:rsidR="009727E8" w:rsidRDefault="009727E8" w:rsidP="009727E8">
      <w:pPr>
        <w:spacing w:after="0" w:line="240" w:lineRule="auto"/>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Статья 3. Основные задачи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Основными задачами муниципальной службы в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  являются: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а) обеспечение прав и свобод населения на территории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б) организация наиболее эффективного обеспечения жизнедеятельности населения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 исходя из интересов населения, исторических и иных местных традиций;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в) подготовка и исполнение принимаемых решений в пределах полномочий органов местного самоуправления;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г) защита прав и интересов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4. Основные принципы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Основными принципами муниципальной службы являются: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приоритет прав и свобод человека и гражданина;</w:t>
      </w:r>
    </w:p>
    <w:p w:rsidR="009727E8" w:rsidRDefault="009727E8" w:rsidP="009727E8">
      <w:pPr>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rPr>
          <w:rFonts w:ascii="Times New Roman" w:hAnsi="Times New Roman" w:cs="Times New Roman"/>
          <w:snapToGrid w:val="0"/>
          <w:sz w:val="28"/>
          <w:szCs w:val="28"/>
        </w:rPr>
        <w:lastRenderedPageBreak/>
        <w:t>также от других обстоятельств, не связанных с профессиональными и деловыми качествами муниципального служащего;</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профессионализм и компетентность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стабильность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доступность информации о деятельности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взаимодействие с общественными объединениями и гражданами;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 правовая и социальная защищенность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9) ответственность муниципальных служащих за неисполнение или ненадлежащее исполнение своих должностных обязанностей;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10) внепартийность муниципальной службы.</w:t>
      </w:r>
    </w:p>
    <w:p w:rsidR="009727E8" w:rsidRDefault="009727E8" w:rsidP="009727E8">
      <w:pPr>
        <w:spacing w:after="0" w:line="240" w:lineRule="auto"/>
        <w:rPr>
          <w:rFonts w:ascii="Times New Roman" w:hAnsi="Times New Roman" w:cs="Times New Roman"/>
          <w:b/>
          <w:sz w:val="28"/>
          <w:szCs w:val="28"/>
        </w:rPr>
      </w:pPr>
      <w:r>
        <w:rPr>
          <w:rFonts w:ascii="Times New Roman" w:hAnsi="Times New Roman" w:cs="Times New Roman"/>
          <w:b/>
          <w:sz w:val="28"/>
          <w:szCs w:val="28"/>
        </w:rPr>
        <w:t>Статья 5. Взаимосвязь муниципальной службы и государственной гражданской службы Российской Федерации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единства основных квалификационных требований </w:t>
      </w:r>
      <w:r w:rsidR="00422A24">
        <w:rPr>
          <w:rFonts w:ascii="Times New Roman" w:hAnsi="Times New Roman" w:cs="Times New Roman"/>
          <w:snapToGrid w:val="0"/>
          <w:sz w:val="28"/>
          <w:szCs w:val="28"/>
        </w:rPr>
        <w:t xml:space="preserve">для замещения должностей </w:t>
      </w:r>
      <w:r>
        <w:rPr>
          <w:rFonts w:ascii="Times New Roman" w:hAnsi="Times New Roman" w:cs="Times New Roman"/>
          <w:snapToGrid w:val="0"/>
          <w:sz w:val="28"/>
          <w:szCs w:val="28"/>
        </w:rPr>
        <w:t>м</w:t>
      </w:r>
      <w:r w:rsidR="00422A24">
        <w:rPr>
          <w:rFonts w:ascii="Times New Roman" w:hAnsi="Times New Roman" w:cs="Times New Roman"/>
          <w:snapToGrid w:val="0"/>
          <w:sz w:val="28"/>
          <w:szCs w:val="28"/>
        </w:rPr>
        <w:t>униципальной службы и должностей</w:t>
      </w:r>
      <w:r>
        <w:rPr>
          <w:rFonts w:ascii="Times New Roman" w:hAnsi="Times New Roman" w:cs="Times New Roman"/>
          <w:snapToGrid w:val="0"/>
          <w:sz w:val="28"/>
          <w:szCs w:val="28"/>
        </w:rPr>
        <w:t xml:space="preserve"> государственной гражданской службы</w:t>
      </w:r>
      <w:r w:rsidR="00422A24">
        <w:rPr>
          <w:rFonts w:ascii="Times New Roman" w:hAnsi="Times New Roman" w:cs="Times New Roman"/>
          <w:snapToGrid w:val="0"/>
          <w:sz w:val="28"/>
          <w:szCs w:val="28"/>
        </w:rPr>
        <w:t xml:space="preserve"> </w:t>
      </w:r>
      <w:proofErr w:type="gramStart"/>
      <w:r w:rsidR="00422A24">
        <w:rPr>
          <w:rFonts w:ascii="Times New Roman" w:hAnsi="Times New Roman" w:cs="Times New Roman"/>
          <w:snapToGrid w:val="0"/>
          <w:sz w:val="28"/>
          <w:szCs w:val="28"/>
        </w:rPr>
        <w:t xml:space="preserve">( </w:t>
      </w:r>
      <w:proofErr w:type="spellStart"/>
      <w:proofErr w:type="gramEnd"/>
      <w:r w:rsidR="00422A24">
        <w:rPr>
          <w:rFonts w:ascii="Times New Roman" w:hAnsi="Times New Roman" w:cs="Times New Roman"/>
          <w:snapToGrid w:val="0"/>
          <w:sz w:val="28"/>
          <w:szCs w:val="28"/>
        </w:rPr>
        <w:t>реш</w:t>
      </w:r>
      <w:proofErr w:type="spellEnd"/>
      <w:r w:rsidR="00422A24">
        <w:rPr>
          <w:rFonts w:ascii="Times New Roman" w:hAnsi="Times New Roman" w:cs="Times New Roman"/>
          <w:snapToGrid w:val="0"/>
          <w:sz w:val="28"/>
          <w:szCs w:val="28"/>
        </w:rPr>
        <w:t>. от 22.12.2016 № 106)</w:t>
      </w:r>
      <w:r>
        <w:rPr>
          <w:rFonts w:ascii="Times New Roman" w:hAnsi="Times New Roman" w:cs="Times New Roman"/>
          <w:snapToGrid w:val="0"/>
          <w:sz w:val="28"/>
          <w:szCs w:val="28"/>
        </w:rPr>
        <w:t>;</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единства ограничений и обязатель</w:t>
      </w:r>
      <w:proofErr w:type="gramStart"/>
      <w:r>
        <w:rPr>
          <w:rFonts w:ascii="Times New Roman" w:hAnsi="Times New Roman" w:cs="Times New Roman"/>
          <w:snapToGrid w:val="0"/>
          <w:sz w:val="28"/>
          <w:szCs w:val="28"/>
        </w:rPr>
        <w:t>ств пр</w:t>
      </w:r>
      <w:proofErr w:type="gramEnd"/>
      <w:r>
        <w:rPr>
          <w:rFonts w:ascii="Times New Roman" w:hAnsi="Times New Roman" w:cs="Times New Roman"/>
          <w:snapToGrid w:val="0"/>
          <w:sz w:val="28"/>
          <w:szCs w:val="28"/>
        </w:rPr>
        <w:t>и прохождении муниципальной службы и государственной гражданской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единства требований к подготовке, кадров для муниципальной и гражданской службы и дополнительному образованию;</w:t>
      </w:r>
    </w:p>
    <w:p w:rsidR="009727E8" w:rsidRDefault="009727E8" w:rsidP="009727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727E8" w:rsidRDefault="009727E8" w:rsidP="009727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9727E8" w:rsidRDefault="009727E8" w:rsidP="009727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727E8" w:rsidRDefault="009727E8" w:rsidP="009727E8">
      <w:pPr>
        <w:spacing w:after="0" w:line="240" w:lineRule="auto"/>
        <w:jc w:val="both"/>
        <w:rPr>
          <w:rFonts w:ascii="Times New Roman" w:hAnsi="Times New Roman" w:cs="Times New Roman"/>
          <w:b/>
          <w:snapToGrid w:val="0"/>
          <w:color w:val="000000"/>
          <w:sz w:val="28"/>
          <w:szCs w:val="28"/>
        </w:rPr>
      </w:pPr>
      <w:r>
        <w:rPr>
          <w:rFonts w:ascii="Times New Roman" w:hAnsi="Times New Roman" w:cs="Times New Roman"/>
          <w:b/>
          <w:snapToGrid w:val="0"/>
          <w:sz w:val="28"/>
          <w:szCs w:val="28"/>
        </w:rPr>
        <w:t>Статья 6.</w:t>
      </w:r>
      <w:r>
        <w:rPr>
          <w:rFonts w:ascii="Times New Roman" w:hAnsi="Times New Roman" w:cs="Times New Roman"/>
          <w:b/>
          <w:snapToGrid w:val="0"/>
          <w:color w:val="000080"/>
          <w:sz w:val="28"/>
          <w:szCs w:val="28"/>
        </w:rPr>
        <w:t xml:space="preserve"> </w:t>
      </w:r>
      <w:r>
        <w:rPr>
          <w:rFonts w:ascii="Times New Roman" w:hAnsi="Times New Roman" w:cs="Times New Roman"/>
          <w:b/>
          <w:snapToGrid w:val="0"/>
          <w:color w:val="000000"/>
          <w:sz w:val="28"/>
          <w:szCs w:val="28"/>
        </w:rPr>
        <w:t>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Должности муниципальной службы - должности в органе местного самоуправления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Должности муниципальной службы устанавливаются муниципальными правовыми актами в соответствии с реестром должностей </w:t>
      </w:r>
      <w:r>
        <w:rPr>
          <w:rFonts w:ascii="Times New Roman" w:hAnsi="Times New Roman" w:cs="Times New Roman"/>
          <w:snapToGrid w:val="0"/>
          <w:sz w:val="28"/>
          <w:szCs w:val="28"/>
        </w:rPr>
        <w:lastRenderedPageBreak/>
        <w:t>муниципальной службы в Ленинградской области, утверждаемым законом Ленинградской области.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4. Должности муниципальной службы устанавливаются в соответствии с областным законодательством, регламентирующим правовое регулирование муниципальной службы в Ленинградской области, Уставом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 согласно Приложению 1.</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Должности муниципальной службы подразделяются на категории и группы.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Должности муниципальной службы подразделяются на следующие категории:</w:t>
      </w:r>
    </w:p>
    <w:p w:rsidR="009727E8" w:rsidRDefault="009727E8" w:rsidP="009727E8">
      <w:pPr>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 xml:space="preserve">руководители - должности руководителей и заместителей руководителей органов местного самоуправления и их структурных подразделений, замещаемые на определенный срок полномочий или без ограничения срока полномочий, в соответствии с Уставом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специалисты - должности, учреждаемые для профессионального обеспечения выполнения органами местного самоуправления установленных задач и функций и замещаемые без ограничения срока полномочий;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обеспечивающие специалисты - должности, учреждаемые для организационного, информационного, документационного и финансово-экономического обеспечения деятельности органов местного самоуправления, и замещаемые без ограничения срока полномочий.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Должности муниципальной службы подразделяются на следующие группы: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высшие муниципальные 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главные муниципальные 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ведущие муниципальные 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старшие муниципальные 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младшие муниципальные 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Высшие должности муниципальной службы устанавливаются Уставом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 в соответствии с областными законами.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Главные, ведущие, старшие и младшие должности муниципальной службы устанавливаются настоящим Положением в соответствии с областными законами и Уставом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 xml:space="preserve">района Ленинградской области  </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 Должности категории «руководители» подразделяются на высшую, главную, ведущую и старшую группы.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Должности категорий «специалисты» » подразделяются на ведущую, старшую и младшую группы.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Должности категорий  «обеспечивающие специалисты» подразделяются на старшую и младшую группы.</w:t>
      </w:r>
    </w:p>
    <w:p w:rsidR="009727E8" w:rsidRDefault="009727E8" w:rsidP="009727E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Статья 7. Квалификационные требования для замещения  должностей </w:t>
      </w:r>
      <w:r>
        <w:rPr>
          <w:rFonts w:ascii="Times New Roman" w:hAnsi="Times New Roman" w:cs="Times New Roman"/>
          <w:b/>
          <w:sz w:val="28"/>
          <w:szCs w:val="28"/>
        </w:rPr>
        <w:br/>
        <w:t>муниципальной службы</w:t>
      </w:r>
    </w:p>
    <w:p w:rsidR="00422A24" w:rsidRDefault="00422A24" w:rsidP="00422A24">
      <w:pPr>
        <w:autoSpaceDE w:val="0"/>
        <w:autoSpaceDN w:val="0"/>
        <w:adjustRightInd w:val="0"/>
        <w:spacing w:after="0" w:line="240" w:lineRule="auto"/>
        <w:ind w:firstLine="540"/>
        <w:jc w:val="both"/>
        <w:rPr>
          <w:rFonts w:ascii="Times New Roman" w:hAnsi="Times New Roman" w:cs="Times New Roman"/>
          <w:sz w:val="28"/>
          <w:szCs w:val="28"/>
        </w:rPr>
      </w:pPr>
      <w:r w:rsidRPr="001C4A02">
        <w:rPr>
          <w:rFonts w:ascii="Times New Roman" w:hAnsi="Times New Roman" w:cs="Times New Roman"/>
          <w:sz w:val="28"/>
          <w:szCs w:val="28"/>
        </w:rPr>
        <w:t xml:space="preserve">1. Для замещения должности муниципальной службы в муниципальном образовании </w:t>
      </w:r>
      <w:proofErr w:type="spellStart"/>
      <w:r w:rsidRPr="001C4A02">
        <w:rPr>
          <w:rFonts w:ascii="Times New Roman" w:hAnsi="Times New Roman" w:cs="Times New Roman"/>
          <w:sz w:val="28"/>
          <w:szCs w:val="28"/>
        </w:rPr>
        <w:t>Калитинское</w:t>
      </w:r>
      <w:proofErr w:type="spellEnd"/>
      <w:r w:rsidRPr="001C4A02">
        <w:rPr>
          <w:rFonts w:ascii="Times New Roman" w:hAnsi="Times New Roman" w:cs="Times New Roman"/>
          <w:sz w:val="28"/>
          <w:szCs w:val="28"/>
        </w:rPr>
        <w:t xml:space="preserve"> сельское поселение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w:t>
      </w:r>
      <w:r>
        <w:rPr>
          <w:rFonts w:ascii="Times New Roman" w:hAnsi="Times New Roman" w:cs="Times New Roman"/>
          <w:sz w:val="28"/>
          <w:szCs w:val="28"/>
        </w:rPr>
        <w:t>льности, направлению подготовки.</w:t>
      </w:r>
    </w:p>
    <w:p w:rsidR="00422A24" w:rsidRDefault="00422A24" w:rsidP="00422A24">
      <w:pPr>
        <w:spacing w:after="0" w:line="240" w:lineRule="auto"/>
        <w:ind w:firstLine="709"/>
        <w:jc w:val="both"/>
        <w:rPr>
          <w:rFonts w:ascii="Times New Roman" w:hAnsi="Times New Roman" w:cs="Times New Roman"/>
          <w:sz w:val="28"/>
          <w:szCs w:val="28"/>
        </w:rPr>
      </w:pPr>
      <w:r w:rsidRPr="001C4A02">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rFonts w:ascii="Times New Roman" w:hAnsi="Times New Roman" w:cs="Times New Roman"/>
          <w:sz w:val="28"/>
          <w:szCs w:val="28"/>
        </w:rPr>
        <w:t>Ленинградской области</w:t>
      </w:r>
      <w:r w:rsidRPr="001C4A02">
        <w:rPr>
          <w:rFonts w:ascii="Times New Roman" w:hAnsi="Times New Roman" w:cs="Times New Roman"/>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w:t>
      </w:r>
      <w:r>
        <w:rPr>
          <w:rFonts w:ascii="Times New Roman" w:hAnsi="Times New Roman" w:cs="Times New Roman"/>
          <w:sz w:val="28"/>
          <w:szCs w:val="28"/>
        </w:rPr>
        <w:t xml:space="preserve">льности, направлению подготовки </w:t>
      </w:r>
      <w:r w:rsidRPr="00BA5BAA">
        <w:rPr>
          <w:rFonts w:ascii="Times New Roman" w:hAnsi="Times New Roman" w:cs="Times New Roman"/>
          <w:i/>
          <w:sz w:val="28"/>
          <w:szCs w:val="28"/>
        </w:rPr>
        <w:t>(</w:t>
      </w:r>
      <w:proofErr w:type="spellStart"/>
      <w:r w:rsidRPr="00BA5BAA">
        <w:rPr>
          <w:rFonts w:ascii="Times New Roman" w:hAnsi="Times New Roman" w:cs="Times New Roman"/>
          <w:i/>
          <w:sz w:val="28"/>
          <w:szCs w:val="28"/>
        </w:rPr>
        <w:t>реш</w:t>
      </w:r>
      <w:proofErr w:type="spellEnd"/>
      <w:r w:rsidRPr="00BA5BAA">
        <w:rPr>
          <w:rFonts w:ascii="Times New Roman" w:hAnsi="Times New Roman" w:cs="Times New Roman"/>
          <w:i/>
          <w:sz w:val="28"/>
          <w:szCs w:val="28"/>
        </w:rPr>
        <w:t>. от 22.12.2016 № 106).</w:t>
      </w:r>
    </w:p>
    <w:p w:rsidR="009727E8" w:rsidRDefault="009727E8" w:rsidP="00422A24">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Для обеспечения высокого профессионального уровня муниципальных служащих, единства квалификационных требований в соответствии с федеральным и областным законодательством о муниципальной службе к должностям муниципальной службы устанавливаются следующие квалификационные требования к профессиональному образованию, стажу муниципальной службы или стажу (опыту) работы по специальности: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r>
        <w:rPr>
          <w:rFonts w:ascii="Times New Roman" w:hAnsi="Times New Roman" w:cs="Times New Roman"/>
          <w:sz w:val="28"/>
          <w:szCs w:val="28"/>
        </w:rPr>
        <w:t>для высшей группы должностей муниципальной службы – высшее образование, не менее четырех лет стажа муниципальной службы (государственной службы) или не менее пяти лет стажа работы по специальности;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 xml:space="preserve">2) для главной группы должностей муниципальной службы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ысшее образование; не менее двух лет стажа муниципальной службы (государственной) службы или не менее четырех лет стажа по специальности;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 для ведущей группы должностей муниципальной службы - высшее образование, не менее одного года стажа муниципальной службы </w:t>
      </w:r>
      <w:r>
        <w:rPr>
          <w:rFonts w:ascii="Times New Roman" w:hAnsi="Times New Roman" w:cs="Times New Roman"/>
          <w:snapToGrid w:val="0"/>
          <w:sz w:val="28"/>
          <w:szCs w:val="28"/>
        </w:rPr>
        <w:lastRenderedPageBreak/>
        <w:t>(государственной службы) или не менее двух лет стажа работы по специальности;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для старшей группы должностей муниципальной службы категорий «руководители» и «специалисты» - высшее образование (без предъявлений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5) для старшей группы должностей муниципальной службы категории  «обеспечивающие специалисты» - среднее профессиональное образование, соответствующее направлению деятельности </w:t>
      </w:r>
      <w:proofErr w:type="gramStart"/>
      <w:r>
        <w:rPr>
          <w:rFonts w:ascii="Times New Roman" w:hAnsi="Times New Roman" w:cs="Times New Roman"/>
          <w:snapToGrid w:val="0"/>
          <w:sz w:val="28"/>
          <w:szCs w:val="28"/>
        </w:rPr>
        <w:t xml:space="preserve">( </w:t>
      </w:r>
      <w:proofErr w:type="gramEnd"/>
      <w:r>
        <w:rPr>
          <w:rFonts w:ascii="Times New Roman" w:hAnsi="Times New Roman" w:cs="Times New Roman"/>
          <w:snapToGrid w:val="0"/>
          <w:sz w:val="28"/>
          <w:szCs w:val="28"/>
        </w:rPr>
        <w:t>без предъявления требований к стажу );</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для младшей группы должностей муниципальной службы категории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w:t>
      </w:r>
    </w:p>
    <w:p w:rsidR="009727E8" w:rsidRDefault="009727E8" w:rsidP="009727E8">
      <w:pPr>
        <w:spacing w:after="0" w:line="240" w:lineRule="auto"/>
        <w:ind w:firstLine="709"/>
        <w:jc w:val="both"/>
        <w:rPr>
          <w:rFonts w:ascii="Times New Roman" w:hAnsi="Times New Roman" w:cs="Times New Roman"/>
          <w:snapToGrid w:val="0"/>
          <w:sz w:val="28"/>
          <w:szCs w:val="28"/>
        </w:rPr>
      </w:pP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категория "руководители", группа - высшие должности: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знание: </w:t>
      </w:r>
      <w:proofErr w:type="gramStart"/>
      <w:r>
        <w:rPr>
          <w:rFonts w:ascii="Times New Roman" w:hAnsi="Times New Roman" w:cs="Times New Roman"/>
          <w:snapToGrid w:val="0"/>
          <w:sz w:val="28"/>
          <w:szCs w:val="28"/>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категория "руководители", группа - главные должности: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знание: </w:t>
      </w:r>
      <w:proofErr w:type="gramStart"/>
      <w:r>
        <w:rPr>
          <w:rFonts w:ascii="Times New Roman" w:hAnsi="Times New Roman" w:cs="Times New Roman"/>
          <w:snapToGrid w:val="0"/>
          <w:sz w:val="28"/>
          <w:szCs w:val="28"/>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w:t>
      </w:r>
      <w:proofErr w:type="gramEnd"/>
      <w:r>
        <w:rPr>
          <w:rFonts w:ascii="Times New Roman" w:hAnsi="Times New Roman" w:cs="Times New Roman"/>
          <w:snapToGrid w:val="0"/>
          <w:sz w:val="28"/>
          <w:szCs w:val="28"/>
        </w:rPr>
        <w:t xml:space="preserve"> методов управления персоналом; </w:t>
      </w:r>
      <w:r>
        <w:rPr>
          <w:rFonts w:ascii="Times New Roman" w:hAnsi="Times New Roman" w:cs="Times New Roman"/>
          <w:snapToGrid w:val="0"/>
          <w:sz w:val="28"/>
          <w:szCs w:val="28"/>
        </w:rPr>
        <w:lastRenderedPageBreak/>
        <w:t>организации документооборота; правил по охране труда и технике безопасности; правил внутреннего трудового распорядка, а также делового этикета;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категория "руководители", группа - ведущие должности: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знание: </w:t>
      </w:r>
      <w:proofErr w:type="gramStart"/>
      <w:r>
        <w:rPr>
          <w:rFonts w:ascii="Times New Roman" w:hAnsi="Times New Roman" w:cs="Times New Roman"/>
          <w:snapToGrid w:val="0"/>
          <w:sz w:val="28"/>
          <w:szCs w:val="28"/>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w:t>
      </w:r>
      <w:proofErr w:type="gramEnd"/>
      <w:r>
        <w:rPr>
          <w:rFonts w:ascii="Times New Roman" w:hAnsi="Times New Roman" w:cs="Times New Roman"/>
          <w:snapToGrid w:val="0"/>
          <w:sz w:val="28"/>
          <w:szCs w:val="28"/>
        </w:rPr>
        <w:t xml:space="preserve">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категория "руководители", группа - старшие должности: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знание: </w:t>
      </w:r>
      <w:proofErr w:type="gramStart"/>
      <w:r>
        <w:rPr>
          <w:rFonts w:ascii="Times New Roman" w:hAnsi="Times New Roman" w:cs="Times New Roman"/>
          <w:snapToGrid w:val="0"/>
          <w:sz w:val="28"/>
          <w:szCs w:val="28"/>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w:t>
      </w:r>
      <w:proofErr w:type="gramEnd"/>
      <w:r>
        <w:rPr>
          <w:rFonts w:ascii="Times New Roman" w:hAnsi="Times New Roman" w:cs="Times New Roman"/>
          <w:snapToGrid w:val="0"/>
          <w:sz w:val="28"/>
          <w:szCs w:val="28"/>
        </w:rPr>
        <w:t xml:space="preserve">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w:t>
      </w:r>
      <w:r>
        <w:rPr>
          <w:rFonts w:ascii="Times New Roman" w:hAnsi="Times New Roman" w:cs="Times New Roman"/>
          <w:snapToGrid w:val="0"/>
          <w:sz w:val="28"/>
          <w:szCs w:val="28"/>
        </w:rPr>
        <w:lastRenderedPageBreak/>
        <w:t>контроля выполнения заданий подчиненными; управления персоналом; организации делопроизводства; пользования компьютерной техникой и необходимыми программными продуктами;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категория "специалисты", группа - ведущие должности: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знание: </w:t>
      </w:r>
      <w:proofErr w:type="gramStart"/>
      <w:r>
        <w:rPr>
          <w:rFonts w:ascii="Times New Roman" w:hAnsi="Times New Roman" w:cs="Times New Roman"/>
          <w:snapToGrid w:val="0"/>
          <w:sz w:val="28"/>
          <w:szCs w:val="28"/>
        </w:rPr>
        <w:t>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w:t>
      </w:r>
      <w:proofErr w:type="gramEnd"/>
      <w:r>
        <w:rPr>
          <w:rFonts w:ascii="Times New Roman" w:hAnsi="Times New Roman" w:cs="Times New Roman"/>
          <w:snapToGrid w:val="0"/>
          <w:sz w:val="28"/>
          <w:szCs w:val="28"/>
        </w:rPr>
        <w:t xml:space="preserve"> 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категории "специалисты" и "обеспечивающие специалисты", группа - старшие должности: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знание: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категории "специалисты" и "обеспечивающие специалисты", группа - младшие должности: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знание: основных положений Конституции Российской Федерации; Устава Ленинградской области;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w:t>
      </w:r>
      <w:r>
        <w:rPr>
          <w:rFonts w:ascii="Times New Roman" w:hAnsi="Times New Roman" w:cs="Times New Roman"/>
          <w:snapToGrid w:val="0"/>
          <w:sz w:val="28"/>
          <w:szCs w:val="28"/>
        </w:rPr>
        <w:lastRenderedPageBreak/>
        <w:t>труда и технике безопасности; правил внутреннего трудового распорядка, а также делового этикета;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5. </w:t>
      </w:r>
      <w:proofErr w:type="gramStart"/>
      <w:r>
        <w:rPr>
          <w:rFonts w:ascii="Times New Roman" w:hAnsi="Times New Roman" w:cs="Times New Roman"/>
          <w:snapToGrid w:val="0"/>
          <w:sz w:val="28"/>
          <w:szCs w:val="28"/>
        </w:rPr>
        <w:t>Конкретные должностные обязанности, права, ответственность муниципального служащего, квалификационные требования к уровню и характеру знаний и навыков, а также к образованию, стажу муниципальной службы или стажу (опыту) работы по специальности, должны содержаться в должностной инструкции муниципального служащего, утверждаемой руководителем соответствующего органа местного самоуправления в зависимости от функциональных особенностей замещаемой должности муниципальной службы и предмета ведения соответствующего органа местного самоуправления.</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В случае</w:t>
      </w:r>
      <w:proofErr w:type="gramStart"/>
      <w:r>
        <w:rPr>
          <w:rFonts w:ascii="Times New Roman" w:hAnsi="Times New Roman" w:cs="Times New Roman"/>
          <w:snapToGrid w:val="0"/>
          <w:sz w:val="28"/>
          <w:szCs w:val="28"/>
        </w:rPr>
        <w:t>,</w:t>
      </w:r>
      <w:proofErr w:type="gramEnd"/>
      <w:r>
        <w:rPr>
          <w:rFonts w:ascii="Times New Roman" w:hAnsi="Times New Roman" w:cs="Times New Roman"/>
          <w:snapToGrid w:val="0"/>
          <w:sz w:val="28"/>
          <w:szCs w:val="28"/>
        </w:rPr>
        <w:t xml:space="preserve"> если лицо назначается на должность главы администрации муниципального образования по контракту, уставом муниципального образования могут быть установлены дополнительные требования к кандидатам  на должность главы администрации.</w:t>
      </w:r>
    </w:p>
    <w:p w:rsidR="009727E8" w:rsidRDefault="009727E8" w:rsidP="009727E8">
      <w:pPr>
        <w:autoSpaceDE w:val="0"/>
        <w:autoSpaceDN w:val="0"/>
        <w:adjustRightInd w:val="0"/>
        <w:spacing w:after="0" w:line="240" w:lineRule="auto"/>
        <w:rPr>
          <w:rFonts w:ascii="Times New Roman" w:hAnsi="Times New Roman" w:cs="Times New Roman"/>
          <w:b/>
          <w:snapToGrid w:val="0"/>
          <w:color w:val="000000"/>
          <w:sz w:val="28"/>
          <w:szCs w:val="28"/>
        </w:rPr>
      </w:pPr>
      <w:r>
        <w:rPr>
          <w:rFonts w:ascii="Times New Roman" w:hAnsi="Times New Roman" w:cs="Times New Roman"/>
          <w:b/>
          <w:sz w:val="28"/>
          <w:szCs w:val="28"/>
        </w:rPr>
        <w:t xml:space="preserve">Статья 8. </w:t>
      </w:r>
      <w:r>
        <w:rPr>
          <w:rFonts w:ascii="Times New Roman" w:hAnsi="Times New Roman" w:cs="Times New Roman"/>
          <w:b/>
          <w:snapToGrid w:val="0"/>
          <w:color w:val="000000"/>
          <w:sz w:val="28"/>
          <w:szCs w:val="28"/>
        </w:rPr>
        <w:t xml:space="preserve">Составление и утверждение штатных расписаний </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proofErr w:type="gramStart"/>
      <w:r>
        <w:rPr>
          <w:rFonts w:ascii="Times New Roman" w:hAnsi="Times New Roman" w:cs="Times New Roman"/>
          <w:snapToGrid w:val="0"/>
          <w:sz w:val="28"/>
          <w:szCs w:val="28"/>
        </w:rPr>
        <w:t xml:space="preserve">При составлении и утверждении штатных расписаний органов местного самоуправления  (далее - штатные расписания) используются наименования должностей муниципальной службы, предусмотренные Реестром муниципальных должностей муниципальной службы в муниципальном образовании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 в соответствии с  Реестром должностей муниципальной службы в Ленинградской области.</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по должностям муниципальной службы категории "руководители":</w:t>
      </w:r>
    </w:p>
    <w:p w:rsidR="009727E8" w:rsidRDefault="009727E8" w:rsidP="009727E8">
      <w:pPr>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В наименовании должности может указываться сфера деятельности или квалификация.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Статус лица, замещающего должность с двойным наименованием, определяется по первой должности.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В штатные расписания органов местного самоуправления в целях технического обеспечения их деятельности могут включаться должности, не являющиеся должностями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5. Штатные расписания утверждаются муниципальными правовыми актами руководителей органов местного самоуправления в соответствии с федеральным и областным законодательством и закрепленной Уставом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 структурой органов местного самоуправления.</w:t>
      </w:r>
    </w:p>
    <w:p w:rsidR="009727E8" w:rsidRDefault="009727E8" w:rsidP="009727E8">
      <w:pPr>
        <w:spacing w:after="0" w:line="240" w:lineRule="auto"/>
        <w:jc w:val="both"/>
        <w:rPr>
          <w:rFonts w:ascii="Times New Roman" w:hAnsi="Times New Roman" w:cs="Times New Roman"/>
          <w:b/>
          <w:snapToGrid w:val="0"/>
          <w:color w:val="000000"/>
          <w:sz w:val="28"/>
          <w:szCs w:val="28"/>
        </w:rPr>
      </w:pPr>
      <w:r>
        <w:rPr>
          <w:rFonts w:ascii="Times New Roman" w:hAnsi="Times New Roman" w:cs="Times New Roman"/>
          <w:b/>
          <w:snapToGrid w:val="0"/>
          <w:sz w:val="28"/>
          <w:szCs w:val="28"/>
        </w:rPr>
        <w:t xml:space="preserve">Статья 9. </w:t>
      </w:r>
      <w:r>
        <w:rPr>
          <w:rFonts w:ascii="Times New Roman" w:hAnsi="Times New Roman" w:cs="Times New Roman"/>
          <w:b/>
          <w:snapToGrid w:val="0"/>
          <w:color w:val="000000"/>
          <w:sz w:val="28"/>
          <w:szCs w:val="28"/>
        </w:rPr>
        <w:t>Муниципальный служащий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10. Основные права муниципального служащего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Муниципальный служащий имеет право </w:t>
      </w:r>
      <w:proofErr w:type="gramStart"/>
      <w:r>
        <w:rPr>
          <w:rFonts w:ascii="Times New Roman" w:hAnsi="Times New Roman" w:cs="Times New Roman"/>
          <w:snapToGrid w:val="0"/>
          <w:sz w:val="28"/>
          <w:szCs w:val="28"/>
        </w:rPr>
        <w:t>на</w:t>
      </w:r>
      <w:proofErr w:type="gramEnd"/>
      <w:r>
        <w:rPr>
          <w:rFonts w:ascii="Times New Roman" w:hAnsi="Times New Roman" w:cs="Times New Roman"/>
          <w:snapToGrid w:val="0"/>
          <w:sz w:val="28"/>
          <w:szCs w:val="28"/>
        </w:rPr>
        <w:t>:</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обеспечение организационно-технических условий, необходимых для исполнения должностных обязанностей;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6) участие по своей инициативе в конкурсе на замещение вакантной 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 защиту своих персональных данных;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12) пенсионное обеспечение в соответствии с законодательством Российской Федерации.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2.</w:t>
      </w:r>
      <w:r>
        <w:rPr>
          <w:rFonts w:ascii="Times New Roman" w:hAnsi="Times New Roman" w:cs="Times New Roman"/>
          <w:snapToGrid w:val="0"/>
          <w:sz w:val="28"/>
          <w:szCs w:val="28"/>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11. Основные обязанности муниципального служащего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Муниципальный служащий обязан:</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Ленинградской области, устав муниципального образования и иные муниципальные правовые акты и обеспечивать их исполнение;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исполнять должностные обязанности в соответствии с должностной инструкцией;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поддерживать уровень квалификации, необходимый для надлежащего исполнения должностных обязанностей;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Pr>
          <w:rFonts w:ascii="Times New Roman" w:hAnsi="Times New Roman" w:cs="Times New Roman"/>
          <w:snapToGrid w:val="0"/>
          <w:sz w:val="28"/>
          <w:szCs w:val="28"/>
        </w:rPr>
        <w:lastRenderedPageBreak/>
        <w:t>сведения, касающиеся частной жизни и здоровья граждан или затрагивающие их честь и достоинство;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727E8" w:rsidRDefault="009727E8" w:rsidP="009727E8">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8) представлять в установленном порядке предусмотренные </w:t>
      </w:r>
      <w:hyperlink r:id="rId4"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сведения о себе и членах своей семьи;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10) соблюдать ограничения, выполнять обязательства, не нарушать запреты, которые установлены Федеральным законом и настоящим Положением;</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napToGrid w:val="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w:t>
      </w:r>
      <w:proofErr w:type="gramEnd"/>
      <w:r>
        <w:rPr>
          <w:rFonts w:ascii="Times New Roman" w:hAnsi="Times New Roman" w:cs="Times New Roman"/>
          <w:snapToGrid w:val="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12. Ограничения, связанные с муниципальной службой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признания его недееспособным или ограниченно дееспособным решением суда, вступившим в законную силу;</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727E8" w:rsidRDefault="009727E8" w:rsidP="009727E8">
      <w:pPr>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Pr>
          <w:rFonts w:ascii="Times New Roman" w:hAnsi="Times New Roman" w:cs="Times New Roman"/>
          <w:snapToGrid w:val="0"/>
          <w:sz w:val="28"/>
          <w:szCs w:val="28"/>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727E8" w:rsidRDefault="009727E8" w:rsidP="009727E8">
      <w:pPr>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sz w:val="28"/>
          <w:szCs w:val="28"/>
        </w:rPr>
        <w:t xml:space="preserve"> другому</w:t>
      </w:r>
      <w:r>
        <w:rPr>
          <w:rFonts w:ascii="Times New Roman" w:hAnsi="Times New Roman" w:cs="Times New Roman"/>
          <w:snapToGrid w:val="0"/>
          <w:sz w:val="28"/>
          <w:szCs w:val="28"/>
        </w:rPr>
        <w:t>;</w:t>
      </w:r>
    </w:p>
    <w:p w:rsidR="009727E8" w:rsidRDefault="009727E8" w:rsidP="009727E8">
      <w:pPr>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napToGrid w:val="0"/>
          <w:sz w:val="28"/>
          <w:szCs w:val="28"/>
        </w:rPr>
        <w:t xml:space="preserve"> </w:t>
      </w:r>
      <w:proofErr w:type="gramStart"/>
      <w:r>
        <w:rPr>
          <w:rFonts w:ascii="Times New Roman" w:hAnsi="Times New Roman" w:cs="Times New Roman"/>
          <w:snapToGrid w:val="0"/>
          <w:sz w:val="28"/>
          <w:szCs w:val="28"/>
        </w:rPr>
        <w:t>соответствии</w:t>
      </w:r>
      <w:proofErr w:type="gramEnd"/>
      <w:r>
        <w:rPr>
          <w:rFonts w:ascii="Times New Roman" w:hAnsi="Times New Roman" w:cs="Times New Roman"/>
          <w:snapToGrid w:val="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 представления подложных документов или заведомо ложных сведений при поступлении на муниципальную службу;</w:t>
      </w:r>
    </w:p>
    <w:p w:rsidR="009727E8" w:rsidRDefault="009727E8" w:rsidP="009727E8">
      <w:pPr>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9) </w:t>
      </w:r>
      <w:r>
        <w:rPr>
          <w:rFonts w:ascii="Times New Roman" w:hAnsi="Times New Roman" w:cs="Times New Roman"/>
          <w:sz w:val="28"/>
          <w:szCs w:val="28"/>
        </w:rPr>
        <w:t xml:space="preserve">непредставления предусмотренных настоящим Положением, Федеральным </w:t>
      </w:r>
      <w:hyperlink r:id="rId5"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A5BAA" w:rsidRDefault="00BA5BAA" w:rsidP="009727E8">
      <w:pPr>
        <w:spacing w:after="0" w:line="240" w:lineRule="auto"/>
        <w:ind w:firstLine="709"/>
        <w:jc w:val="both"/>
        <w:rPr>
          <w:rFonts w:ascii="Times New Roman" w:hAnsi="Times New Roman" w:cs="Times New Roman"/>
          <w:sz w:val="28"/>
          <w:szCs w:val="28"/>
        </w:rPr>
      </w:pPr>
      <w:r w:rsidRPr="00F071F1">
        <w:rPr>
          <w:rFonts w:ascii="Times New Roman" w:hAnsi="Times New Roman" w:cs="Times New Roman"/>
          <w:sz w:val="28"/>
          <w:szCs w:val="28"/>
        </w:rPr>
        <w:t xml:space="preserve">9.1) непредставления сведений, предусмотренных статьей </w:t>
      </w:r>
      <w:r>
        <w:rPr>
          <w:rFonts w:ascii="Times New Roman" w:hAnsi="Times New Roman" w:cs="Times New Roman"/>
          <w:sz w:val="28"/>
          <w:szCs w:val="28"/>
        </w:rPr>
        <w:t>14</w:t>
      </w:r>
      <w:r w:rsidRPr="00F071F1">
        <w:rPr>
          <w:rFonts w:ascii="Times New Roman" w:hAnsi="Times New Roman" w:cs="Times New Roman"/>
          <w:sz w:val="28"/>
          <w:szCs w:val="28"/>
        </w:rPr>
        <w:t>.</w:t>
      </w:r>
      <w:r>
        <w:rPr>
          <w:rFonts w:ascii="Times New Roman" w:hAnsi="Times New Roman" w:cs="Times New Roman"/>
          <w:sz w:val="28"/>
          <w:szCs w:val="28"/>
        </w:rPr>
        <w:t>1 настоящего Положения;</w:t>
      </w:r>
    </w:p>
    <w:p w:rsidR="009727E8" w:rsidRDefault="009727E8" w:rsidP="00972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w:t>
      </w:r>
      <w:r>
        <w:rPr>
          <w:rFonts w:ascii="Times New Roman" w:hAnsi="Times New Roman" w:cs="Times New Roman"/>
          <w:sz w:val="28"/>
          <w:szCs w:val="28"/>
        </w:rPr>
        <w:lastRenderedPageBreak/>
        <w:t>комиссии (за исключением граждан, прошедших военную службу по контракту).</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13. Запреты, связанные с муниципальной службой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В связи с прохождением муниципальной службы муниципальному служащему запрещается:</w:t>
      </w:r>
    </w:p>
    <w:p w:rsidR="009727E8" w:rsidRDefault="009727E8" w:rsidP="009727E8">
      <w:pPr>
        <w:spacing w:after="0" w:line="240" w:lineRule="auto"/>
        <w:ind w:firstLine="709"/>
        <w:jc w:val="both"/>
        <w:rPr>
          <w:rFonts w:ascii="Times New Roman" w:hAnsi="Times New Roman" w:cs="Times New Roman"/>
          <w:snapToGrid w:val="0"/>
          <w:color w:val="FF0000"/>
          <w:sz w:val="28"/>
          <w:szCs w:val="28"/>
        </w:rPr>
      </w:pPr>
      <w:r>
        <w:rPr>
          <w:rFonts w:ascii="Times New Roman" w:hAnsi="Times New Roman" w:cs="Times New Roman"/>
          <w:snapToGrid w:val="0"/>
          <w:color w:val="FF0000"/>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 (утратил силу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23.07.2015 г.</w:t>
      </w:r>
      <w:proofErr w:type="gramStart"/>
      <w:r>
        <w:rPr>
          <w:rFonts w:ascii="Times New Roman" w:hAnsi="Times New Roman" w:cs="Times New Roman"/>
          <w:snapToGrid w:val="0"/>
          <w:color w:val="FF0000"/>
          <w:sz w:val="28"/>
          <w:szCs w:val="28"/>
        </w:rPr>
        <w:t xml:space="preserve"> )</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замещать должность муниципальной службы в случае: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б) избрания или назначения на муниципальную должность;</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образования;</w:t>
      </w:r>
    </w:p>
    <w:p w:rsidR="009727E8" w:rsidRDefault="009727E8" w:rsidP="009727E8">
      <w:pPr>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 xml:space="preserve">3) </w:t>
      </w:r>
      <w:r>
        <w:rPr>
          <w:rFonts w:ascii="Times New Roman" w:hAnsi="Times New Roman" w:cs="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w:t>
      </w:r>
      <w:proofErr w:type="gramEnd"/>
      <w:r>
        <w:rPr>
          <w:rFonts w:ascii="Times New Roman" w:hAnsi="Times New Roman" w:cs="Times New Roman"/>
          <w:sz w:val="28"/>
          <w:szCs w:val="28"/>
        </w:rPr>
        <w:t xml:space="preserve"> не поручено участвовать в управлении этой организацией</w:t>
      </w:r>
      <w:r>
        <w:rPr>
          <w:rFonts w:ascii="Times New Roman" w:hAnsi="Times New Roman" w:cs="Times New Roman"/>
          <w:snapToGrid w:val="0"/>
          <w:color w:val="FF0000"/>
          <w:sz w:val="28"/>
          <w:szCs w:val="28"/>
        </w:rPr>
        <w:t xml:space="preserve"> (</w:t>
      </w:r>
      <w:proofErr w:type="spellStart"/>
      <w:r>
        <w:rPr>
          <w:rFonts w:ascii="Times New Roman" w:hAnsi="Times New Roman" w:cs="Times New Roman"/>
          <w:snapToGrid w:val="0"/>
          <w:color w:val="FF0000"/>
          <w:sz w:val="28"/>
          <w:szCs w:val="28"/>
        </w:rPr>
        <w:t>реш</w:t>
      </w:r>
      <w:proofErr w:type="spellEnd"/>
      <w:r>
        <w:rPr>
          <w:rFonts w:ascii="Times New Roman" w:hAnsi="Times New Roman" w:cs="Times New Roman"/>
          <w:snapToGrid w:val="0"/>
          <w:color w:val="FF0000"/>
          <w:sz w:val="28"/>
          <w:szCs w:val="28"/>
        </w:rPr>
        <w:t>. от 23.07.2015 г.</w:t>
      </w:r>
      <w:proofErr w:type="gramStart"/>
      <w:r>
        <w:rPr>
          <w:rFonts w:ascii="Times New Roman" w:hAnsi="Times New Roman" w:cs="Times New Roman"/>
          <w:snapToGrid w:val="0"/>
          <w:color w:val="FF0000"/>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napToGrid w:val="0"/>
          <w:sz w:val="28"/>
          <w:szCs w:val="28"/>
        </w:rPr>
        <w:t>;</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w:t>
      </w:r>
      <w:r>
        <w:rPr>
          <w:rFonts w:ascii="Times New Roman" w:hAnsi="Times New Roman" w:cs="Times New Roman"/>
          <w:snapToGrid w:val="0"/>
          <w:sz w:val="28"/>
          <w:szCs w:val="28"/>
        </w:rPr>
        <w:lastRenderedPageBreak/>
        <w:t xml:space="preserve">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w:t>
      </w:r>
      <w:r w:rsidRPr="00F40726">
        <w:rPr>
          <w:rFonts w:ascii="Times New Roman" w:hAnsi="Times New Roman" w:cs="Times New Roman"/>
          <w:bCs/>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Times New Roman" w:hAnsi="Times New Roman" w:cs="Times New Roman"/>
          <w:bCs/>
          <w:sz w:val="28"/>
          <w:szCs w:val="28"/>
        </w:rPr>
        <w:t xml:space="preserve"> </w:t>
      </w:r>
      <w:r w:rsidRPr="00BA5BAA">
        <w:rPr>
          <w:rFonts w:ascii="Times New Roman" w:hAnsi="Times New Roman" w:cs="Times New Roman"/>
          <w:bCs/>
          <w:i/>
          <w:sz w:val="28"/>
          <w:szCs w:val="28"/>
        </w:rPr>
        <w:t xml:space="preserve">(внесены изменения </w:t>
      </w:r>
      <w:proofErr w:type="spellStart"/>
      <w:r w:rsidRPr="00BA5BAA">
        <w:rPr>
          <w:rFonts w:ascii="Times New Roman" w:hAnsi="Times New Roman" w:cs="Times New Roman"/>
          <w:bCs/>
          <w:i/>
          <w:sz w:val="28"/>
          <w:szCs w:val="28"/>
        </w:rPr>
        <w:t>реш</w:t>
      </w:r>
      <w:proofErr w:type="spellEnd"/>
      <w:r w:rsidRPr="00BA5BAA">
        <w:rPr>
          <w:rFonts w:ascii="Times New Roman" w:hAnsi="Times New Roman" w:cs="Times New Roman"/>
          <w:bCs/>
          <w:i/>
          <w:sz w:val="28"/>
          <w:szCs w:val="28"/>
        </w:rPr>
        <w:t>. от 22.12.2016 № 106)</w:t>
      </w:r>
      <w:r>
        <w:rPr>
          <w:rFonts w:ascii="Times New Roman" w:hAnsi="Times New Roman" w:cs="Times New Roman"/>
          <w:snapToGrid w:val="0"/>
          <w:sz w:val="28"/>
          <w:szCs w:val="28"/>
        </w:rPr>
        <w:t>;</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14) прекращать исполнение должностных обязанностей в целях урегулирования трудового спора;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727E8" w:rsidRDefault="009727E8" w:rsidP="00972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Pr>
          <w:rFonts w:ascii="Times New Roman" w:hAnsi="Times New Roman" w:cs="Times New Roman"/>
          <w:sz w:val="28"/>
          <w:szCs w:val="28"/>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 w:history="1">
        <w:r>
          <w:rPr>
            <w:rStyle w:val="a3"/>
            <w:rFonts w:ascii="Times New Roman" w:hAnsi="Times New Roman" w:cs="Times New Roman"/>
            <w:sz w:val="28"/>
            <w:szCs w:val="28"/>
          </w:rPr>
          <w:t>порядке</w:t>
        </w:r>
      </w:hyperlink>
      <w:r>
        <w:rPr>
          <w:rFonts w:ascii="Times New Roman" w:hAnsi="Times New Roman" w:cs="Times New Roman"/>
          <w:sz w:val="28"/>
          <w:szCs w:val="28"/>
        </w:rPr>
        <w:t>, устанавливаемом нормативными правовыми актами Российской Федерации.</w:t>
      </w:r>
    </w:p>
    <w:p w:rsidR="009727E8" w:rsidRDefault="009727E8" w:rsidP="009727E8">
      <w:pPr>
        <w:spacing w:after="0" w:line="240" w:lineRule="auto"/>
        <w:ind w:firstLine="709"/>
        <w:jc w:val="both"/>
        <w:rPr>
          <w:rFonts w:ascii="Times New Roman" w:hAnsi="Times New Roman" w:cs="Times New Roman"/>
          <w:snapToGrid w:val="0"/>
          <w:sz w:val="28"/>
          <w:szCs w:val="28"/>
        </w:rPr>
      </w:pP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w:t>
      </w:r>
      <w:r>
        <w:rPr>
          <w:rFonts w:ascii="Times New Roman" w:hAnsi="Times New Roman" w:cs="Times New Roman"/>
          <w:sz w:val="28"/>
          <w:szCs w:val="28"/>
        </w:rPr>
        <w:t xml:space="preserve"> </w:t>
      </w:r>
      <w:r>
        <w:rPr>
          <w:rFonts w:ascii="Times New Roman" w:hAnsi="Times New Roman" w:cs="Times New Roman"/>
          <w:b/>
          <w:sz w:val="28"/>
          <w:szCs w:val="28"/>
        </w:rPr>
        <w:t>13.1. Урегулирование конфликта интересов на муниципальной службе</w:t>
      </w:r>
    </w:p>
    <w:p w:rsidR="009727E8" w:rsidRDefault="009727E8" w:rsidP="009727E8">
      <w:pPr>
        <w:autoSpaceDE w:val="0"/>
        <w:autoSpaceDN w:val="0"/>
        <w:adjustRightInd w:val="0"/>
        <w:spacing w:after="0" w:line="240" w:lineRule="auto"/>
        <w:rPr>
          <w:rFonts w:ascii="Times New Roman" w:hAnsi="Times New Roman" w:cs="Times New Roman"/>
          <w:sz w:val="28"/>
          <w:szCs w:val="28"/>
        </w:rPr>
      </w:pP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w:t>
      </w:r>
      <w:proofErr w:type="gramEnd"/>
      <w:r>
        <w:rPr>
          <w:rFonts w:ascii="Times New Roman" w:hAnsi="Times New Roman" w:cs="Times New Roman"/>
          <w:sz w:val="28"/>
          <w:szCs w:val="28"/>
        </w:rPr>
        <w:t>, Российской Федерации, Ленинградской области, муниципального образования.</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7" w:history="1">
        <w:r>
          <w:rPr>
            <w:rStyle w:val="a3"/>
            <w:rFonts w:ascii="Times New Roman" w:hAnsi="Times New Roman" w:cs="Times New Roman"/>
            <w:sz w:val="28"/>
            <w:szCs w:val="28"/>
          </w:rPr>
          <w:t>пункте 5 части 1 статьи 1</w:t>
        </w:r>
      </w:hyperlink>
      <w:r>
        <w:rPr>
          <w:rFonts w:ascii="Times New Roman" w:hAnsi="Times New Roman" w:cs="Times New Roman"/>
          <w:sz w:val="28"/>
          <w:szCs w:val="28"/>
        </w:rPr>
        <w:t>2 настоящего Положения, а также для граждан или организаций, с которыми муниципальный служащий связан финансовыми или</w:t>
      </w:r>
      <w:proofErr w:type="gramEnd"/>
      <w:r>
        <w:rPr>
          <w:rFonts w:ascii="Times New Roman" w:hAnsi="Times New Roman" w:cs="Times New Roman"/>
          <w:sz w:val="28"/>
          <w:szCs w:val="28"/>
        </w:rPr>
        <w:t xml:space="preserve"> иными обязательствами.</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8"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2.3. Непринятие муниципальным служащим, являющимся стороной конфликта интересов, мер по предотвращению или урегулированию </w:t>
      </w:r>
      <w:r>
        <w:rPr>
          <w:rFonts w:ascii="Times New Roman" w:hAnsi="Times New Roman" w:cs="Times New Roman"/>
          <w:sz w:val="28"/>
          <w:szCs w:val="28"/>
        </w:rPr>
        <w:lastRenderedPageBreak/>
        <w:t>конфликта интересов является правонарушением, влекущим увольнение муниципального служащего с муниципальной службы.</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Times New Roman" w:hAnsi="Times New Roman" w:cs="Times New Roman"/>
          <w:sz w:val="28"/>
          <w:szCs w:val="28"/>
        </w:rPr>
        <w:t xml:space="preserve"> службы.</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Ленинградской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9727E8" w:rsidRDefault="009727E8" w:rsidP="009727E8">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Статья 13.2. Требования к служебному поведению муниципального служащего</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служащий обязан:</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проявлять корректность в обращении с гражданами;</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проявлять уважение к нравственным обычаям и традициям народов Российской Федерации;</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Pr>
          <w:rFonts w:ascii="Times New Roman" w:hAnsi="Times New Roman" w:cs="Times New Roman"/>
          <w:sz w:val="28"/>
          <w:szCs w:val="28"/>
        </w:rPr>
        <w:t>конфессий</w:t>
      </w:r>
      <w:proofErr w:type="spellEnd"/>
      <w:r>
        <w:rPr>
          <w:rFonts w:ascii="Times New Roman" w:hAnsi="Times New Roman" w:cs="Times New Roman"/>
          <w:sz w:val="28"/>
          <w:szCs w:val="28"/>
        </w:rPr>
        <w:t>;</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способствовать межнациональному и межконфессиональному согласию;</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roofErr w:type="gramStart"/>
      <w:r>
        <w:rPr>
          <w:rFonts w:ascii="Times New Roman" w:hAnsi="Times New Roman" w:cs="Times New Roman"/>
          <w:sz w:val="28"/>
          <w:szCs w:val="28"/>
        </w:rPr>
        <w:t>.";</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p>
    <w:p w:rsidR="009727E8" w:rsidRDefault="009727E8" w:rsidP="009727E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Статья 14. Предоставление сведений о доходах, расходах, об имуществе и обязательствах имущественного характера </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r>
        <w:rPr>
          <w:rFonts w:ascii="Times New Roman" w:hAnsi="Times New Roman" w:cs="Times New Roman"/>
          <w:sz w:val="28"/>
          <w:szCs w:val="28"/>
        </w:rPr>
        <w:t xml:space="preserve"> </w:t>
      </w:r>
      <w:proofErr w:type="gramStart"/>
      <w:r>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8"/>
          <w:szCs w:val="28"/>
        </w:rPr>
        <w:t xml:space="preserve"> Указанные сведения представляются в порядке и сроки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Ленинградской области</w:t>
      </w:r>
      <w:r>
        <w:rPr>
          <w:rFonts w:ascii="Times New Roman" w:hAnsi="Times New Roman" w:cs="Times New Roman"/>
          <w:snapToGrid w:val="0"/>
          <w:sz w:val="28"/>
          <w:szCs w:val="28"/>
        </w:rPr>
        <w:t>.</w:t>
      </w:r>
    </w:p>
    <w:p w:rsidR="009727E8" w:rsidRDefault="009727E8" w:rsidP="009727E8">
      <w:pPr>
        <w:spacing w:after="0" w:line="240" w:lineRule="auto"/>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1.1. </w:t>
      </w:r>
      <w:proofErr w:type="gramStart"/>
      <w:r>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Ленинградской</w:t>
      </w:r>
      <w:proofErr w:type="gramEnd"/>
      <w:r>
        <w:rPr>
          <w:rFonts w:ascii="Times New Roman" w:hAnsi="Times New Roman" w:cs="Times New Roman"/>
          <w:sz w:val="28"/>
          <w:szCs w:val="28"/>
        </w:rPr>
        <w:t xml:space="preserve"> области, муниципальными правовыми актами.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w:t>
      </w:r>
      <w:r>
        <w:rPr>
          <w:rFonts w:ascii="Times New Roman" w:hAnsi="Times New Roman" w:cs="Times New Roman"/>
          <w:snapToGrid w:val="0"/>
          <w:sz w:val="28"/>
          <w:szCs w:val="28"/>
        </w:rPr>
        <w:lastRenderedPageBreak/>
        <w:t>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Лица, виновные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727E8" w:rsidRDefault="009727E8" w:rsidP="00972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Ленинградской области».</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10" w:history="1">
        <w:r>
          <w:rPr>
            <w:rStyle w:val="a3"/>
            <w:rFonts w:ascii="Times New Roman" w:hAnsi="Times New Roman" w:cs="Times New Roman"/>
            <w:sz w:val="28"/>
            <w:szCs w:val="28"/>
          </w:rPr>
          <w:t>тайну</w:t>
        </w:r>
      </w:hyperlink>
      <w:r>
        <w:rPr>
          <w:rFonts w:ascii="Times New Roman" w:hAnsi="Times New Roman" w:cs="Times New Roman"/>
          <w:sz w:val="28"/>
          <w:szCs w:val="28"/>
        </w:rPr>
        <w:t xml:space="preserve">,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w:t>
      </w:r>
      <w:r>
        <w:rPr>
          <w:rFonts w:ascii="Times New Roman" w:hAnsi="Times New Roman" w:cs="Times New Roman"/>
          <w:sz w:val="28"/>
          <w:szCs w:val="28"/>
        </w:rPr>
        <w:lastRenderedPageBreak/>
        <w:t>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A5BAA" w:rsidRPr="00F071F1" w:rsidRDefault="00BA5BAA" w:rsidP="00BA5BAA">
      <w:pPr>
        <w:autoSpaceDE w:val="0"/>
        <w:autoSpaceDN w:val="0"/>
        <w:adjustRightInd w:val="0"/>
        <w:spacing w:after="0" w:line="240" w:lineRule="auto"/>
        <w:ind w:firstLine="540"/>
        <w:jc w:val="both"/>
        <w:rPr>
          <w:rFonts w:ascii="Times New Roman" w:hAnsi="Times New Roman" w:cs="Times New Roman"/>
          <w:b/>
          <w:sz w:val="28"/>
          <w:szCs w:val="28"/>
        </w:rPr>
      </w:pPr>
      <w:r w:rsidRPr="00BA5BAA">
        <w:rPr>
          <w:rFonts w:ascii="Times New Roman" w:hAnsi="Times New Roman" w:cs="Times New Roman"/>
          <w:b/>
          <w:sz w:val="28"/>
          <w:szCs w:val="28"/>
        </w:rPr>
        <w:t>Статья 14.1</w:t>
      </w:r>
      <w:r w:rsidRPr="00F071F1">
        <w:rPr>
          <w:rFonts w:ascii="Times New Roman" w:hAnsi="Times New Roman" w:cs="Times New Roman"/>
          <w:sz w:val="28"/>
          <w:szCs w:val="28"/>
        </w:rPr>
        <w:t xml:space="preserve">. </w:t>
      </w:r>
      <w:r w:rsidRPr="00F071F1">
        <w:rPr>
          <w:rFonts w:ascii="Times New Roman" w:hAnsi="Times New Roman" w:cs="Times New Roman"/>
          <w:b/>
          <w:sz w:val="28"/>
          <w:szCs w:val="28"/>
        </w:rPr>
        <w:t>Представление сведений о размещении информации в информационно-телекоммуникационной сети "Интернет"</w:t>
      </w:r>
    </w:p>
    <w:p w:rsidR="00BA5BAA" w:rsidRPr="00F071F1" w:rsidRDefault="00BA5BAA" w:rsidP="00BA5BAA">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A5BAA" w:rsidRPr="00F071F1" w:rsidRDefault="00BA5BAA" w:rsidP="00BA5BAA">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A5BAA" w:rsidRPr="00F071F1" w:rsidRDefault="00BA5BAA" w:rsidP="00BA5BAA">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A5BAA" w:rsidRPr="00F071F1" w:rsidRDefault="00BA5BAA" w:rsidP="00BA5BAA">
      <w:pPr>
        <w:autoSpaceDE w:val="0"/>
        <w:autoSpaceDN w:val="0"/>
        <w:adjustRightInd w:val="0"/>
        <w:spacing w:after="0" w:line="240" w:lineRule="auto"/>
        <w:ind w:firstLine="540"/>
        <w:jc w:val="both"/>
        <w:rPr>
          <w:rFonts w:ascii="Times New Roman" w:hAnsi="Times New Roman" w:cs="Times New Roman"/>
          <w:sz w:val="28"/>
          <w:szCs w:val="28"/>
        </w:rPr>
      </w:pPr>
      <w:r w:rsidRPr="00F071F1">
        <w:rPr>
          <w:rFonts w:ascii="Times New Roman" w:hAnsi="Times New Roman" w:cs="Times New Roman"/>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F071F1">
        <w:rPr>
          <w:rFonts w:ascii="Times New Roman" w:hAnsi="Times New Roman" w:cs="Times New Roman"/>
          <w:sz w:val="28"/>
          <w:szCs w:val="28"/>
        </w:rPr>
        <w:t>за</w:t>
      </w:r>
      <w:proofErr w:type="gramEnd"/>
      <w:r w:rsidRPr="00F071F1">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9727E8" w:rsidRPr="00BA5BAA" w:rsidRDefault="00BA5BAA" w:rsidP="00BA5BAA">
      <w:pPr>
        <w:spacing w:after="0" w:line="240" w:lineRule="auto"/>
        <w:ind w:firstLine="709"/>
        <w:jc w:val="both"/>
        <w:rPr>
          <w:rFonts w:ascii="Times New Roman" w:hAnsi="Times New Roman" w:cs="Times New Roman"/>
          <w:i/>
          <w:sz w:val="28"/>
          <w:szCs w:val="28"/>
        </w:rPr>
      </w:pPr>
      <w:r w:rsidRPr="00F071F1">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F071F1">
        <w:rPr>
          <w:rFonts w:ascii="Times New Roman" w:hAnsi="Times New Roman" w:cs="Times New Roman"/>
          <w:sz w:val="28"/>
          <w:szCs w:val="28"/>
        </w:rPr>
        <w:t>."</w:t>
      </w:r>
      <w:r>
        <w:rPr>
          <w:rFonts w:ascii="Times New Roman" w:hAnsi="Times New Roman" w:cs="Times New Roman"/>
          <w:sz w:val="28"/>
          <w:szCs w:val="28"/>
        </w:rPr>
        <w:t xml:space="preserve"> </w:t>
      </w:r>
      <w:r w:rsidRPr="00BA5BAA">
        <w:rPr>
          <w:rFonts w:ascii="Times New Roman" w:hAnsi="Times New Roman" w:cs="Times New Roman"/>
          <w:i/>
          <w:sz w:val="28"/>
          <w:szCs w:val="28"/>
        </w:rPr>
        <w:t>(</w:t>
      </w:r>
      <w:proofErr w:type="spellStart"/>
      <w:proofErr w:type="gramEnd"/>
      <w:r w:rsidRPr="00BA5BAA">
        <w:rPr>
          <w:rFonts w:ascii="Times New Roman" w:hAnsi="Times New Roman" w:cs="Times New Roman"/>
          <w:i/>
          <w:sz w:val="28"/>
          <w:szCs w:val="28"/>
        </w:rPr>
        <w:t>реш</w:t>
      </w:r>
      <w:proofErr w:type="spellEnd"/>
      <w:r w:rsidRPr="00BA5BAA">
        <w:rPr>
          <w:rFonts w:ascii="Times New Roman" w:hAnsi="Times New Roman" w:cs="Times New Roman"/>
          <w:i/>
          <w:sz w:val="28"/>
          <w:szCs w:val="28"/>
        </w:rPr>
        <w:t>. от 22.12.2016 № 106).</w:t>
      </w:r>
    </w:p>
    <w:p w:rsidR="00BA5BAA" w:rsidRDefault="00BA5BAA" w:rsidP="00BA5BAA">
      <w:pPr>
        <w:spacing w:after="0" w:line="240" w:lineRule="auto"/>
        <w:ind w:firstLine="709"/>
        <w:jc w:val="both"/>
        <w:rPr>
          <w:rFonts w:ascii="Times New Roman" w:hAnsi="Times New Roman" w:cs="Times New Roman"/>
          <w:snapToGrid w:val="0"/>
          <w:sz w:val="28"/>
          <w:szCs w:val="28"/>
        </w:rPr>
      </w:pP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15. Поступление на муниципальную службу</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w:t>
      </w:r>
      <w:proofErr w:type="gramStart"/>
      <w:r>
        <w:rPr>
          <w:rFonts w:ascii="Times New Roman" w:hAnsi="Times New Roman" w:cs="Times New Roman"/>
          <w:snapToGrid w:val="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w:t>
      </w:r>
      <w:proofErr w:type="gramStart"/>
      <w:r>
        <w:rPr>
          <w:rFonts w:ascii="Times New Roman" w:hAnsi="Times New Roman" w:cs="Times New Roman"/>
          <w:snapToGrid w:val="0"/>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w:t>
      </w:r>
      <w:r>
        <w:rPr>
          <w:rFonts w:ascii="Times New Roman" w:hAnsi="Times New Roman" w:cs="Times New Roman"/>
          <w:snapToGrid w:val="0"/>
          <w:sz w:val="28"/>
          <w:szCs w:val="28"/>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При поступлении на муниципальную службу гражданин представляет:</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заявление с просьбой о поступлении на муниципальную службу и замещении 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паспорт;</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трудовую книжку, за исключением случаев, когда трудовой договор (контракт) заключается впервые;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документ об образовании;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 документы воинского учета - для граждан, пребывающих в запасе, и лиц, подлежащих призыву на военную службу;</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9) заключение медицинской организации об отсутствии заболевания, препятствующего поступлению на муниципальную службу;</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A5BAA" w:rsidRPr="00BA5BAA" w:rsidRDefault="00BA5BAA" w:rsidP="009727E8">
      <w:pPr>
        <w:spacing w:after="0" w:line="240" w:lineRule="auto"/>
        <w:ind w:firstLine="709"/>
        <w:jc w:val="both"/>
        <w:rPr>
          <w:rFonts w:ascii="Times New Roman" w:hAnsi="Times New Roman" w:cs="Times New Roman"/>
          <w:i/>
          <w:snapToGrid w:val="0"/>
          <w:sz w:val="28"/>
          <w:szCs w:val="28"/>
        </w:rPr>
      </w:pPr>
      <w:r w:rsidRPr="0048439F">
        <w:rPr>
          <w:rFonts w:ascii="Times New Roman" w:hAnsi="Times New Roman" w:cs="Times New Roman"/>
          <w:sz w:val="28"/>
          <w:szCs w:val="28"/>
        </w:rPr>
        <w:t>10.1) свед</w:t>
      </w:r>
      <w:r>
        <w:rPr>
          <w:rFonts w:ascii="Times New Roman" w:hAnsi="Times New Roman" w:cs="Times New Roman"/>
          <w:sz w:val="28"/>
          <w:szCs w:val="28"/>
        </w:rPr>
        <w:t>ения, предусмотренные статьей 14</w:t>
      </w:r>
      <w:r w:rsidRPr="0048439F">
        <w:rPr>
          <w:rFonts w:ascii="Times New Roman" w:hAnsi="Times New Roman" w:cs="Times New Roman"/>
          <w:sz w:val="28"/>
          <w:szCs w:val="28"/>
        </w:rPr>
        <w:t xml:space="preserve">.1 настоящего </w:t>
      </w:r>
      <w:r>
        <w:rPr>
          <w:rFonts w:ascii="Times New Roman" w:hAnsi="Times New Roman" w:cs="Times New Roman"/>
          <w:sz w:val="28"/>
          <w:szCs w:val="28"/>
        </w:rPr>
        <w:t>Положения</w:t>
      </w:r>
      <w:r w:rsidRPr="0048439F">
        <w:rPr>
          <w:rFonts w:ascii="Times New Roman" w:hAnsi="Times New Roman" w:cs="Times New Roman"/>
          <w:sz w:val="28"/>
          <w:szCs w:val="28"/>
        </w:rPr>
        <w:t>;</w:t>
      </w:r>
      <w:r>
        <w:rPr>
          <w:rFonts w:ascii="Times New Roman" w:hAnsi="Times New Roman" w:cs="Times New Roman"/>
          <w:sz w:val="28"/>
          <w:szCs w:val="28"/>
        </w:rPr>
        <w:t xml:space="preserve"> </w:t>
      </w:r>
      <w:r w:rsidRPr="00BA5BAA">
        <w:rPr>
          <w:rFonts w:ascii="Times New Roman" w:hAnsi="Times New Roman" w:cs="Times New Roman"/>
          <w:i/>
          <w:sz w:val="28"/>
          <w:szCs w:val="28"/>
        </w:rPr>
        <w:t>(</w:t>
      </w:r>
      <w:proofErr w:type="spellStart"/>
      <w:r w:rsidRPr="00BA5BAA">
        <w:rPr>
          <w:rFonts w:ascii="Times New Roman" w:hAnsi="Times New Roman" w:cs="Times New Roman"/>
          <w:i/>
          <w:sz w:val="28"/>
          <w:szCs w:val="28"/>
        </w:rPr>
        <w:t>реш</w:t>
      </w:r>
      <w:proofErr w:type="spellEnd"/>
      <w:r w:rsidRPr="00BA5BAA">
        <w:rPr>
          <w:rFonts w:ascii="Times New Roman" w:hAnsi="Times New Roman" w:cs="Times New Roman"/>
          <w:i/>
          <w:sz w:val="28"/>
          <w:szCs w:val="28"/>
        </w:rPr>
        <w:t>. от 22.12.2016 № 106)</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указанные в объявлении о конкурсе на замещение вакантной 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6. Поступление гражданина на муниципальную службу осуществляется </w:t>
      </w:r>
      <w:proofErr w:type="gramStart"/>
      <w:r>
        <w:rPr>
          <w:rFonts w:ascii="Times New Roman" w:hAnsi="Times New Roman" w:cs="Times New Roman"/>
          <w:snapToGrid w:val="0"/>
          <w:sz w:val="28"/>
          <w:szCs w:val="28"/>
        </w:rPr>
        <w:t xml:space="preserve">в результате назначения на должность муниципальной службы на условиях </w:t>
      </w:r>
      <w:r>
        <w:rPr>
          <w:rFonts w:ascii="Times New Roman" w:hAnsi="Times New Roman" w:cs="Times New Roman"/>
          <w:snapToGrid w:val="0"/>
          <w:sz w:val="28"/>
          <w:szCs w:val="28"/>
        </w:rPr>
        <w:lastRenderedPageBreak/>
        <w:t>трудового договора в соответствии с трудовым законодательством</w:t>
      </w:r>
      <w:proofErr w:type="gramEnd"/>
      <w:r>
        <w:rPr>
          <w:rFonts w:ascii="Times New Roman" w:hAnsi="Times New Roman" w:cs="Times New Roman"/>
          <w:snapToGrid w:val="0"/>
          <w:sz w:val="28"/>
          <w:szCs w:val="28"/>
        </w:rPr>
        <w:t xml:space="preserve"> с учетом особенностей, предусмотренных настоящим Положением.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по контракту, утверждается законом Ленинградской области.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16. Конкурс на замещение 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17.Аттестация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Аттестации не подлежат следующие муниципальные служащие: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замещающие должности муниципальной службы менее одного года;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w:t>
      </w:r>
      <w:proofErr w:type="gramStart"/>
      <w:r>
        <w:rPr>
          <w:rFonts w:ascii="Times New Roman" w:hAnsi="Times New Roman" w:cs="Times New Roman"/>
          <w:snapToGrid w:val="0"/>
          <w:sz w:val="28"/>
          <w:szCs w:val="28"/>
        </w:rPr>
        <w:t>достигшие</w:t>
      </w:r>
      <w:proofErr w:type="gramEnd"/>
      <w:r>
        <w:rPr>
          <w:rFonts w:ascii="Times New Roman" w:hAnsi="Times New Roman" w:cs="Times New Roman"/>
          <w:snapToGrid w:val="0"/>
          <w:sz w:val="28"/>
          <w:szCs w:val="28"/>
        </w:rPr>
        <w:t xml:space="preserve"> возраста 60 лет;</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беременные женщины;</w:t>
      </w:r>
    </w:p>
    <w:p w:rsidR="009727E8" w:rsidRDefault="009727E8" w:rsidP="009727E8">
      <w:pPr>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lastRenderedPageBreak/>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napToGrid w:val="0"/>
          <w:sz w:val="28"/>
          <w:szCs w:val="28"/>
        </w:rPr>
        <w:t xml:space="preserve"> Аттестация указанных муниципальных служащих возможна не ранее чем через один год после выхода из отпуска;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замещающие должности муниципальной службы на основании срочного трудового договора (контракта).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Муниципальный служащий вправе обжаловать результаты аттестации в судебном порядке.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Положение о проведении аттестации муниципальных служащих утверждается правовым актом в соответствии с типовым положением о проведении аттестации муниципальных служащих, утверждаемым законом  Ленинградской области.</w:t>
      </w:r>
    </w:p>
    <w:p w:rsidR="009727E8" w:rsidRDefault="009727E8" w:rsidP="009727E8">
      <w:pPr>
        <w:spacing w:after="0" w:line="240" w:lineRule="auto"/>
        <w:ind w:left="1560" w:hanging="1560"/>
        <w:jc w:val="both"/>
        <w:rPr>
          <w:rFonts w:ascii="Times New Roman" w:hAnsi="Times New Roman" w:cs="Times New Roman"/>
          <w:b/>
          <w:sz w:val="28"/>
          <w:szCs w:val="28"/>
        </w:rPr>
      </w:pPr>
      <w:r>
        <w:rPr>
          <w:rFonts w:ascii="Times New Roman" w:hAnsi="Times New Roman" w:cs="Times New Roman"/>
          <w:b/>
          <w:sz w:val="28"/>
          <w:szCs w:val="28"/>
        </w:rPr>
        <w:t>Статья 18. Основания для расторжения трудового договора с муниципальным служащим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Pr>
          <w:rFonts w:ascii="Times New Roman" w:hAnsi="Times New Roman" w:cs="Times New Roman"/>
          <w:snapToGrid w:val="0"/>
          <w:sz w:val="28"/>
          <w:szCs w:val="28"/>
        </w:rPr>
        <w:t>быть</w:t>
      </w:r>
      <w:proofErr w:type="gramEnd"/>
      <w:r>
        <w:rPr>
          <w:rFonts w:ascii="Times New Roman" w:hAnsi="Times New Roman" w:cs="Times New Roman"/>
          <w:snapToGrid w:val="0"/>
          <w:sz w:val="28"/>
          <w:szCs w:val="28"/>
        </w:rPr>
        <w:t xml:space="preserve"> также расторгнут по инициативе представителя нанимателя (работодателя) в случае: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1) достижения предельного возраста, установленного для замещения должности муниципальной службы (ст.13, п.2);</w:t>
      </w:r>
    </w:p>
    <w:p w:rsidR="009727E8" w:rsidRDefault="009727E8" w:rsidP="009727E8">
      <w:pPr>
        <w:spacing w:after="0" w:line="240" w:lineRule="auto"/>
        <w:ind w:firstLine="709"/>
        <w:jc w:val="both"/>
        <w:rPr>
          <w:rFonts w:ascii="Times New Roman" w:hAnsi="Times New Roman" w:cs="Times New Roman"/>
          <w:snapToGrid w:val="0"/>
          <w:sz w:val="28"/>
          <w:szCs w:val="28"/>
        </w:rPr>
      </w:pPr>
      <w:proofErr w:type="gramStart"/>
      <w:r>
        <w:rPr>
          <w:rFonts w:ascii="Times New Roman" w:hAnsi="Times New Roman" w:cs="Times New Roman"/>
          <w:snapToGrid w:val="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napToGrid w:val="0"/>
          <w:sz w:val="28"/>
          <w:szCs w:val="28"/>
        </w:rPr>
        <w:t xml:space="preserve"> </w:t>
      </w:r>
      <w:proofErr w:type="gramStart"/>
      <w:r>
        <w:rPr>
          <w:rFonts w:ascii="Times New Roman" w:hAnsi="Times New Roman" w:cs="Times New Roman"/>
          <w:snapToGrid w:val="0"/>
          <w:sz w:val="28"/>
          <w:szCs w:val="28"/>
        </w:rPr>
        <w:t>соответствии</w:t>
      </w:r>
      <w:proofErr w:type="gramEnd"/>
      <w:r>
        <w:rPr>
          <w:rFonts w:ascii="Times New Roman" w:hAnsi="Times New Roman" w:cs="Times New Roman"/>
          <w:snapToGrid w:val="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727E8" w:rsidRDefault="009727E8" w:rsidP="00972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11" w:history="1">
        <w:r>
          <w:rPr>
            <w:rStyle w:val="a3"/>
            <w:rFonts w:ascii="Times New Roman" w:hAnsi="Times New Roman" w:cs="Times New Roman"/>
            <w:sz w:val="28"/>
            <w:szCs w:val="28"/>
          </w:rPr>
          <w:t>статьями 13</w:t>
        </w:r>
      </w:hyperlink>
      <w:r>
        <w:rPr>
          <w:rFonts w:ascii="Times New Roman" w:hAnsi="Times New Roman" w:cs="Times New Roman"/>
          <w:sz w:val="28"/>
          <w:szCs w:val="28"/>
        </w:rPr>
        <w:t xml:space="preserve">, </w:t>
      </w:r>
      <w:hyperlink r:id="rId12" w:history="1">
        <w:r>
          <w:rPr>
            <w:rStyle w:val="a3"/>
            <w:rFonts w:ascii="Times New Roman" w:hAnsi="Times New Roman" w:cs="Times New Roman"/>
            <w:sz w:val="28"/>
            <w:szCs w:val="28"/>
          </w:rPr>
          <w:t>14</w:t>
        </w:r>
      </w:hyperlink>
      <w:r>
        <w:rPr>
          <w:rFonts w:ascii="Times New Roman" w:hAnsi="Times New Roman" w:cs="Times New Roman"/>
          <w:sz w:val="28"/>
          <w:szCs w:val="28"/>
        </w:rPr>
        <w:t xml:space="preserve">, </w:t>
      </w:r>
      <w:hyperlink r:id="rId13" w:history="1">
        <w:r>
          <w:rPr>
            <w:rStyle w:val="a3"/>
            <w:rFonts w:ascii="Times New Roman" w:hAnsi="Times New Roman" w:cs="Times New Roman"/>
            <w:sz w:val="28"/>
            <w:szCs w:val="28"/>
          </w:rPr>
          <w:t>14.1</w:t>
        </w:r>
      </w:hyperlink>
      <w:r>
        <w:rPr>
          <w:rFonts w:ascii="Times New Roman" w:hAnsi="Times New Roman" w:cs="Times New Roman"/>
          <w:sz w:val="28"/>
          <w:szCs w:val="28"/>
        </w:rPr>
        <w:t xml:space="preserve"> и </w:t>
      </w:r>
      <w:hyperlink r:id="rId14" w:history="1">
        <w:r>
          <w:rPr>
            <w:rStyle w:val="a3"/>
            <w:rFonts w:ascii="Times New Roman" w:hAnsi="Times New Roman" w:cs="Times New Roman"/>
            <w:sz w:val="28"/>
            <w:szCs w:val="28"/>
          </w:rPr>
          <w:t>15</w:t>
        </w:r>
      </w:hyperlink>
      <w:r>
        <w:rPr>
          <w:rFonts w:ascii="Times New Roman" w:hAnsi="Times New Roman" w:cs="Times New Roman"/>
          <w:sz w:val="28"/>
          <w:szCs w:val="28"/>
        </w:rPr>
        <w:t xml:space="preserve"> настоящего Положения.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19. Рабочее (служебное) время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Рабочее (служебное) время муниципальных служащих регулируется в соответствии с трудовым законодательством.</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20. Гарантии, предоставляемые муниципальному служащему</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Муниципальному служащему гарантируются: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условия работы, обеспечивающие исполнение им должностных обязанностей в соответствии с должностной инструкцией;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право на своевременное и в полном объеме получение денежного содержания;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Pr>
          <w:rFonts w:ascii="Times New Roman" w:hAnsi="Times New Roman" w:cs="Times New Roman"/>
          <w:snapToGrid w:val="0"/>
          <w:sz w:val="28"/>
          <w:szCs w:val="28"/>
        </w:rPr>
        <w:lastRenderedPageBreak/>
        <w:t>прекращения, но наступивших в связи с исполнением им должностных обязанностей;</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w:t>
      </w:r>
      <w:proofErr w:type="gramStart"/>
      <w:r>
        <w:rPr>
          <w:rFonts w:ascii="Times New Roman" w:hAnsi="Times New Roman" w:cs="Times New Roman"/>
          <w:snapToGrid w:val="0"/>
          <w:sz w:val="28"/>
          <w:szCs w:val="28"/>
        </w:rPr>
        <w:t>на</w:t>
      </w:r>
      <w:proofErr w:type="gramEnd"/>
      <w:r>
        <w:rPr>
          <w:rFonts w:ascii="Times New Roman" w:hAnsi="Times New Roman" w:cs="Times New Roman"/>
          <w:snapToGrid w:val="0"/>
          <w:sz w:val="28"/>
          <w:szCs w:val="28"/>
        </w:rPr>
        <w:t>:</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профессиональную переподготовку, повышение квалификации и стажировку с сохранением на этот период замещаемой муниципальной должности муниципальной службы и денежного содержания;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транспортное обслуживание, обеспечиваемое в связи с исполнением должностных обязанностей, в зависимости от категории и группы замещаемой муниципальной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Финансовое обеспечение гарантий для муниципальных служащих осуществляется за счет местного бюджета.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21. Стаж муниципальной службы</w:t>
      </w:r>
    </w:p>
    <w:p w:rsidR="009727E8" w:rsidRPr="00F40726"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Статья 25. Стаж муниципальной службы</w:t>
      </w:r>
    </w:p>
    <w:p w:rsidR="009727E8" w:rsidRPr="00F40726"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9727E8" w:rsidRPr="00F40726"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1) должностей муниципальной службы;</w:t>
      </w:r>
    </w:p>
    <w:p w:rsidR="009727E8" w:rsidRPr="00F40726"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2) муниципальных должностей;</w:t>
      </w:r>
    </w:p>
    <w:p w:rsidR="009727E8" w:rsidRPr="00F40726"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9727E8" w:rsidRPr="00F40726"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9727E8" w:rsidRPr="00F40726"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5) иных должностей в соответствии с федеральными законами.</w:t>
      </w:r>
    </w:p>
    <w:p w:rsidR="009727E8" w:rsidRPr="00F40726"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 xml:space="preserve">2. </w:t>
      </w:r>
      <w:proofErr w:type="gramStart"/>
      <w:r w:rsidRPr="00F40726">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Ленинградской области и уставом муниципального образования </w:t>
      </w:r>
      <w:proofErr w:type="spellStart"/>
      <w:r w:rsidRPr="00F40726">
        <w:rPr>
          <w:rFonts w:ascii="Times New Roman" w:hAnsi="Times New Roman" w:cs="Times New Roman"/>
          <w:sz w:val="28"/>
          <w:szCs w:val="28"/>
        </w:rPr>
        <w:t>Калитинское</w:t>
      </w:r>
      <w:proofErr w:type="spellEnd"/>
      <w:r w:rsidRPr="00F40726">
        <w:rPr>
          <w:rFonts w:ascii="Times New Roman" w:hAnsi="Times New Roman" w:cs="Times New Roman"/>
          <w:sz w:val="28"/>
          <w:szCs w:val="28"/>
        </w:rPr>
        <w:t xml:space="preserve"> </w:t>
      </w:r>
      <w:r w:rsidRPr="00F40726">
        <w:rPr>
          <w:rFonts w:ascii="Times New Roman" w:hAnsi="Times New Roman" w:cs="Times New Roman"/>
          <w:sz w:val="28"/>
          <w:szCs w:val="28"/>
        </w:rPr>
        <w:lastRenderedPageBreak/>
        <w:t>сельское поселение,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w:t>
      </w:r>
      <w:proofErr w:type="gramEnd"/>
      <w:r w:rsidRPr="00F40726">
        <w:rPr>
          <w:rFonts w:ascii="Times New Roman" w:hAnsi="Times New Roman" w:cs="Times New Roman"/>
          <w:sz w:val="28"/>
          <w:szCs w:val="28"/>
        </w:rPr>
        <w:t xml:space="preserve"> с </w:t>
      </w:r>
      <w:r w:rsidRPr="004644DD">
        <w:rPr>
          <w:rFonts w:ascii="Times New Roman" w:hAnsi="Times New Roman" w:cs="Times New Roman"/>
          <w:sz w:val="28"/>
          <w:szCs w:val="28"/>
        </w:rPr>
        <w:t>частью 2 статьи 54</w:t>
      </w:r>
      <w:r w:rsidRPr="00F4072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9727E8" w:rsidRPr="00F40726"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sidRPr="00F40726">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Ленинградской области и муниципальными правовыми актами.</w:t>
      </w:r>
    </w:p>
    <w:p w:rsidR="009727E8" w:rsidRDefault="009727E8" w:rsidP="009727E8">
      <w:pPr>
        <w:spacing w:after="0" w:line="240" w:lineRule="auto"/>
        <w:jc w:val="both"/>
        <w:rPr>
          <w:rFonts w:ascii="Times New Roman" w:hAnsi="Times New Roman" w:cs="Times New Roman"/>
          <w:sz w:val="28"/>
          <w:szCs w:val="28"/>
        </w:rPr>
      </w:pPr>
      <w:r w:rsidRPr="00F40726">
        <w:rPr>
          <w:rFonts w:ascii="Times New Roman" w:hAnsi="Times New Roman" w:cs="Times New Roman"/>
          <w:sz w:val="28"/>
          <w:szCs w:val="28"/>
        </w:rPr>
        <w:t>4. Порядок исчисления стажа муниципальной службы устанавливается законом Ленинградской области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несены изменения </w:t>
      </w:r>
      <w:proofErr w:type="spellStart"/>
      <w:r>
        <w:rPr>
          <w:rFonts w:ascii="Times New Roman" w:hAnsi="Times New Roman" w:cs="Times New Roman"/>
          <w:sz w:val="28"/>
          <w:szCs w:val="28"/>
        </w:rPr>
        <w:t>реш</w:t>
      </w:r>
      <w:proofErr w:type="spellEnd"/>
      <w:r>
        <w:rPr>
          <w:rFonts w:ascii="Times New Roman" w:hAnsi="Times New Roman" w:cs="Times New Roman"/>
          <w:sz w:val="28"/>
          <w:szCs w:val="28"/>
        </w:rPr>
        <w:t>. № 106 от 22.12.2016)</w:t>
      </w:r>
    </w:p>
    <w:p w:rsidR="009727E8" w:rsidRDefault="009727E8" w:rsidP="009727E8">
      <w:pPr>
        <w:spacing w:after="0" w:line="240" w:lineRule="auto"/>
        <w:jc w:val="both"/>
        <w:rPr>
          <w:rFonts w:ascii="Times New Roman" w:hAnsi="Times New Roman" w:cs="Times New Roman"/>
          <w:b/>
          <w:snapToGrid w:val="0"/>
          <w:color w:val="000000"/>
          <w:sz w:val="28"/>
          <w:szCs w:val="28"/>
        </w:rPr>
      </w:pPr>
      <w:r>
        <w:rPr>
          <w:rFonts w:ascii="Times New Roman" w:hAnsi="Times New Roman" w:cs="Times New Roman"/>
          <w:b/>
          <w:sz w:val="28"/>
          <w:szCs w:val="28"/>
        </w:rPr>
        <w:t>Статья 22.</w:t>
      </w:r>
      <w:r>
        <w:rPr>
          <w:rFonts w:ascii="Times New Roman" w:hAnsi="Times New Roman" w:cs="Times New Roman"/>
          <w:b/>
          <w:snapToGrid w:val="0"/>
          <w:color w:val="000000"/>
          <w:sz w:val="28"/>
          <w:szCs w:val="28"/>
        </w:rPr>
        <w:t xml:space="preserve"> Поощрение муниципального служащего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и по другим основаниям к муниципальным служащим могут применяться  поощрения.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Виды поощрений муниципального служащего и порядок их применения устанавливаются правовыми актами  органа местного самоуправления в соответствии с федеральными и областными законами, настоящим Положением.</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23. Дисциплинарная ответственность муниципального служащего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замечание;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выговор;</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увольнение с муниципальной службы по соответствующим основаниям.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Порядок применения и снятия дисциплинарных взысканий определяется трудовым законодательством.</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Статья 23.1. Взыскания за несоблюдение ограничений и запретов, требований о предотвращении или об урегулировании конфликта </w:t>
      </w:r>
      <w:r>
        <w:rPr>
          <w:rFonts w:ascii="Times New Roman" w:hAnsi="Times New Roman" w:cs="Times New Roman"/>
          <w:b/>
          <w:bCs/>
          <w:sz w:val="28"/>
          <w:szCs w:val="28"/>
        </w:rPr>
        <w:lastRenderedPageBreak/>
        <w:t>интересов и неисполнение обязанностей, установленных в целях противодействия коррупции</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 w:history="1">
        <w:r>
          <w:rPr>
            <w:rStyle w:val="a3"/>
            <w:rFonts w:ascii="Times New Roman" w:hAnsi="Times New Roman" w:cs="Times New Roman"/>
            <w:bCs/>
            <w:sz w:val="28"/>
            <w:szCs w:val="28"/>
          </w:rPr>
          <w:t>законом</w:t>
        </w:r>
      </w:hyperlink>
      <w:r>
        <w:rPr>
          <w:rFonts w:ascii="Times New Roman" w:hAnsi="Times New Roman" w:cs="Times New Roman"/>
          <w:bCs/>
          <w:sz w:val="28"/>
          <w:szCs w:val="28"/>
        </w:rPr>
        <w:t xml:space="preserve"> от 25 декабря 2008 года N 273-ФЗ "О противодействии коррупции", другими федеральными законами и настоящим Положением налагаются взыскания, предусмотренные статьей 23 настоящего Положения.</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6" w:history="1">
        <w:r>
          <w:rPr>
            <w:rStyle w:val="a3"/>
            <w:rFonts w:ascii="Times New Roman" w:hAnsi="Times New Roman" w:cs="Times New Roman"/>
            <w:bCs/>
            <w:sz w:val="28"/>
            <w:szCs w:val="28"/>
          </w:rPr>
          <w:t>статьями 13.1</w:t>
        </w:r>
      </w:hyperlink>
      <w:r>
        <w:rPr>
          <w:rFonts w:ascii="Times New Roman" w:hAnsi="Times New Roman" w:cs="Times New Roman"/>
          <w:bCs/>
          <w:sz w:val="28"/>
          <w:szCs w:val="28"/>
        </w:rPr>
        <w:t xml:space="preserve"> и 14 настоящего Положения.</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3. Взыскания, предусмотренные </w:t>
      </w:r>
      <w:hyperlink r:id="rId17" w:history="1">
        <w:r>
          <w:rPr>
            <w:rStyle w:val="a3"/>
            <w:rFonts w:ascii="Times New Roman" w:hAnsi="Times New Roman" w:cs="Times New Roman"/>
            <w:bCs/>
            <w:sz w:val="28"/>
            <w:szCs w:val="28"/>
          </w:rPr>
          <w:t>статьями 13.1</w:t>
        </w:r>
      </w:hyperlink>
      <w:r>
        <w:rPr>
          <w:rFonts w:ascii="Times New Roman" w:hAnsi="Times New Roman" w:cs="Times New Roman"/>
          <w:bCs/>
          <w:sz w:val="28"/>
          <w:szCs w:val="28"/>
        </w:rPr>
        <w:t xml:space="preserve">, </w:t>
      </w:r>
      <w:hyperlink r:id="rId18" w:history="1">
        <w:r>
          <w:rPr>
            <w:rStyle w:val="a3"/>
            <w:rFonts w:ascii="Times New Roman" w:hAnsi="Times New Roman" w:cs="Times New Roman"/>
            <w:bCs/>
            <w:sz w:val="28"/>
            <w:szCs w:val="28"/>
          </w:rPr>
          <w:t>14</w:t>
        </w:r>
      </w:hyperlink>
      <w:r>
        <w:rPr>
          <w:rFonts w:ascii="Times New Roman" w:hAnsi="Times New Roman" w:cs="Times New Roman"/>
          <w:bCs/>
          <w:sz w:val="28"/>
          <w:szCs w:val="28"/>
        </w:rPr>
        <w:t xml:space="preserve"> и </w:t>
      </w:r>
      <w:hyperlink r:id="rId19" w:history="1">
        <w:r>
          <w:rPr>
            <w:rStyle w:val="a3"/>
            <w:rFonts w:ascii="Times New Roman" w:hAnsi="Times New Roman" w:cs="Times New Roman"/>
            <w:bCs/>
            <w:sz w:val="28"/>
            <w:szCs w:val="28"/>
          </w:rPr>
          <w:t>23</w:t>
        </w:r>
      </w:hyperlink>
      <w:r>
        <w:rPr>
          <w:rFonts w:ascii="Times New Roman" w:hAnsi="Times New Roman" w:cs="Times New Roman"/>
          <w:bCs/>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Ленинградской области и (или) муниципальными нормативными правовыми актами, на основании:</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3) объяснений муниципального служащего;</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4) иных материалов.</w:t>
      </w:r>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4. </w:t>
      </w:r>
      <w:proofErr w:type="gramStart"/>
      <w:r>
        <w:rPr>
          <w:rFonts w:ascii="Times New Roman" w:hAnsi="Times New Roman" w:cs="Times New Roman"/>
          <w:bCs/>
          <w:sz w:val="28"/>
          <w:szCs w:val="28"/>
        </w:rPr>
        <w:t xml:space="preserve">При применении взысканий, предусмотренных </w:t>
      </w:r>
      <w:hyperlink r:id="rId20" w:history="1">
        <w:r>
          <w:rPr>
            <w:rStyle w:val="a3"/>
            <w:rFonts w:ascii="Times New Roman" w:hAnsi="Times New Roman" w:cs="Times New Roman"/>
            <w:bCs/>
            <w:sz w:val="28"/>
            <w:szCs w:val="28"/>
          </w:rPr>
          <w:t>статьями 13.1</w:t>
        </w:r>
      </w:hyperlink>
      <w:r>
        <w:rPr>
          <w:rFonts w:ascii="Times New Roman" w:hAnsi="Times New Roman" w:cs="Times New Roman"/>
          <w:bCs/>
          <w:sz w:val="28"/>
          <w:szCs w:val="28"/>
        </w:rPr>
        <w:t xml:space="preserve">, </w:t>
      </w:r>
      <w:hyperlink r:id="rId21" w:history="1">
        <w:r>
          <w:rPr>
            <w:rStyle w:val="a3"/>
            <w:rFonts w:ascii="Times New Roman" w:hAnsi="Times New Roman" w:cs="Times New Roman"/>
            <w:bCs/>
            <w:sz w:val="28"/>
            <w:szCs w:val="28"/>
          </w:rPr>
          <w:t>14</w:t>
        </w:r>
      </w:hyperlink>
      <w:r>
        <w:rPr>
          <w:rFonts w:ascii="Times New Roman" w:hAnsi="Times New Roman" w:cs="Times New Roman"/>
          <w:bCs/>
          <w:sz w:val="28"/>
          <w:szCs w:val="28"/>
        </w:rPr>
        <w:t xml:space="preserve"> и </w:t>
      </w:r>
      <w:hyperlink r:id="rId22" w:history="1">
        <w:r>
          <w:rPr>
            <w:rStyle w:val="a3"/>
            <w:rFonts w:ascii="Times New Roman" w:hAnsi="Times New Roman" w:cs="Times New Roman"/>
            <w:bCs/>
            <w:sz w:val="28"/>
            <w:szCs w:val="28"/>
          </w:rPr>
          <w:t>23</w:t>
        </w:r>
      </w:hyperlink>
      <w:r>
        <w:rPr>
          <w:rFonts w:ascii="Times New Roman" w:hAnsi="Times New Roman" w:cs="Times New Roman"/>
          <w:bCs/>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727E8" w:rsidRDefault="009727E8" w:rsidP="009727E8">
      <w:pPr>
        <w:autoSpaceDE w:val="0"/>
        <w:autoSpaceDN w:val="0"/>
        <w:adjustRightInd w:val="0"/>
        <w:spacing w:after="0" w:line="240" w:lineRule="auto"/>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5. </w:t>
      </w:r>
      <w:proofErr w:type="gramStart"/>
      <w:r>
        <w:rPr>
          <w:rFonts w:ascii="Times New Roman" w:hAnsi="Times New Roman" w:cs="Times New Roman"/>
          <w:bCs/>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bCs/>
          <w:sz w:val="28"/>
          <w:szCs w:val="28"/>
        </w:rPr>
        <w:t xml:space="preserve"> основания применения взыскания указывается </w:t>
      </w:r>
      <w:hyperlink r:id="rId23" w:history="1">
        <w:r>
          <w:rPr>
            <w:rStyle w:val="a3"/>
            <w:rFonts w:ascii="Times New Roman" w:hAnsi="Times New Roman" w:cs="Times New Roman"/>
            <w:bCs/>
            <w:sz w:val="28"/>
            <w:szCs w:val="28"/>
          </w:rPr>
          <w:t>часть 1</w:t>
        </w:r>
      </w:hyperlink>
      <w:r>
        <w:rPr>
          <w:rFonts w:ascii="Times New Roman" w:hAnsi="Times New Roman" w:cs="Times New Roman"/>
          <w:bCs/>
          <w:sz w:val="28"/>
          <w:szCs w:val="28"/>
        </w:rPr>
        <w:t xml:space="preserve"> или </w:t>
      </w:r>
      <w:hyperlink r:id="rId24" w:history="1">
        <w:r>
          <w:rPr>
            <w:rStyle w:val="a3"/>
            <w:rFonts w:ascii="Times New Roman" w:hAnsi="Times New Roman" w:cs="Times New Roman"/>
            <w:bCs/>
            <w:sz w:val="28"/>
            <w:szCs w:val="28"/>
          </w:rPr>
          <w:t>2</w:t>
        </w:r>
      </w:hyperlink>
      <w:r>
        <w:rPr>
          <w:rFonts w:ascii="Times New Roman" w:hAnsi="Times New Roman" w:cs="Times New Roman"/>
          <w:bCs/>
          <w:sz w:val="28"/>
          <w:szCs w:val="28"/>
        </w:rPr>
        <w:t xml:space="preserve"> настоящей статьи.</w:t>
      </w:r>
    </w:p>
    <w:p w:rsidR="009727E8" w:rsidRDefault="009727E8" w:rsidP="009727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Взыскания, предусмотренные </w:t>
      </w:r>
      <w:hyperlink r:id="rId25" w:history="1">
        <w:r>
          <w:rPr>
            <w:rStyle w:val="a3"/>
            <w:rFonts w:ascii="Times New Roman" w:hAnsi="Times New Roman" w:cs="Times New Roman"/>
            <w:bCs/>
            <w:sz w:val="28"/>
            <w:szCs w:val="28"/>
          </w:rPr>
          <w:t>статьями 13.1</w:t>
        </w:r>
      </w:hyperlink>
      <w:r>
        <w:rPr>
          <w:rFonts w:ascii="Times New Roman" w:hAnsi="Times New Roman" w:cs="Times New Roman"/>
          <w:bCs/>
          <w:sz w:val="28"/>
          <w:szCs w:val="28"/>
        </w:rPr>
        <w:t xml:space="preserve">, </w:t>
      </w:r>
      <w:hyperlink r:id="rId26" w:history="1">
        <w:r>
          <w:rPr>
            <w:rStyle w:val="a3"/>
            <w:rFonts w:ascii="Times New Roman" w:hAnsi="Times New Roman" w:cs="Times New Roman"/>
            <w:bCs/>
            <w:sz w:val="28"/>
            <w:szCs w:val="28"/>
          </w:rPr>
          <w:t>14</w:t>
        </w:r>
      </w:hyperlink>
      <w:r>
        <w:rPr>
          <w:rFonts w:ascii="Times New Roman" w:hAnsi="Times New Roman" w:cs="Times New Roman"/>
          <w:bCs/>
          <w:sz w:val="28"/>
          <w:szCs w:val="28"/>
        </w:rPr>
        <w:t xml:space="preserve"> и </w:t>
      </w:r>
      <w:hyperlink r:id="rId27" w:history="1">
        <w:r>
          <w:rPr>
            <w:rStyle w:val="a3"/>
            <w:rFonts w:ascii="Times New Roman" w:hAnsi="Times New Roman" w:cs="Times New Roman"/>
            <w:bCs/>
            <w:sz w:val="28"/>
            <w:szCs w:val="28"/>
          </w:rPr>
          <w:t>23</w:t>
        </w:r>
      </w:hyperlink>
      <w:r>
        <w:rPr>
          <w:rFonts w:ascii="Times New Roman" w:hAnsi="Times New Roman" w:cs="Times New Roman"/>
          <w:bCs/>
          <w:sz w:val="28"/>
          <w:szCs w:val="28"/>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Ленинградской области и (или) муниципальными нормативными правовыми актами.</w:t>
      </w:r>
    </w:p>
    <w:p w:rsidR="009727E8" w:rsidRDefault="009727E8" w:rsidP="009727E8">
      <w:pPr>
        <w:spacing w:after="0" w:line="240" w:lineRule="auto"/>
        <w:ind w:firstLine="709"/>
        <w:jc w:val="both"/>
        <w:rPr>
          <w:rFonts w:ascii="Times New Roman" w:hAnsi="Times New Roman" w:cs="Times New Roman"/>
          <w:snapToGrid w:val="0"/>
          <w:sz w:val="28"/>
          <w:szCs w:val="28"/>
        </w:rPr>
      </w:pP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Статья 24. Кадровая работа в муниципальном образовании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Кадровая работа в муниципальном образовании включает в себя: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формирование кадрового состава для замещения должностей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ведение трудовых книжек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ведение личных дел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ведение реестра муниципальных служащих в муниципальном образовании;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7) оформление и выдачу служебных удостоверений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9) проведение аттестации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10) организацию работы с кадровым резервом и его эффективное использование;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Положения;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13) консультирование муниципальных служащих по правовым и иным вопросам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14) решение иных вопросов кадровой работы, определяемых трудовым законодательством и законом Ленинградской области.</w:t>
      </w:r>
    </w:p>
    <w:p w:rsidR="009727E8" w:rsidRDefault="009727E8" w:rsidP="009727E8">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Статья 24.1. Подготовка кадров для муниципальной службы на договорной основе</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sz w:val="28"/>
          <w:szCs w:val="28"/>
        </w:rPr>
        <w:t xml:space="preserve">для муниципальной службы на договорной основе в соответствии с законодательством Российской </w:t>
      </w:r>
      <w:r>
        <w:rPr>
          <w:rFonts w:ascii="Times New Roman" w:hAnsi="Times New Roman" w:cs="Times New Roman"/>
          <w:sz w:val="28"/>
          <w:szCs w:val="28"/>
        </w:rPr>
        <w:lastRenderedPageBreak/>
        <w:t>Федерации об образовании</w:t>
      </w:r>
      <w:proofErr w:type="gramEnd"/>
      <w:r>
        <w:rPr>
          <w:rFonts w:ascii="Times New Roman" w:hAnsi="Times New Roman" w:cs="Times New Roman"/>
          <w:sz w:val="28"/>
          <w:szCs w:val="28"/>
        </w:rPr>
        <w:t xml:space="preserve"> и с учетом положений Федерального закона от 02.03.2007 № 25-ФЗ «О муниципальной службе в Российской Федерации».</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и гражданином и предусматривает обязательство гражданина по прохождению муниципальной службы в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 течение установленного срока после окончания обучения.</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 информационно-телекоммуникационной сети "Интернет"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месяц до даты проведения указанного конкурса.</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предоставляла меры социальной поддержки гражданину в соответствии с договором о целевом обучении, но не более пяти лет.</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727E8" w:rsidRDefault="009727E8" w:rsidP="009727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Договор о целевом обучении может быть заключен с гражданином один раз.</w:t>
      </w:r>
    </w:p>
    <w:p w:rsidR="009727E8" w:rsidRDefault="009727E8" w:rsidP="00972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9727E8" w:rsidRDefault="009727E8" w:rsidP="009727E8">
      <w:pPr>
        <w:spacing w:after="0" w:line="240" w:lineRule="auto"/>
        <w:ind w:firstLine="709"/>
        <w:jc w:val="both"/>
        <w:rPr>
          <w:rFonts w:ascii="Times New Roman" w:hAnsi="Times New Roman" w:cs="Times New Roman"/>
          <w:snapToGrid w:val="0"/>
          <w:sz w:val="28"/>
          <w:szCs w:val="28"/>
        </w:rPr>
      </w:pP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25. Персональные данные муниципального служащего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w:t>
      </w:r>
      <w:r>
        <w:rPr>
          <w:rFonts w:ascii="Times New Roman" w:hAnsi="Times New Roman" w:cs="Times New Roman"/>
          <w:snapToGrid w:val="0"/>
          <w:sz w:val="28"/>
          <w:szCs w:val="28"/>
        </w:rPr>
        <w:lastRenderedPageBreak/>
        <w:t>должности муниципальной службы и касающаяся конкретного муниципального служащего.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26. Порядок ведения личного дела муниципального служащего</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27. Реестр муниципальных служащих в муниципальном образовании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В муниципальном образовании ведется реестр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Порядок ведения реестра муниципальных служащих утверждается муниципальным правовым актом.</w:t>
      </w:r>
    </w:p>
    <w:p w:rsidR="009727E8" w:rsidRDefault="009727E8" w:rsidP="009727E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Статья 28. Приоритетные направления формирования кадрового состава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Приоритетными направлениями формирования кадрового состава муниципальной службы являются:</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2) содействие продвижению по службе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 xml:space="preserve">3) </w:t>
      </w:r>
      <w:r>
        <w:rPr>
          <w:rFonts w:ascii="Times New Roman" w:hAnsi="Times New Roman" w:cs="Times New Roman"/>
          <w:sz w:val="28"/>
          <w:szCs w:val="28"/>
        </w:rPr>
        <w:t>подготовка кадров для муниципальной службы и дополнительное профессиональное образование</w:t>
      </w:r>
      <w:r>
        <w:rPr>
          <w:rFonts w:ascii="Times New Roman" w:hAnsi="Times New Roman" w:cs="Times New Roman"/>
          <w:snapToGrid w:val="0"/>
          <w:sz w:val="28"/>
          <w:szCs w:val="28"/>
        </w:rPr>
        <w:t xml:space="preserve"> муниципальных служащих;</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создание кадрового резерва и его эффективное использование;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оценка результатов работы муниципальных служащих посредством проведения аттестации;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727E8" w:rsidRDefault="009727E8" w:rsidP="009727E8">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Статья 29. Кадровый резерв на муниципальной службе</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В муниципальном образовании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727E8" w:rsidRDefault="009727E8" w:rsidP="009727E8">
      <w:pPr>
        <w:spacing w:after="0" w:line="240" w:lineRule="auto"/>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Статья 30. Финансирование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Финансирование муниципальной службы осуществляется за счет средств местного бюджета МО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proofErr w:type="spellStart"/>
      <w:r>
        <w:rPr>
          <w:rFonts w:ascii="Times New Roman" w:hAnsi="Times New Roman" w:cs="Times New Roman"/>
          <w:snapToGrid w:val="0"/>
          <w:color w:val="000000"/>
          <w:sz w:val="28"/>
          <w:szCs w:val="28"/>
        </w:rPr>
        <w:t>Волосовского</w:t>
      </w:r>
      <w:proofErr w:type="spellEnd"/>
      <w:r>
        <w:rPr>
          <w:rFonts w:ascii="Times New Roman" w:hAnsi="Times New Roman" w:cs="Times New Roman"/>
          <w:snapToGrid w:val="0"/>
          <w:color w:val="000000"/>
          <w:sz w:val="28"/>
          <w:szCs w:val="28"/>
        </w:rPr>
        <w:t xml:space="preserve"> муниципального </w:t>
      </w:r>
      <w:r>
        <w:rPr>
          <w:rFonts w:ascii="Times New Roman" w:hAnsi="Times New Roman" w:cs="Times New Roman"/>
          <w:snapToGrid w:val="0"/>
          <w:sz w:val="28"/>
          <w:szCs w:val="28"/>
        </w:rPr>
        <w:t>района Ленинградской области.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Глава администрации МО</w:t>
      </w:r>
      <w:r>
        <w:rPr>
          <w:rFonts w:ascii="Times New Roman" w:hAnsi="Times New Roman" w:cs="Times New Roman"/>
          <w:snapToGrid w:val="0"/>
          <w:color w:val="000000"/>
          <w:sz w:val="28"/>
          <w:szCs w:val="28"/>
        </w:rPr>
        <w:t xml:space="preserve"> </w:t>
      </w:r>
      <w:proofErr w:type="spellStart"/>
      <w:r>
        <w:rPr>
          <w:rFonts w:ascii="Times New Roman" w:hAnsi="Times New Roman" w:cs="Times New Roman"/>
          <w:snapToGrid w:val="0"/>
          <w:color w:val="000000"/>
          <w:sz w:val="28"/>
          <w:szCs w:val="28"/>
        </w:rPr>
        <w:t>Калитинское</w:t>
      </w:r>
      <w:proofErr w:type="spellEnd"/>
      <w:r>
        <w:rPr>
          <w:rFonts w:ascii="Times New Roman" w:hAnsi="Times New Roman" w:cs="Times New Roman"/>
          <w:snapToGrid w:val="0"/>
          <w:color w:val="000000"/>
          <w:sz w:val="28"/>
          <w:szCs w:val="28"/>
        </w:rPr>
        <w:t xml:space="preserve"> сельское поселение </w:t>
      </w:r>
      <w:r>
        <w:rPr>
          <w:rFonts w:ascii="Times New Roman" w:hAnsi="Times New Roman" w:cs="Times New Roman"/>
          <w:snapToGrid w:val="0"/>
          <w:sz w:val="28"/>
          <w:szCs w:val="28"/>
        </w:rPr>
        <w:t xml:space="preserve"> вправе привлекать средства местного бюджета, предусмотренные на содержание администрации, для материального стимулирования работников, осуществляющих государственные полномочия, переданные администрации федеральными и областными законами.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Минимально необходимые расходы местного бюджета на муниципальную службу, включающие финансовое обеспечение гарантий для муниципальных служащих, установленных федеральным и областным законодательством, входят в состав минимальных местных бюджетов, обеспечиваемых в соответствии с федеральным законом «Об общих принципах организации местного самоуправления в Российской Федерации», другими федеральными и областными законами.</w:t>
      </w:r>
    </w:p>
    <w:p w:rsidR="009727E8" w:rsidRDefault="009727E8" w:rsidP="009727E8">
      <w:pPr>
        <w:spacing w:after="0" w:line="240" w:lineRule="auto"/>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Статья 31. Программы развития муниципальной службы</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Ленинградской области, финансируемыми соответственно за счет средств местных бюджетов и бюджета Ленинградской области.</w:t>
      </w:r>
    </w:p>
    <w:p w:rsidR="009727E8" w:rsidRDefault="009727E8" w:rsidP="009727E8">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2. В целях </w:t>
      </w:r>
      <w:proofErr w:type="gramStart"/>
      <w:r>
        <w:rPr>
          <w:rFonts w:ascii="Times New Roman" w:hAnsi="Times New Roman" w:cs="Times New Roman"/>
          <w:snapToGrid w:val="0"/>
          <w:sz w:val="28"/>
          <w:szCs w:val="28"/>
        </w:rPr>
        <w:t>повышения эффективности деятельности органов местного самоуправления</w:t>
      </w:r>
      <w:proofErr w:type="gramEnd"/>
      <w:r>
        <w:rPr>
          <w:rFonts w:ascii="Times New Roman" w:hAnsi="Times New Roman" w:cs="Times New Roman"/>
          <w:snapToGrid w:val="0"/>
          <w:sz w:val="28"/>
          <w:szCs w:val="28"/>
        </w:rPr>
        <w:t xml:space="preserve"> и муниципальных служащих в  органах местного самоуправления в  муниципальном образовании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Ленинградской области  и муниципальными правовыми актами.</w:t>
      </w:r>
    </w:p>
    <w:p w:rsidR="009727E8" w:rsidRDefault="009727E8" w:rsidP="009727E8">
      <w:pPr>
        <w:spacing w:after="0" w:line="240" w:lineRule="auto"/>
        <w:rPr>
          <w:rFonts w:ascii="Times New Roman" w:hAnsi="Times New Roman" w:cs="Times New Roman"/>
          <w:sz w:val="28"/>
          <w:szCs w:val="28"/>
        </w:rPr>
      </w:pPr>
    </w:p>
    <w:p w:rsidR="000B7170" w:rsidRDefault="000B7170"/>
    <w:sectPr w:rsidR="000B7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727E8"/>
    <w:rsid w:val="000B7170"/>
    <w:rsid w:val="00422A24"/>
    <w:rsid w:val="009727E8"/>
    <w:rsid w:val="00BA5BAA"/>
    <w:rsid w:val="00D2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27E8"/>
    <w:rPr>
      <w:color w:val="0000FF"/>
      <w:u w:val="single"/>
    </w:rPr>
  </w:style>
</w:styles>
</file>

<file path=word/webSettings.xml><?xml version="1.0" encoding="utf-8"?>
<w:webSettings xmlns:r="http://schemas.openxmlformats.org/officeDocument/2006/relationships" xmlns:w="http://schemas.openxmlformats.org/wordprocessingml/2006/main">
  <w:divs>
    <w:div w:id="5208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73D6DD922F54E3663290996D06C5556882AD5A1FFCD8E8AD516B3D8605311063138DC821EB945B22M" TargetMode="External"/><Relationship Id="rId13" Type="http://schemas.openxmlformats.org/officeDocument/2006/relationships/hyperlink" Target="consultantplus://offline/ref=F2B5171F8933F3F02C4328D3D6768D90FE5F89A275F06AC5C4683CCB7F78FE35F0D120178805B488ZAf0N" TargetMode="External"/><Relationship Id="rId18" Type="http://schemas.openxmlformats.org/officeDocument/2006/relationships/hyperlink" Target="consultantplus://offline/ref=FA92852B7150A77149949094275EEFFC4F7CCBBD13E3ECA9631C39A6B2A03637684A1B3D39C34768b9m6N" TargetMode="External"/><Relationship Id="rId26" Type="http://schemas.openxmlformats.org/officeDocument/2006/relationships/hyperlink" Target="consultantplus://offline/ref=FA92852B7150A77149949094275EEFFC4F7CCBBD13E3ECA9631C39A6B2A03637684A1B3D39C34768b9m6N" TargetMode="External"/><Relationship Id="rId3" Type="http://schemas.openxmlformats.org/officeDocument/2006/relationships/webSettings" Target="webSettings.xml"/><Relationship Id="rId21" Type="http://schemas.openxmlformats.org/officeDocument/2006/relationships/hyperlink" Target="consultantplus://offline/ref=FA92852B7150A77149949094275EEFFC4F7CCBBD13E3ECA9631C39A6B2A03637684A1B3D39C34768b9m6N" TargetMode="External"/><Relationship Id="rId7" Type="http://schemas.openxmlformats.org/officeDocument/2006/relationships/hyperlink" Target="consultantplus://offline/ref=4E8A73D6DD922F54E3663290996D06C5556881A6581EFCD8E8AD516B3D8605311063138DC823E8985B2DM" TargetMode="External"/><Relationship Id="rId12" Type="http://schemas.openxmlformats.org/officeDocument/2006/relationships/hyperlink" Target="consultantplus://offline/ref=F2B5171F8933F3F02C4328D3D6768D90FE5F89A275F06AC5C4683CCB7F78FE35F0D120178805B780ZAfDN" TargetMode="External"/><Relationship Id="rId17" Type="http://schemas.openxmlformats.org/officeDocument/2006/relationships/hyperlink" Target="consultantplus://offline/ref=FA92852B7150A77149949094275EEFFC4F7CCBBD13E3ECA9631C39A6B2A03637684A1B3D39C34462b9m8N" TargetMode="External"/><Relationship Id="rId25" Type="http://schemas.openxmlformats.org/officeDocument/2006/relationships/hyperlink" Target="consultantplus://offline/ref=FA92852B7150A77149949094275EEFFC4F7CCBBD13E3ECA9631C39A6B2A03637684A1B3D39C34462b9m8N" TargetMode="External"/><Relationship Id="rId2" Type="http://schemas.openxmlformats.org/officeDocument/2006/relationships/settings" Target="settings.xml"/><Relationship Id="rId16" Type="http://schemas.openxmlformats.org/officeDocument/2006/relationships/hyperlink" Target="consultantplus://offline/ref=FA92852B7150A77149949094275EEFFC4F7CCBBD13E3ECA9631C39A6B2A03637684A1B3D39C34462b9m8N" TargetMode="External"/><Relationship Id="rId20" Type="http://schemas.openxmlformats.org/officeDocument/2006/relationships/hyperlink" Target="consultantplus://offline/ref=FA92852B7150A77149949094275EEFFC4F7CCBBD13E3ECA9631C39A6B2A03637684A1B3D39C34462b9m8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43344BC487282241C38A29916E862071F0CBEDFBF8E98BC7743DAD8007FFF9C3FA9CEEj5gDM" TargetMode="External"/><Relationship Id="rId11" Type="http://schemas.openxmlformats.org/officeDocument/2006/relationships/hyperlink" Target="consultantplus://offline/ref=F2B5171F8933F3F02C4328D3D6768D90FE5F89A275F06AC5C4683CCB7F78FE35F0D120178805B689ZAfBN" TargetMode="External"/><Relationship Id="rId24" Type="http://schemas.openxmlformats.org/officeDocument/2006/relationships/hyperlink" Target="consultantplus://offline/ref=FA92852B7150A77149949094275EEFFC4F7CCBBD13E3ECA9631C39A6B2A03637684A1B3Fb3mBN" TargetMode="External"/><Relationship Id="rId5" Type="http://schemas.openxmlformats.org/officeDocument/2006/relationships/hyperlink" Target="consultantplus://offline/ref=C8CA9D43349E8063374DF0607BD3CFCC77D4DCED2F69C2C914D61D5464E9C7B8589D275Az3O0M" TargetMode="External"/><Relationship Id="rId15" Type="http://schemas.openxmlformats.org/officeDocument/2006/relationships/hyperlink" Target="consultantplus://offline/ref=FA92852B7150A77149949094275EEFFC4F7CCBBD10E1ECA9631C39A6B2bAm0N" TargetMode="External"/><Relationship Id="rId23" Type="http://schemas.openxmlformats.org/officeDocument/2006/relationships/hyperlink" Target="consultantplus://offline/ref=FA92852B7150A77149949094275EEFFC4F7CCBBD13E3ECA9631C39A6B2A03637684A1B3Fb3m8N" TargetMode="External"/><Relationship Id="rId28" Type="http://schemas.openxmlformats.org/officeDocument/2006/relationships/fontTable" Target="fontTable.xml"/><Relationship Id="rId10" Type="http://schemas.openxmlformats.org/officeDocument/2006/relationships/hyperlink" Target="consultantplus://offline/ref=D0AA8EA14E475FDD57CBC22B1C6B48ADA9396870146624D91F8BAD6FY6OEN" TargetMode="External"/><Relationship Id="rId19" Type="http://schemas.openxmlformats.org/officeDocument/2006/relationships/hyperlink" Target="consultantplus://offline/ref=FA92852B7150A77149949094275EEFFC4F7CCBBD13E3ECA9631C39A6B2A03637684A1B3D39C34468b9m0N" TargetMode="External"/><Relationship Id="rId4" Type="http://schemas.openxmlformats.org/officeDocument/2006/relationships/hyperlink" Target="consultantplus://offline/ref=CA66FE9DE74D2C90B8BFBF2E5CA96F6C5460796C27F2012641A8A37674AA6A96C7D0B055yE46L" TargetMode="External"/><Relationship Id="rId9" Type="http://schemas.openxmlformats.org/officeDocument/2006/relationships/hyperlink" Target="consultantplus://offline/ref=D0AA8EA14E475FDD57CBC22B1C6B48ADA1386071106A79D317D2A16D696A4F87ECD946A9YEOEN" TargetMode="External"/><Relationship Id="rId14" Type="http://schemas.openxmlformats.org/officeDocument/2006/relationships/hyperlink" Target="consultantplus://offline/ref=F2B5171F8933F3F02C4328D3D6768D90FE5F89A275F06AC5C4683CCB7F78FE35F0D120178805B782ZAfEN" TargetMode="External"/><Relationship Id="rId22" Type="http://schemas.openxmlformats.org/officeDocument/2006/relationships/hyperlink" Target="consultantplus://offline/ref=FA92852B7150A77149949094275EEFFC4F7CCBBD13E3ECA9631C39A6B2A03637684A1B3D39C34468b9m0N" TargetMode="External"/><Relationship Id="rId27" Type="http://schemas.openxmlformats.org/officeDocument/2006/relationships/hyperlink" Target="consultantplus://offline/ref=FA92852B7150A77149949094275EEFFC4F7CCBBD13E3ECA9631C39A6B2A03637684A1B3D39C34468b9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32</Pages>
  <Words>12610</Words>
  <Characters>71882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2017-02-03T08:14:00Z</dcterms:created>
  <dcterms:modified xsi:type="dcterms:W3CDTF">2017-02-03T10:20:00Z</dcterms:modified>
</cp:coreProperties>
</file>