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Y="-660"/>
        <w:tblW w:w="14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4"/>
      </w:tblGrid>
      <w:tr w:rsidR="00717F2F" w:rsidTr="00AC680E">
        <w:tc>
          <w:tcPr>
            <w:tcW w:w="14984" w:type="dxa"/>
          </w:tcPr>
          <w:p w:rsidR="00717F2F" w:rsidRPr="00B3660E" w:rsidRDefault="00717F2F" w:rsidP="00AC6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 w:rsidRPr="00A740FF">
              <w:rPr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3" name="Рисунок 13" descr="C:\Users\info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660E">
              <w:rPr>
                <w:rFonts w:ascii="Times New Roman" w:hAnsi="Times New Roman"/>
                <w:b/>
                <w:sz w:val="28"/>
                <w:szCs w:val="28"/>
              </w:rPr>
              <w:t>НЕКОММЕРЧЕСКАЯ  ОРГАНИЗАЦИЯ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B3660E">
              <w:rPr>
                <w:rFonts w:ascii="Times New Roman" w:hAnsi="Times New Roman"/>
                <w:b/>
                <w:sz w:val="28"/>
                <w:szCs w:val="28"/>
              </w:rPr>
              <w:t xml:space="preserve">ФОНД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3660E">
              <w:rPr>
                <w:rFonts w:ascii="Times New Roman" w:hAnsi="Times New Roman"/>
                <w:b/>
                <w:sz w:val="28"/>
                <w:szCs w:val="28"/>
              </w:rPr>
              <w:t xml:space="preserve">МНОГОКВАРТИРНЫХ ДОМОВ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60E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17F2F" w:rsidRDefault="00717F2F" w:rsidP="00AC680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bookmarkEnd w:id="0"/>
    <w:p w:rsidR="00717F2F" w:rsidRDefault="00717F2F" w:rsidP="00717F2F">
      <w:pPr>
        <w:pStyle w:val="1"/>
        <w:ind w:left="107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80939">
        <w:rPr>
          <w:rFonts w:ascii="Times New Roman" w:hAnsi="Times New Roman"/>
          <w:b w:val="0"/>
          <w:bCs w:val="0"/>
          <w:sz w:val="28"/>
          <w:szCs w:val="28"/>
        </w:rPr>
        <w:t>Предложение собственникам помещений в многоквартирном доме о сроке начала капитального ремонта, необходимом перечне и об объеме услуг и(или) работ, их стоимости, о порядке и об источниках финансирования капитального ремонта общего имущества в многоквартирном доме в 2014 году</w:t>
      </w:r>
      <w:r w:rsidRPr="00EB572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80939">
        <w:rPr>
          <w:rFonts w:ascii="Times New Roman" w:hAnsi="Times New Roman"/>
          <w:b w:val="0"/>
          <w:bCs w:val="0"/>
          <w:sz w:val="28"/>
          <w:szCs w:val="28"/>
        </w:rPr>
        <w:t>по адресу:</w:t>
      </w:r>
    </w:p>
    <w:p w:rsidR="00717F2F" w:rsidRPr="001416AC" w:rsidRDefault="00717F2F" w:rsidP="00717F2F"/>
    <w:p w:rsidR="00717F2F" w:rsidRPr="00F80939" w:rsidRDefault="00717F2F" w:rsidP="00717F2F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Муниципальный район:</w:t>
      </w:r>
      <w:r>
        <w:rPr>
          <w:sz w:val="28"/>
          <w:szCs w:val="28"/>
        </w:rPr>
        <w:t xml:space="preserve"> </w:t>
      </w:r>
      <w:proofErr w:type="spellStart"/>
      <w:r w:rsidR="00943B90" w:rsidRPr="00943B90">
        <w:rPr>
          <w:sz w:val="28"/>
          <w:szCs w:val="28"/>
        </w:rPr>
        <w:t>Волосовский</w:t>
      </w:r>
      <w:proofErr w:type="spellEnd"/>
      <w:r w:rsidR="00943B90" w:rsidRPr="00943B90">
        <w:rPr>
          <w:sz w:val="28"/>
          <w:szCs w:val="28"/>
        </w:rPr>
        <w:t xml:space="preserve"> муниципальный район</w:t>
      </w:r>
    </w:p>
    <w:p w:rsidR="00717F2F" w:rsidRPr="00F80939" w:rsidRDefault="00717F2F" w:rsidP="00717F2F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Муниципальное образование:</w:t>
      </w:r>
      <w:r>
        <w:rPr>
          <w:sz w:val="28"/>
          <w:szCs w:val="28"/>
        </w:rPr>
        <w:t xml:space="preserve"> </w:t>
      </w:r>
      <w:proofErr w:type="spellStart"/>
      <w:r w:rsidR="003D0167" w:rsidRPr="003D0167">
        <w:rPr>
          <w:sz w:val="28"/>
          <w:szCs w:val="28"/>
        </w:rPr>
        <w:t>Калитинское</w:t>
      </w:r>
      <w:proofErr w:type="spellEnd"/>
      <w:r w:rsidR="003D0167" w:rsidRPr="003D0167">
        <w:rPr>
          <w:sz w:val="28"/>
          <w:szCs w:val="28"/>
        </w:rPr>
        <w:t xml:space="preserve"> сельское поселение</w:t>
      </w:r>
    </w:p>
    <w:p w:rsidR="00717F2F" w:rsidRPr="00F80939" w:rsidRDefault="00717F2F" w:rsidP="00717F2F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Населённый пункт:</w:t>
      </w:r>
      <w:r>
        <w:rPr>
          <w:sz w:val="28"/>
          <w:szCs w:val="28"/>
        </w:rPr>
        <w:t xml:space="preserve"> </w:t>
      </w:r>
      <w:r w:rsidR="003D0167">
        <w:rPr>
          <w:sz w:val="28"/>
          <w:szCs w:val="28"/>
        </w:rPr>
        <w:t xml:space="preserve">Пос. </w:t>
      </w:r>
      <w:proofErr w:type="spellStart"/>
      <w:r w:rsidR="003D0167">
        <w:rPr>
          <w:sz w:val="28"/>
          <w:szCs w:val="28"/>
        </w:rPr>
        <w:t>Калитино</w:t>
      </w:r>
      <w:proofErr w:type="spellEnd"/>
    </w:p>
    <w:p w:rsidR="00717F2F" w:rsidRPr="00F80939" w:rsidRDefault="00717F2F" w:rsidP="00717F2F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Адрес:</w:t>
      </w:r>
      <w:r w:rsidR="009E2B6C" w:rsidRPr="009E2B6C">
        <w:rPr>
          <w:sz w:val="28"/>
          <w:szCs w:val="28"/>
        </w:rPr>
        <w:t xml:space="preserve"> </w:t>
      </w:r>
      <w:r w:rsidR="003D0167" w:rsidRPr="003D0167">
        <w:rPr>
          <w:sz w:val="28"/>
          <w:szCs w:val="28"/>
        </w:rPr>
        <w:t xml:space="preserve">Пос. </w:t>
      </w:r>
      <w:proofErr w:type="spellStart"/>
      <w:r w:rsidR="003D0167" w:rsidRPr="003D0167">
        <w:rPr>
          <w:sz w:val="28"/>
          <w:szCs w:val="28"/>
        </w:rPr>
        <w:t>Калитино</w:t>
      </w:r>
      <w:proofErr w:type="spellEnd"/>
      <w:r w:rsidR="003D0167" w:rsidRPr="003D0167">
        <w:rPr>
          <w:sz w:val="28"/>
          <w:szCs w:val="28"/>
        </w:rPr>
        <w:t>, д. 4</w:t>
      </w:r>
    </w:p>
    <w:p w:rsidR="00717F2F" w:rsidRPr="0043576D" w:rsidRDefault="00717F2F" w:rsidP="00717F2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43576D">
        <w:rPr>
          <w:sz w:val="28"/>
          <w:szCs w:val="28"/>
        </w:rPr>
        <w:t xml:space="preserve"> собственники помещений!</w:t>
      </w:r>
    </w:p>
    <w:p w:rsidR="00717F2F" w:rsidRPr="00F80939" w:rsidRDefault="00717F2F" w:rsidP="00717F2F">
      <w:pPr>
        <w:ind w:firstLine="708"/>
        <w:jc w:val="both"/>
        <w:rPr>
          <w:sz w:val="28"/>
          <w:szCs w:val="28"/>
        </w:rPr>
      </w:pPr>
      <w:r w:rsidRPr="00F80939"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Ленинградской области» предлагает провести </w:t>
      </w:r>
      <w:r w:rsidRPr="00F80939">
        <w:rPr>
          <w:sz w:val="28"/>
          <w:szCs w:val="28"/>
        </w:rPr>
        <w:t>капитальный ремонт многоквартирного дома по адресу:</w:t>
      </w:r>
      <w:r w:rsidR="009E2B6C" w:rsidRPr="009E2B6C">
        <w:rPr>
          <w:sz w:val="28"/>
          <w:szCs w:val="28"/>
        </w:rPr>
        <w:t xml:space="preserve"> </w:t>
      </w:r>
      <w:r w:rsidR="003D0167" w:rsidRPr="003D0167">
        <w:rPr>
          <w:sz w:val="28"/>
          <w:szCs w:val="28"/>
        </w:rPr>
        <w:t xml:space="preserve">Пос. </w:t>
      </w:r>
      <w:proofErr w:type="spellStart"/>
      <w:r w:rsidR="003D0167" w:rsidRPr="003D0167">
        <w:rPr>
          <w:sz w:val="28"/>
          <w:szCs w:val="28"/>
        </w:rPr>
        <w:t>Калитино</w:t>
      </w:r>
      <w:proofErr w:type="spellEnd"/>
      <w:r w:rsidR="003D0167" w:rsidRPr="003D0167">
        <w:rPr>
          <w:sz w:val="28"/>
          <w:szCs w:val="28"/>
        </w:rPr>
        <w:t>, д. 4</w:t>
      </w:r>
    </w:p>
    <w:p w:rsidR="00717F2F" w:rsidRDefault="00717F2F" w:rsidP="00717F2F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В соответствии с «</w:t>
      </w:r>
      <w:r w:rsidRPr="00F80939">
        <w:rPr>
          <w:rFonts w:eastAsia="Times New Roman"/>
          <w:bCs/>
          <w:color w:val="000000"/>
          <w:sz w:val="28"/>
          <w:szCs w:val="28"/>
        </w:rPr>
        <w:t>Краткосрочным планом реализации в 2014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годы»,</w:t>
      </w:r>
      <w:r w:rsidRPr="00EB572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80939">
        <w:rPr>
          <w:sz w:val="28"/>
          <w:szCs w:val="28"/>
        </w:rPr>
        <w:t>утвержденным постановлением правительства Ленинградской области от 16 июня 2014г. № 248, в Вашем доме запланировано проведение капитального ремонта в 2014 году.</w:t>
      </w:r>
    </w:p>
    <w:p w:rsidR="00013579" w:rsidRDefault="00013579" w:rsidP="001429A4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6905"/>
        <w:gridCol w:w="2126"/>
        <w:gridCol w:w="3501"/>
        <w:gridCol w:w="1819"/>
      </w:tblGrid>
      <w:tr w:rsidR="00717F2F" w:rsidRPr="0043576D" w:rsidTr="00AC680E">
        <w:trPr>
          <w:trHeight w:val="533"/>
        </w:trPr>
        <w:tc>
          <w:tcPr>
            <w:tcW w:w="5000" w:type="pct"/>
            <w:gridSpan w:val="5"/>
          </w:tcPr>
          <w:p w:rsidR="00717F2F" w:rsidRPr="0043576D" w:rsidRDefault="00717F2F" w:rsidP="00AC680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43576D">
              <w:t>Перечень видов работ по проведению капитального ремонта многоквартирного дома</w:t>
            </w:r>
            <w:r w:rsidRPr="0043576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17F2F" w:rsidRPr="0043576D" w:rsidTr="00AC680E">
        <w:trPr>
          <w:cantSplit/>
          <w:trHeight w:val="708"/>
        </w:trPr>
        <w:tc>
          <w:tcPr>
            <w:tcW w:w="282" w:type="pct"/>
            <w:vMerge w:val="restar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 xml:space="preserve">№ </w:t>
            </w:r>
            <w:proofErr w:type="spellStart"/>
            <w:r w:rsidRPr="0043576D">
              <w:t>п</w:t>
            </w:r>
            <w:proofErr w:type="spellEnd"/>
            <w:r w:rsidRPr="0043576D">
              <w:t>/</w:t>
            </w:r>
            <w:proofErr w:type="spellStart"/>
            <w:r w:rsidRPr="0043576D">
              <w:t>п</w:t>
            </w:r>
            <w:proofErr w:type="spellEnd"/>
          </w:p>
        </w:tc>
        <w:tc>
          <w:tcPr>
            <w:tcW w:w="2270" w:type="pct"/>
            <w:vMerge w:val="restar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>Наименование элементов ремонта и видов работ</w:t>
            </w:r>
          </w:p>
        </w:tc>
        <w:tc>
          <w:tcPr>
            <w:tcW w:w="699" w:type="pct"/>
            <w:vMerge w:val="restart"/>
            <w:vAlign w:val="center"/>
          </w:tcPr>
          <w:p w:rsidR="00717F2F" w:rsidRPr="00F80939" w:rsidRDefault="00717F2F" w:rsidP="00AC680E">
            <w:pPr>
              <w:jc w:val="center"/>
            </w:pPr>
            <w:r w:rsidRPr="00F80939">
              <w:t>Сроки проведения работ</w:t>
            </w:r>
          </w:p>
        </w:tc>
        <w:tc>
          <w:tcPr>
            <w:tcW w:w="1151" w:type="pct"/>
            <w:vMerge w:val="restart"/>
            <w:vAlign w:val="center"/>
          </w:tcPr>
          <w:p w:rsidR="00717F2F" w:rsidRPr="00F80939" w:rsidRDefault="00717F2F" w:rsidP="00AC680E">
            <w:pPr>
              <w:jc w:val="center"/>
            </w:pPr>
            <w:r w:rsidRPr="00F80939">
              <w:t xml:space="preserve">Объем предполагаемых работ в натуральном выражении (тыс. куб. м и т.д.) </w:t>
            </w:r>
          </w:p>
        </w:tc>
        <w:tc>
          <w:tcPr>
            <w:tcW w:w="598" w:type="pct"/>
            <w:vMerge w:val="restart"/>
            <w:vAlign w:val="center"/>
          </w:tcPr>
          <w:p w:rsidR="00717F2F" w:rsidRPr="00F80939" w:rsidRDefault="00717F2F" w:rsidP="00AC680E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717F2F" w:rsidRPr="0043576D" w:rsidTr="00AC680E">
        <w:trPr>
          <w:cantSplit/>
          <w:trHeight w:val="276"/>
        </w:trPr>
        <w:tc>
          <w:tcPr>
            <w:tcW w:w="282" w:type="pct"/>
            <w:vMerge/>
            <w:vAlign w:val="center"/>
          </w:tcPr>
          <w:p w:rsidR="00717F2F" w:rsidRPr="0043576D" w:rsidRDefault="00717F2F" w:rsidP="00AC680E"/>
        </w:tc>
        <w:tc>
          <w:tcPr>
            <w:tcW w:w="2270" w:type="pct"/>
            <w:vMerge/>
            <w:vAlign w:val="center"/>
          </w:tcPr>
          <w:p w:rsidR="00717F2F" w:rsidRPr="0043576D" w:rsidRDefault="00717F2F" w:rsidP="00AC680E"/>
        </w:tc>
        <w:tc>
          <w:tcPr>
            <w:tcW w:w="699" w:type="pct"/>
            <w:vMerge/>
          </w:tcPr>
          <w:p w:rsidR="00717F2F" w:rsidRPr="0043576D" w:rsidRDefault="00717F2F" w:rsidP="00AC680E"/>
        </w:tc>
        <w:tc>
          <w:tcPr>
            <w:tcW w:w="1151" w:type="pct"/>
            <w:vMerge/>
            <w:vAlign w:val="center"/>
          </w:tcPr>
          <w:p w:rsidR="00717F2F" w:rsidRPr="0043576D" w:rsidRDefault="00717F2F" w:rsidP="00AC680E"/>
        </w:tc>
        <w:tc>
          <w:tcPr>
            <w:tcW w:w="598" w:type="pct"/>
            <w:vMerge/>
            <w:vAlign w:val="center"/>
          </w:tcPr>
          <w:p w:rsidR="00717F2F" w:rsidRPr="0043576D" w:rsidRDefault="00717F2F" w:rsidP="00AC680E">
            <w:pPr>
              <w:jc w:val="center"/>
            </w:pPr>
          </w:p>
        </w:tc>
      </w:tr>
      <w:tr w:rsidR="00717F2F" w:rsidRPr="0043576D" w:rsidTr="002047D0">
        <w:trPr>
          <w:trHeight w:val="312"/>
        </w:trPr>
        <w:tc>
          <w:tcPr>
            <w:tcW w:w="282" w:type="pc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>1</w:t>
            </w:r>
          </w:p>
        </w:tc>
        <w:tc>
          <w:tcPr>
            <w:tcW w:w="2270" w:type="pc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>2</w:t>
            </w:r>
          </w:p>
        </w:tc>
        <w:tc>
          <w:tcPr>
            <w:tcW w:w="699" w:type="pc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>3</w:t>
            </w:r>
          </w:p>
        </w:tc>
        <w:tc>
          <w:tcPr>
            <w:tcW w:w="1151" w:type="pct"/>
            <w:vAlign w:val="center"/>
          </w:tcPr>
          <w:p w:rsidR="00717F2F" w:rsidRPr="0043576D" w:rsidRDefault="00717F2F" w:rsidP="00AC680E">
            <w:pPr>
              <w:jc w:val="center"/>
            </w:pPr>
            <w:r w:rsidRPr="0043576D">
              <w:t>4</w:t>
            </w:r>
          </w:p>
        </w:tc>
        <w:tc>
          <w:tcPr>
            <w:tcW w:w="598" w:type="pct"/>
          </w:tcPr>
          <w:p w:rsidR="00717F2F" w:rsidRPr="0043576D" w:rsidRDefault="00717F2F" w:rsidP="00AC680E">
            <w:pPr>
              <w:jc w:val="center"/>
            </w:pPr>
            <w:r w:rsidRPr="0043576D">
              <w:t>5</w:t>
            </w:r>
          </w:p>
        </w:tc>
      </w:tr>
      <w:tr w:rsidR="00717F2F" w:rsidRPr="0043576D" w:rsidTr="006D168B">
        <w:trPr>
          <w:trHeight w:val="359"/>
        </w:trPr>
        <w:tc>
          <w:tcPr>
            <w:tcW w:w="282" w:type="pct"/>
          </w:tcPr>
          <w:p w:rsidR="00717F2F" w:rsidRPr="0043576D" w:rsidRDefault="00717F2F" w:rsidP="00AC680E">
            <w:pPr>
              <w:jc w:val="center"/>
            </w:pPr>
            <w:r>
              <w:t>1</w:t>
            </w:r>
          </w:p>
        </w:tc>
        <w:tc>
          <w:tcPr>
            <w:tcW w:w="2270" w:type="pct"/>
            <w:noWrap/>
          </w:tcPr>
          <w:p w:rsidR="00717F2F" w:rsidRPr="0043576D" w:rsidRDefault="003520EB" w:rsidP="00A877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</w:tc>
        <w:tc>
          <w:tcPr>
            <w:tcW w:w="699" w:type="pct"/>
          </w:tcPr>
          <w:p w:rsidR="00717F2F" w:rsidRPr="00FC1BF5" w:rsidRDefault="00717F2F" w:rsidP="00FC1BF5">
            <w:pPr>
              <w:spacing w:line="276" w:lineRule="auto"/>
              <w:jc w:val="center"/>
              <w:rPr>
                <w:color w:val="000000"/>
              </w:rPr>
            </w:pPr>
            <w:r w:rsidRPr="00FC1BF5">
              <w:rPr>
                <w:color w:val="000000"/>
              </w:rPr>
              <w:t xml:space="preserve">2014 </w:t>
            </w:r>
            <w:r w:rsidR="00FC1BF5">
              <w:rPr>
                <w:color w:val="000000"/>
              </w:rPr>
              <w:t xml:space="preserve">– 2015 </w:t>
            </w:r>
            <w:r w:rsidRPr="00FC1BF5">
              <w:rPr>
                <w:color w:val="000000"/>
              </w:rPr>
              <w:t>год</w:t>
            </w:r>
          </w:p>
        </w:tc>
        <w:tc>
          <w:tcPr>
            <w:tcW w:w="1151" w:type="pct"/>
          </w:tcPr>
          <w:p w:rsidR="00717F2F" w:rsidRPr="00FC1BF5" w:rsidRDefault="00FE24DF" w:rsidP="00FC1BF5">
            <w:pPr>
              <w:spacing w:line="276" w:lineRule="auto"/>
              <w:jc w:val="center"/>
              <w:rPr>
                <w:color w:val="000000"/>
              </w:rPr>
            </w:pPr>
            <w:r w:rsidRPr="00FE24DF">
              <w:rPr>
                <w:color w:val="000000"/>
              </w:rPr>
              <w:t>450</w:t>
            </w:r>
            <w:r w:rsidR="00447F7E">
              <w:rPr>
                <w:color w:val="000000"/>
              </w:rPr>
              <w:t xml:space="preserve"> кв.м.</w:t>
            </w:r>
          </w:p>
        </w:tc>
        <w:tc>
          <w:tcPr>
            <w:tcW w:w="598" w:type="pct"/>
          </w:tcPr>
          <w:p w:rsidR="00717F2F" w:rsidRPr="006D168B" w:rsidRDefault="00FE24DF" w:rsidP="006D168B">
            <w:pPr>
              <w:jc w:val="center"/>
              <w:rPr>
                <w:rFonts w:eastAsia="Times New Roman"/>
              </w:rPr>
            </w:pPr>
            <w:r w:rsidRPr="00FE24DF">
              <w:t>1200047</w:t>
            </w:r>
            <w:r w:rsidR="00233BBB">
              <w:t>,</w:t>
            </w:r>
            <w:r w:rsidR="007B7627">
              <w:t>00</w:t>
            </w:r>
          </w:p>
        </w:tc>
      </w:tr>
      <w:tr w:rsidR="00FC1BF5" w:rsidRPr="0043576D" w:rsidTr="006D168B">
        <w:trPr>
          <w:trHeight w:val="359"/>
        </w:trPr>
        <w:tc>
          <w:tcPr>
            <w:tcW w:w="282" w:type="pct"/>
          </w:tcPr>
          <w:p w:rsidR="00FC1BF5" w:rsidRDefault="00F05334" w:rsidP="00AC680E">
            <w:pPr>
              <w:jc w:val="center"/>
            </w:pPr>
            <w:r>
              <w:t>2</w:t>
            </w:r>
          </w:p>
        </w:tc>
        <w:tc>
          <w:tcPr>
            <w:tcW w:w="2270" w:type="pct"/>
            <w:noWrap/>
          </w:tcPr>
          <w:p w:rsidR="00FC1BF5" w:rsidRDefault="00FA3B8E" w:rsidP="003520EB">
            <w:pPr>
              <w:spacing w:line="276" w:lineRule="auto"/>
              <w:jc w:val="center"/>
              <w:rPr>
                <w:color w:val="000000"/>
              </w:rPr>
            </w:pPr>
            <w:r w:rsidRPr="00FA3B8E">
              <w:rPr>
                <w:color w:val="000000"/>
              </w:rPr>
              <w:t xml:space="preserve">Ремонт </w:t>
            </w:r>
            <w:r w:rsidR="003520EB">
              <w:rPr>
                <w:color w:val="000000"/>
              </w:rPr>
              <w:t>фасада</w:t>
            </w:r>
          </w:p>
        </w:tc>
        <w:tc>
          <w:tcPr>
            <w:tcW w:w="699" w:type="pct"/>
          </w:tcPr>
          <w:p w:rsidR="00FC1BF5" w:rsidRPr="00F05334" w:rsidRDefault="00FC1BF5" w:rsidP="00F05334">
            <w:pPr>
              <w:spacing w:line="276" w:lineRule="auto"/>
              <w:jc w:val="center"/>
              <w:rPr>
                <w:color w:val="000000"/>
              </w:rPr>
            </w:pPr>
            <w:r w:rsidRPr="00AC12CB">
              <w:rPr>
                <w:color w:val="000000"/>
              </w:rPr>
              <w:t>2014 – 2015 год</w:t>
            </w:r>
          </w:p>
        </w:tc>
        <w:tc>
          <w:tcPr>
            <w:tcW w:w="1151" w:type="pct"/>
          </w:tcPr>
          <w:p w:rsidR="00FC1BF5" w:rsidRPr="00987C63" w:rsidRDefault="00FE24DF" w:rsidP="00AC680E">
            <w:pPr>
              <w:jc w:val="center"/>
              <w:rPr>
                <w:color w:val="000000"/>
              </w:rPr>
            </w:pPr>
            <w:r w:rsidRPr="00FE24DF">
              <w:rPr>
                <w:color w:val="000000"/>
              </w:rPr>
              <w:t>840</w:t>
            </w:r>
            <w:r w:rsidR="00447F7E">
              <w:rPr>
                <w:color w:val="000000"/>
              </w:rPr>
              <w:t xml:space="preserve"> кв.м.</w:t>
            </w:r>
          </w:p>
        </w:tc>
        <w:tc>
          <w:tcPr>
            <w:tcW w:w="598" w:type="pct"/>
          </w:tcPr>
          <w:p w:rsidR="00FC1BF5" w:rsidRPr="00AE4210" w:rsidRDefault="00FE24DF" w:rsidP="006D168B">
            <w:pPr>
              <w:jc w:val="center"/>
            </w:pPr>
            <w:r w:rsidRPr="00FE24DF">
              <w:t>625582</w:t>
            </w:r>
            <w:r w:rsidR="00FC1BF5">
              <w:t>,00</w:t>
            </w:r>
          </w:p>
        </w:tc>
      </w:tr>
      <w:tr w:rsidR="00AD10FC" w:rsidRPr="0043576D" w:rsidTr="00D007A6">
        <w:trPr>
          <w:trHeight w:val="378"/>
        </w:trPr>
        <w:tc>
          <w:tcPr>
            <w:tcW w:w="3251" w:type="pct"/>
            <w:gridSpan w:val="3"/>
            <w:noWrap/>
            <w:vAlign w:val="center"/>
          </w:tcPr>
          <w:p w:rsidR="00AD10FC" w:rsidRPr="0043576D" w:rsidRDefault="00AD10FC" w:rsidP="00D007A6">
            <w:r w:rsidRPr="0043576D">
              <w:t>Итого:</w:t>
            </w:r>
          </w:p>
        </w:tc>
        <w:tc>
          <w:tcPr>
            <w:tcW w:w="1151" w:type="pct"/>
            <w:vAlign w:val="center"/>
          </w:tcPr>
          <w:p w:rsidR="00AD10FC" w:rsidRDefault="00AD10FC" w:rsidP="00D007A6">
            <w:pPr>
              <w:jc w:val="center"/>
            </w:pPr>
          </w:p>
        </w:tc>
        <w:tc>
          <w:tcPr>
            <w:tcW w:w="598" w:type="pct"/>
            <w:noWrap/>
            <w:vAlign w:val="center"/>
          </w:tcPr>
          <w:p w:rsidR="00AD10FC" w:rsidRPr="006D168B" w:rsidRDefault="00FC20A5" w:rsidP="00D007A6">
            <w:pPr>
              <w:jc w:val="center"/>
              <w:rPr>
                <w:rFonts w:eastAsia="Times New Roman"/>
              </w:rPr>
            </w:pPr>
            <w:r>
              <w:t>1825629</w:t>
            </w:r>
            <w:r w:rsidR="00AD10FC">
              <w:t>,00</w:t>
            </w:r>
          </w:p>
        </w:tc>
      </w:tr>
    </w:tbl>
    <w:p w:rsidR="00717F2F" w:rsidRPr="001416AC" w:rsidRDefault="0072505B" w:rsidP="00717F2F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72505B">
        <w:rPr>
          <w:sz w:val="28"/>
          <w:szCs w:val="28"/>
        </w:rPr>
        <w:lastRenderedPageBreak/>
        <w:t xml:space="preserve">В соответствии с </w:t>
      </w:r>
      <w:r w:rsidRPr="00F80939">
        <w:rPr>
          <w:sz w:val="28"/>
          <w:szCs w:val="28"/>
        </w:rPr>
        <w:t xml:space="preserve">постановлением правительства Ленинградской области </w:t>
      </w:r>
      <w:r>
        <w:rPr>
          <w:sz w:val="28"/>
          <w:szCs w:val="28"/>
        </w:rPr>
        <w:t>от 27 августа 2014 г. №389 и статьей 20 Федерального закона от 21 июля 2007 г. №185-ФЗ д</w:t>
      </w:r>
      <w:r w:rsidR="00717F2F" w:rsidRPr="001416AC">
        <w:rPr>
          <w:sz w:val="28"/>
          <w:szCs w:val="28"/>
        </w:rPr>
        <w:t>ля финансирования работ по капитальному ремонту Вашего дома определены следующие источники и порядок:</w:t>
      </w:r>
    </w:p>
    <w:p w:rsidR="00013579" w:rsidRPr="0043576D" w:rsidRDefault="00013579" w:rsidP="00717F2F">
      <w:pPr>
        <w:jc w:val="both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1172"/>
        <w:gridCol w:w="2978"/>
      </w:tblGrid>
      <w:tr w:rsidR="00AD10FC" w:rsidRPr="00F80939" w:rsidTr="00AD10FC">
        <w:trPr>
          <w:cantSplit/>
          <w:trHeight w:val="994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 w:rsidRPr="00F80939">
              <w:t xml:space="preserve">№ </w:t>
            </w:r>
            <w:proofErr w:type="spellStart"/>
            <w:r w:rsidRPr="00F80939">
              <w:t>п</w:t>
            </w:r>
            <w:proofErr w:type="spellEnd"/>
            <w:r w:rsidRPr="00F80939">
              <w:t>/</w:t>
            </w:r>
            <w:proofErr w:type="spellStart"/>
            <w:r w:rsidRPr="00F80939">
              <w:t>п</w:t>
            </w:r>
            <w:proofErr w:type="spellEnd"/>
          </w:p>
        </w:tc>
        <w:tc>
          <w:tcPr>
            <w:tcW w:w="3691" w:type="pct"/>
            <w:vAlign w:val="center"/>
          </w:tcPr>
          <w:p w:rsidR="00AD10FC" w:rsidRPr="00F80939" w:rsidRDefault="00AD10FC" w:rsidP="00AC680E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984" w:type="pct"/>
            <w:vAlign w:val="center"/>
          </w:tcPr>
          <w:p w:rsidR="00AD10FC" w:rsidRPr="00F80939" w:rsidRDefault="00AD10FC" w:rsidP="00AC680E">
            <w:pPr>
              <w:spacing w:line="276" w:lineRule="auto"/>
              <w:jc w:val="center"/>
              <w:rPr>
                <w:color w:val="000000"/>
              </w:rPr>
            </w:pPr>
            <w:r w:rsidRPr="00AD10FC">
              <w:rPr>
                <w:color w:val="000000"/>
              </w:rPr>
              <w:t>Стоимость капитального ремонта</w:t>
            </w:r>
          </w:p>
        </w:tc>
      </w:tr>
      <w:tr w:rsidR="00AD10FC" w:rsidRPr="00F80939" w:rsidTr="00AD10FC">
        <w:trPr>
          <w:trHeight w:val="303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 w:rsidRPr="00F80939">
              <w:t>1</w:t>
            </w:r>
          </w:p>
        </w:tc>
        <w:tc>
          <w:tcPr>
            <w:tcW w:w="3691" w:type="pct"/>
            <w:vAlign w:val="center"/>
          </w:tcPr>
          <w:p w:rsidR="00AD10FC" w:rsidRPr="00F80939" w:rsidRDefault="00AD10FC" w:rsidP="00AC680E">
            <w:pPr>
              <w:jc w:val="center"/>
            </w:pPr>
            <w:r w:rsidRPr="00F80939">
              <w:t>2</w:t>
            </w:r>
          </w:p>
        </w:tc>
        <w:tc>
          <w:tcPr>
            <w:tcW w:w="984" w:type="pct"/>
          </w:tcPr>
          <w:p w:rsidR="00AD10FC" w:rsidRPr="00F80939" w:rsidRDefault="00AD10FC" w:rsidP="00AC680E">
            <w:pPr>
              <w:jc w:val="center"/>
            </w:pPr>
            <w:r>
              <w:t>3</w:t>
            </w:r>
          </w:p>
        </w:tc>
      </w:tr>
      <w:tr w:rsidR="00AD10FC" w:rsidRPr="00F80939" w:rsidTr="00AD10FC">
        <w:trPr>
          <w:trHeight w:val="318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 w:rsidRPr="00F80939">
              <w:t>1</w:t>
            </w:r>
          </w:p>
        </w:tc>
        <w:tc>
          <w:tcPr>
            <w:tcW w:w="3691" w:type="pct"/>
            <w:noWrap/>
            <w:vAlign w:val="center"/>
          </w:tcPr>
          <w:p w:rsidR="00AD10FC" w:rsidRPr="00F80939" w:rsidRDefault="00AD10FC" w:rsidP="00AC680E">
            <w:pPr>
              <w:jc w:val="center"/>
            </w:pPr>
            <w:r>
              <w:t>З</w:t>
            </w:r>
            <w:r w:rsidRPr="00AD10FC">
              <w:t>а счет средств Фонда содействия реформированию ЖКХ</w:t>
            </w:r>
            <w:r>
              <w:t>, руб.</w:t>
            </w:r>
          </w:p>
        </w:tc>
        <w:tc>
          <w:tcPr>
            <w:tcW w:w="984" w:type="pct"/>
            <w:vAlign w:val="center"/>
          </w:tcPr>
          <w:p w:rsidR="00AD10FC" w:rsidRPr="001416AC" w:rsidRDefault="00FC20A5" w:rsidP="00AC680E">
            <w:pPr>
              <w:spacing w:line="276" w:lineRule="auto"/>
              <w:jc w:val="center"/>
            </w:pPr>
            <w:r w:rsidRPr="00FC20A5">
              <w:t>438149</w:t>
            </w:r>
            <w:r w:rsidR="00007720">
              <w:t>,00</w:t>
            </w:r>
          </w:p>
        </w:tc>
      </w:tr>
      <w:tr w:rsidR="00AD10FC" w:rsidRPr="00F80939" w:rsidTr="00AD10FC">
        <w:trPr>
          <w:trHeight w:val="318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>
              <w:t>2</w:t>
            </w:r>
          </w:p>
        </w:tc>
        <w:tc>
          <w:tcPr>
            <w:tcW w:w="3691" w:type="pct"/>
            <w:noWrap/>
            <w:vAlign w:val="center"/>
          </w:tcPr>
          <w:p w:rsidR="00AD10FC" w:rsidRPr="00F80939" w:rsidRDefault="00AD10FC" w:rsidP="00AD10FC">
            <w:pPr>
              <w:jc w:val="center"/>
            </w:pPr>
            <w:r>
              <w:t>За счет средств бюджета субъекта Российской Федерации, руб.</w:t>
            </w:r>
          </w:p>
        </w:tc>
        <w:tc>
          <w:tcPr>
            <w:tcW w:w="984" w:type="pct"/>
            <w:vAlign w:val="center"/>
          </w:tcPr>
          <w:p w:rsidR="00AD10FC" w:rsidRDefault="00FC20A5" w:rsidP="00AC680E">
            <w:pPr>
              <w:spacing w:line="276" w:lineRule="auto"/>
              <w:jc w:val="center"/>
            </w:pPr>
            <w:r w:rsidRPr="00FC20A5">
              <w:t>531625</w:t>
            </w:r>
            <w:r w:rsidR="00007720">
              <w:t>,00</w:t>
            </w:r>
          </w:p>
        </w:tc>
      </w:tr>
      <w:tr w:rsidR="00AD10FC" w:rsidRPr="00F80939" w:rsidTr="00AD10FC">
        <w:trPr>
          <w:trHeight w:val="318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>
              <w:t>3</w:t>
            </w:r>
          </w:p>
        </w:tc>
        <w:tc>
          <w:tcPr>
            <w:tcW w:w="3691" w:type="pct"/>
            <w:noWrap/>
            <w:vAlign w:val="center"/>
          </w:tcPr>
          <w:p w:rsidR="00AD10FC" w:rsidRPr="00F80939" w:rsidRDefault="00AD10FC" w:rsidP="00AC680E">
            <w:pPr>
              <w:jc w:val="center"/>
            </w:pPr>
            <w:r>
              <w:t>З</w:t>
            </w:r>
            <w:r w:rsidRPr="00AD10FC">
              <w:t>а счет средств местного бюджета</w:t>
            </w:r>
            <w:r>
              <w:t>, руб.</w:t>
            </w:r>
          </w:p>
        </w:tc>
        <w:tc>
          <w:tcPr>
            <w:tcW w:w="984" w:type="pct"/>
            <w:vAlign w:val="center"/>
          </w:tcPr>
          <w:p w:rsidR="00AD10FC" w:rsidRDefault="00FC20A5" w:rsidP="00AC680E">
            <w:pPr>
              <w:spacing w:line="276" w:lineRule="auto"/>
              <w:jc w:val="center"/>
            </w:pPr>
            <w:r w:rsidRPr="00FC20A5">
              <w:t>490729</w:t>
            </w:r>
            <w:r w:rsidR="00007720">
              <w:t>,00</w:t>
            </w:r>
          </w:p>
        </w:tc>
      </w:tr>
      <w:tr w:rsidR="00AD10FC" w:rsidRPr="00F80939" w:rsidTr="00AD10FC">
        <w:trPr>
          <w:trHeight w:val="318"/>
        </w:trPr>
        <w:tc>
          <w:tcPr>
            <w:tcW w:w="325" w:type="pct"/>
            <w:vAlign w:val="center"/>
          </w:tcPr>
          <w:p w:rsidR="00AD10FC" w:rsidRPr="00F80939" w:rsidRDefault="00AD10FC" w:rsidP="00AC680E">
            <w:pPr>
              <w:jc w:val="center"/>
            </w:pPr>
            <w:r>
              <w:t>4</w:t>
            </w:r>
          </w:p>
        </w:tc>
        <w:tc>
          <w:tcPr>
            <w:tcW w:w="3691" w:type="pct"/>
            <w:noWrap/>
            <w:vAlign w:val="center"/>
          </w:tcPr>
          <w:p w:rsidR="00AD10FC" w:rsidRPr="00AD10FC" w:rsidRDefault="00AD10FC" w:rsidP="00AD10FC">
            <w:pPr>
              <w:jc w:val="center"/>
            </w:pPr>
            <w:r>
              <w:t>За счет средств ТСЖ, других кооперативов, либо собственников помещений в МКД, руб.</w:t>
            </w:r>
          </w:p>
        </w:tc>
        <w:tc>
          <w:tcPr>
            <w:tcW w:w="984" w:type="pct"/>
            <w:vAlign w:val="center"/>
          </w:tcPr>
          <w:p w:rsidR="00AD10FC" w:rsidRDefault="00FC20A5" w:rsidP="00AC680E">
            <w:pPr>
              <w:spacing w:line="276" w:lineRule="auto"/>
              <w:jc w:val="center"/>
            </w:pPr>
            <w:r w:rsidRPr="00FC20A5">
              <w:t>365126</w:t>
            </w:r>
            <w:r w:rsidR="00007720">
              <w:t>,00</w:t>
            </w:r>
          </w:p>
        </w:tc>
      </w:tr>
      <w:tr w:rsidR="00AD10FC" w:rsidRPr="00F80939" w:rsidTr="00007720">
        <w:trPr>
          <w:trHeight w:val="328"/>
        </w:trPr>
        <w:tc>
          <w:tcPr>
            <w:tcW w:w="4016" w:type="pct"/>
            <w:gridSpan w:val="2"/>
            <w:vAlign w:val="center"/>
          </w:tcPr>
          <w:p w:rsidR="00AD10FC" w:rsidRPr="00F80939" w:rsidRDefault="00AD10FC" w:rsidP="00AD10FC">
            <w:r>
              <w:t xml:space="preserve">Итого: </w:t>
            </w:r>
          </w:p>
        </w:tc>
        <w:tc>
          <w:tcPr>
            <w:tcW w:w="984" w:type="pct"/>
            <w:vAlign w:val="center"/>
          </w:tcPr>
          <w:p w:rsidR="00AD10FC" w:rsidRDefault="00FC20A5" w:rsidP="005E1771">
            <w:pPr>
              <w:spacing w:line="276" w:lineRule="auto"/>
              <w:jc w:val="center"/>
            </w:pPr>
            <w:r>
              <w:t>1825629,00</w:t>
            </w:r>
          </w:p>
        </w:tc>
      </w:tr>
    </w:tbl>
    <w:p w:rsidR="00717F2F" w:rsidRPr="0043576D" w:rsidRDefault="00717F2F" w:rsidP="00717F2F">
      <w:pPr>
        <w:jc w:val="both"/>
      </w:pPr>
    </w:p>
    <w:p w:rsidR="00717F2F" w:rsidRPr="00F80939" w:rsidRDefault="00717F2F" w:rsidP="00717F2F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3.</w:t>
      </w:r>
      <w:r w:rsidRPr="0050442C">
        <w:rPr>
          <w:sz w:val="28"/>
          <w:szCs w:val="28"/>
        </w:rPr>
        <w:t xml:space="preserve"> </w:t>
      </w:r>
      <w:r w:rsidRPr="00F80939">
        <w:rPr>
          <w:sz w:val="28"/>
          <w:szCs w:val="28"/>
        </w:rPr>
        <w:t>В соответствии с п.8 ст.17 82-оз от 29.11.13 собственники помещений МКД после 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717F2F" w:rsidRPr="00F80939" w:rsidRDefault="00717F2F" w:rsidP="00717F2F">
      <w:pPr>
        <w:ind w:firstLine="709"/>
        <w:jc w:val="both"/>
        <w:rPr>
          <w:rFonts w:eastAsia="Times New Roman"/>
          <w:sz w:val="28"/>
          <w:szCs w:val="28"/>
        </w:rPr>
      </w:pPr>
      <w:r w:rsidRPr="00F80939">
        <w:rPr>
          <w:sz w:val="28"/>
          <w:szCs w:val="28"/>
        </w:rPr>
        <w:t>4.</w:t>
      </w:r>
      <w:r w:rsidRPr="0050442C">
        <w:rPr>
          <w:sz w:val="28"/>
          <w:szCs w:val="28"/>
        </w:rPr>
        <w:t xml:space="preserve"> </w:t>
      </w:r>
      <w:r w:rsidRPr="00F80939">
        <w:rPr>
          <w:sz w:val="28"/>
          <w:szCs w:val="28"/>
        </w:rPr>
        <w:t xml:space="preserve">В случае не принятия решения о проведении капитального ремонта общего имущества в МКД собственниками помещений, право принятия решения по проведению такого ремонта переходит местному органу самоуправления согласно п.6 </w:t>
      </w:r>
      <w:r w:rsidRPr="00F80939">
        <w:rPr>
          <w:rFonts w:eastAsia="Times New Roman"/>
          <w:sz w:val="28"/>
          <w:szCs w:val="28"/>
        </w:rPr>
        <w:t xml:space="preserve">ст.189 ФЗ </w:t>
      </w:r>
      <w:r>
        <w:rPr>
          <w:rFonts w:eastAsia="Times New Roman"/>
          <w:sz w:val="28"/>
          <w:szCs w:val="28"/>
        </w:rPr>
        <w:t>№188 от 28.12.2013г.</w:t>
      </w:r>
    </w:p>
    <w:p w:rsidR="00717F2F" w:rsidRPr="00F80939" w:rsidRDefault="00717F2F" w:rsidP="00717F2F">
      <w:pPr>
        <w:jc w:val="both"/>
        <w:rPr>
          <w:sz w:val="28"/>
          <w:szCs w:val="28"/>
        </w:rPr>
      </w:pPr>
    </w:p>
    <w:p w:rsidR="00717F2F" w:rsidRPr="00F80939" w:rsidRDefault="00717F2F" w:rsidP="00717F2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797"/>
        <w:gridCol w:w="7229"/>
      </w:tblGrid>
      <w:tr w:rsidR="00E40143" w:rsidRPr="00DF3FED" w:rsidTr="00AC680E">
        <w:tc>
          <w:tcPr>
            <w:tcW w:w="7797" w:type="dxa"/>
            <w:shd w:val="clear" w:color="auto" w:fill="auto"/>
            <w:hideMark/>
          </w:tcPr>
          <w:p w:rsidR="00E40143" w:rsidRPr="003E2288" w:rsidRDefault="00E40143" w:rsidP="00693B58">
            <w:pPr>
              <w:ind w:firstLine="426"/>
              <w:rPr>
                <w:sz w:val="28"/>
                <w:szCs w:val="28"/>
              </w:rPr>
            </w:pPr>
            <w:r w:rsidRPr="003E2288">
              <w:rPr>
                <w:sz w:val="28"/>
                <w:szCs w:val="28"/>
              </w:rPr>
              <w:t>Заместитель генерального директора</w:t>
            </w:r>
          </w:p>
          <w:p w:rsidR="00E40143" w:rsidRPr="003E2288" w:rsidRDefault="00E40143" w:rsidP="00693B58">
            <w:pPr>
              <w:ind w:firstLine="426"/>
              <w:rPr>
                <w:sz w:val="28"/>
                <w:szCs w:val="28"/>
              </w:rPr>
            </w:pPr>
            <w:r w:rsidRPr="003E2288">
              <w:rPr>
                <w:sz w:val="28"/>
                <w:szCs w:val="28"/>
              </w:rPr>
              <w:t>по организации капитального ремонта</w:t>
            </w:r>
          </w:p>
        </w:tc>
        <w:tc>
          <w:tcPr>
            <w:tcW w:w="7229" w:type="dxa"/>
            <w:shd w:val="clear" w:color="auto" w:fill="auto"/>
          </w:tcPr>
          <w:p w:rsidR="00E40143" w:rsidRPr="003E2288" w:rsidRDefault="00E40143" w:rsidP="00693B58">
            <w:pPr>
              <w:ind w:firstLine="426"/>
              <w:jc w:val="right"/>
              <w:rPr>
                <w:sz w:val="28"/>
                <w:szCs w:val="28"/>
              </w:rPr>
            </w:pPr>
            <w:r w:rsidRPr="003E2288">
              <w:rPr>
                <w:sz w:val="28"/>
                <w:szCs w:val="28"/>
              </w:rPr>
              <w:t>М.В. Иванов</w:t>
            </w:r>
          </w:p>
        </w:tc>
      </w:tr>
    </w:tbl>
    <w:p w:rsidR="00717F2F" w:rsidRPr="0043576D" w:rsidRDefault="00717F2F" w:rsidP="00717F2F">
      <w:pPr>
        <w:ind w:firstLine="708"/>
        <w:jc w:val="both"/>
        <w:rPr>
          <w:sz w:val="28"/>
          <w:szCs w:val="28"/>
        </w:rPr>
        <w:sectPr w:rsidR="00717F2F" w:rsidRPr="0043576D" w:rsidSect="00D90DC6">
          <w:pgSz w:w="16838" w:h="11906" w:orient="landscape"/>
          <w:pgMar w:top="1418" w:right="851" w:bottom="567" w:left="993" w:header="709" w:footer="709" w:gutter="0"/>
          <w:cols w:space="708"/>
          <w:docGrid w:linePitch="360"/>
        </w:sectPr>
      </w:pPr>
    </w:p>
    <w:p w:rsidR="00717F2F" w:rsidRPr="0074003A" w:rsidRDefault="00717F2F" w:rsidP="00BD5E0A">
      <w:pPr>
        <w:pStyle w:val="1"/>
        <w:ind w:left="1070"/>
        <w:jc w:val="center"/>
        <w:rPr>
          <w:rFonts w:ascii="Times New Roman" w:hAnsi="Times New Roman"/>
          <w:bCs w:val="0"/>
          <w:sz w:val="28"/>
          <w:szCs w:val="28"/>
        </w:rPr>
      </w:pPr>
      <w:bookmarkStart w:id="1" w:name="_Toc390273299"/>
      <w:r w:rsidRPr="00BD5E0A">
        <w:rPr>
          <w:rFonts w:ascii="Times New Roman" w:hAnsi="Times New Roman"/>
          <w:bCs w:val="0"/>
          <w:sz w:val="36"/>
          <w:szCs w:val="24"/>
        </w:rPr>
        <w:lastRenderedPageBreak/>
        <w:t>СООБЩЕНИЕ</w:t>
      </w:r>
      <w:r w:rsidRPr="00BD5E0A">
        <w:rPr>
          <w:rFonts w:ascii="Times New Roman" w:hAnsi="Times New Roman"/>
          <w:bCs w:val="0"/>
          <w:sz w:val="36"/>
          <w:szCs w:val="24"/>
        </w:rPr>
        <w:br/>
      </w:r>
      <w:r w:rsidRPr="0074003A">
        <w:rPr>
          <w:rFonts w:ascii="Times New Roman" w:hAnsi="Times New Roman"/>
          <w:bCs w:val="0"/>
          <w:sz w:val="28"/>
          <w:szCs w:val="28"/>
        </w:rPr>
        <w:t>о проведении общего собрания собственников помещений многоквартирного дома по вопросу капитального ремонта общего имущества в доме</w:t>
      </w:r>
      <w:bookmarkEnd w:id="1"/>
      <w:r w:rsidRPr="0074003A">
        <w:rPr>
          <w:rFonts w:ascii="Times New Roman" w:hAnsi="Times New Roman"/>
          <w:bCs w:val="0"/>
          <w:sz w:val="28"/>
          <w:szCs w:val="28"/>
        </w:rPr>
        <w:t xml:space="preserve"> по адресу:</w:t>
      </w:r>
    </w:p>
    <w:p w:rsidR="00717F2F" w:rsidRPr="0074003A" w:rsidRDefault="00717F2F" w:rsidP="00BD5E0A">
      <w:pPr>
        <w:ind w:firstLine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429A4" w:rsidRPr="0074003A" w:rsidRDefault="001429A4" w:rsidP="001429A4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Муниципальный район: </w:t>
      </w:r>
      <w:proofErr w:type="spellStart"/>
      <w:r w:rsidR="00943B90" w:rsidRPr="0074003A">
        <w:rPr>
          <w:sz w:val="28"/>
          <w:szCs w:val="28"/>
        </w:rPr>
        <w:t>Волосовский</w:t>
      </w:r>
      <w:proofErr w:type="spellEnd"/>
      <w:r w:rsidR="00943B90" w:rsidRPr="0074003A">
        <w:rPr>
          <w:sz w:val="28"/>
          <w:szCs w:val="28"/>
        </w:rPr>
        <w:t xml:space="preserve"> муниципальный район</w:t>
      </w:r>
    </w:p>
    <w:p w:rsidR="001429A4" w:rsidRPr="0074003A" w:rsidRDefault="001429A4" w:rsidP="001429A4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Муниципальное образование: </w:t>
      </w:r>
      <w:proofErr w:type="spellStart"/>
      <w:r w:rsidR="003D0167" w:rsidRPr="0074003A">
        <w:rPr>
          <w:sz w:val="28"/>
          <w:szCs w:val="28"/>
        </w:rPr>
        <w:t>Калитинское</w:t>
      </w:r>
      <w:proofErr w:type="spellEnd"/>
      <w:r w:rsidR="003D0167" w:rsidRPr="0074003A">
        <w:rPr>
          <w:sz w:val="28"/>
          <w:szCs w:val="28"/>
        </w:rPr>
        <w:t xml:space="preserve"> сельское поселение</w:t>
      </w:r>
    </w:p>
    <w:p w:rsidR="001429A4" w:rsidRPr="0074003A" w:rsidRDefault="001429A4" w:rsidP="001429A4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Населённый пункт: </w:t>
      </w:r>
      <w:r w:rsidR="003D0167" w:rsidRPr="0074003A">
        <w:rPr>
          <w:sz w:val="28"/>
          <w:szCs w:val="28"/>
        </w:rPr>
        <w:t xml:space="preserve">Пос. </w:t>
      </w:r>
      <w:proofErr w:type="spellStart"/>
      <w:r w:rsidR="003D0167" w:rsidRPr="0074003A">
        <w:rPr>
          <w:sz w:val="28"/>
          <w:szCs w:val="28"/>
        </w:rPr>
        <w:t>Калитино</w:t>
      </w:r>
      <w:proofErr w:type="spellEnd"/>
    </w:p>
    <w:p w:rsidR="001429A4" w:rsidRPr="0074003A" w:rsidRDefault="001429A4" w:rsidP="001429A4">
      <w:pPr>
        <w:ind w:firstLine="360"/>
        <w:jc w:val="both"/>
        <w:rPr>
          <w:b/>
          <w:sz w:val="28"/>
          <w:szCs w:val="28"/>
        </w:rPr>
      </w:pPr>
      <w:r w:rsidRPr="0074003A">
        <w:rPr>
          <w:sz w:val="28"/>
          <w:szCs w:val="28"/>
        </w:rPr>
        <w:t>Адрес:</w:t>
      </w:r>
      <w:r w:rsidR="009E2B6C" w:rsidRPr="0074003A">
        <w:rPr>
          <w:sz w:val="28"/>
          <w:szCs w:val="28"/>
        </w:rPr>
        <w:t xml:space="preserve"> </w:t>
      </w:r>
      <w:r w:rsidR="003D0167" w:rsidRPr="0074003A">
        <w:rPr>
          <w:sz w:val="28"/>
          <w:szCs w:val="28"/>
        </w:rPr>
        <w:t xml:space="preserve">Пос. </w:t>
      </w:r>
      <w:proofErr w:type="spellStart"/>
      <w:r w:rsidR="003D0167" w:rsidRPr="0074003A">
        <w:rPr>
          <w:sz w:val="28"/>
          <w:szCs w:val="28"/>
        </w:rPr>
        <w:t>Калитино</w:t>
      </w:r>
      <w:proofErr w:type="spellEnd"/>
      <w:r w:rsidR="003D0167" w:rsidRPr="0074003A">
        <w:rPr>
          <w:sz w:val="28"/>
          <w:szCs w:val="28"/>
        </w:rPr>
        <w:t xml:space="preserve">, </w:t>
      </w:r>
      <w:r w:rsidR="003D0167" w:rsidRPr="0074003A">
        <w:rPr>
          <w:b/>
          <w:sz w:val="28"/>
          <w:szCs w:val="28"/>
        </w:rPr>
        <w:t>д. 4</w:t>
      </w:r>
    </w:p>
    <w:p w:rsidR="00717F2F" w:rsidRPr="0074003A" w:rsidRDefault="00717F2F" w:rsidP="00717F2F">
      <w:pPr>
        <w:ind w:firstLine="360"/>
        <w:jc w:val="both"/>
        <w:rPr>
          <w:sz w:val="28"/>
          <w:szCs w:val="28"/>
        </w:rPr>
      </w:pPr>
    </w:p>
    <w:p w:rsidR="00717F2F" w:rsidRPr="0074003A" w:rsidRDefault="00717F2F" w:rsidP="00717F2F">
      <w:pPr>
        <w:jc w:val="center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>Уважаемые собственники помещений!</w:t>
      </w:r>
    </w:p>
    <w:p w:rsidR="00717F2F" w:rsidRPr="0074003A" w:rsidRDefault="00717F2F" w:rsidP="00717F2F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Региональной программой капитального ремонта</w:t>
      </w:r>
      <w:r w:rsidRPr="0074003A">
        <w:rPr>
          <w:rFonts w:eastAsia="Times New Roman"/>
          <w:color w:val="000000"/>
          <w:sz w:val="28"/>
          <w:szCs w:val="28"/>
        </w:rPr>
        <w:t xml:space="preserve"> и </w:t>
      </w:r>
      <w:r w:rsidRPr="0074003A">
        <w:rPr>
          <w:rFonts w:eastAsia="Times New Roman"/>
          <w:bCs/>
          <w:color w:val="000000"/>
          <w:sz w:val="28"/>
          <w:szCs w:val="28"/>
        </w:rPr>
        <w:t>краткосрочным планом реализации региональной</w:t>
      </w:r>
      <w:r w:rsidR="002047D0" w:rsidRPr="0074003A">
        <w:rPr>
          <w:rFonts w:eastAsia="Times New Roman"/>
          <w:bCs/>
          <w:color w:val="000000"/>
          <w:sz w:val="28"/>
          <w:szCs w:val="28"/>
        </w:rPr>
        <w:t xml:space="preserve"> программы капитального ремонта </w:t>
      </w:r>
      <w:r w:rsidRPr="0074003A">
        <w:rPr>
          <w:rFonts w:eastAsia="Times New Roman"/>
          <w:bCs/>
          <w:color w:val="000000"/>
          <w:sz w:val="28"/>
          <w:szCs w:val="28"/>
        </w:rPr>
        <w:t xml:space="preserve">Ленинградской области в Вашем доме запланировано начало капитального ремонта </w:t>
      </w:r>
      <w:r w:rsidRPr="0074003A">
        <w:rPr>
          <w:sz w:val="28"/>
          <w:szCs w:val="28"/>
        </w:rPr>
        <w:t>в 2014 году</w:t>
      </w:r>
    </w:p>
    <w:p w:rsidR="00717F2F" w:rsidRPr="0074003A" w:rsidRDefault="00717F2F" w:rsidP="00717F2F">
      <w:pPr>
        <w:ind w:left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Для решения вопросов связанных с капитальным ремонтом предлагается следующая повестка собрания:</w:t>
      </w:r>
    </w:p>
    <w:p w:rsidR="00717F2F" w:rsidRPr="0074003A" w:rsidRDefault="00717F2F" w:rsidP="00717F2F">
      <w:pPr>
        <w:numPr>
          <w:ilvl w:val="0"/>
          <w:numId w:val="4"/>
        </w:numPr>
        <w:ind w:left="709"/>
        <w:jc w:val="both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>Избрание председателя собрания и секретаря собрания;</w:t>
      </w:r>
    </w:p>
    <w:p w:rsidR="00717F2F" w:rsidRPr="0074003A" w:rsidRDefault="00717F2F" w:rsidP="00717F2F">
      <w:pPr>
        <w:numPr>
          <w:ilvl w:val="0"/>
          <w:numId w:val="4"/>
        </w:numPr>
        <w:ind w:left="709"/>
        <w:jc w:val="both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 xml:space="preserve">Рассмотрение поступившего предложения регионального оператора </w:t>
      </w:r>
      <w:r w:rsidRPr="0074003A">
        <w:rPr>
          <w:b/>
          <w:bCs/>
          <w:sz w:val="28"/>
          <w:szCs w:val="28"/>
        </w:rPr>
        <w:t>по вопросу</w:t>
      </w:r>
      <w:r w:rsidRPr="0074003A">
        <w:rPr>
          <w:b/>
          <w:sz w:val="28"/>
          <w:szCs w:val="28"/>
        </w:rPr>
        <w:t xml:space="preserve"> капитального ремонта общего имущества в многоквартирном доме;</w:t>
      </w:r>
    </w:p>
    <w:p w:rsidR="00717F2F" w:rsidRPr="0074003A" w:rsidRDefault="00717F2F" w:rsidP="00717F2F">
      <w:pPr>
        <w:numPr>
          <w:ilvl w:val="0"/>
          <w:numId w:val="4"/>
        </w:numPr>
        <w:ind w:left="709"/>
        <w:jc w:val="both"/>
        <w:rPr>
          <w:rStyle w:val="blk"/>
          <w:b/>
          <w:sz w:val="28"/>
          <w:szCs w:val="28"/>
        </w:rPr>
      </w:pPr>
      <w:r w:rsidRPr="0074003A">
        <w:rPr>
          <w:rStyle w:val="blk"/>
          <w:b/>
          <w:sz w:val="28"/>
          <w:szCs w:val="28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717F2F" w:rsidRPr="0074003A" w:rsidRDefault="00717F2F" w:rsidP="00717F2F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74003A">
        <w:rPr>
          <w:rStyle w:val="blk"/>
          <w:b/>
          <w:sz w:val="28"/>
          <w:szCs w:val="28"/>
        </w:rPr>
        <w:t>Выбор места хранения протоколов собрания</w:t>
      </w:r>
      <w:r w:rsidRPr="0074003A">
        <w:rPr>
          <w:rStyle w:val="blk"/>
          <w:sz w:val="28"/>
          <w:szCs w:val="28"/>
        </w:rPr>
        <w:t>.</w:t>
      </w:r>
    </w:p>
    <w:p w:rsidR="00717F2F" w:rsidRPr="0074003A" w:rsidRDefault="00717F2F" w:rsidP="00717F2F">
      <w:pPr>
        <w:pStyle w:val="aa"/>
        <w:autoSpaceDE w:val="0"/>
        <w:spacing w:line="100" w:lineRule="atLeast"/>
        <w:ind w:left="349"/>
        <w:rPr>
          <w:sz w:val="28"/>
          <w:szCs w:val="28"/>
        </w:rPr>
      </w:pPr>
      <w:r w:rsidRPr="0074003A">
        <w:rPr>
          <w:sz w:val="28"/>
          <w:szCs w:val="28"/>
        </w:rPr>
        <w:t>Со</w:t>
      </w:r>
      <w:r w:rsidR="00FB1774" w:rsidRPr="0074003A">
        <w:rPr>
          <w:sz w:val="28"/>
          <w:szCs w:val="28"/>
        </w:rPr>
        <w:t xml:space="preserve">брание проводится по инициативе администрации </w:t>
      </w:r>
      <w:r w:rsidR="00F874ED" w:rsidRPr="0074003A">
        <w:rPr>
          <w:sz w:val="28"/>
          <w:szCs w:val="28"/>
        </w:rPr>
        <w:t xml:space="preserve">МО </w:t>
      </w:r>
      <w:proofErr w:type="spellStart"/>
      <w:r w:rsidR="00FB1774" w:rsidRPr="0074003A">
        <w:rPr>
          <w:sz w:val="28"/>
          <w:szCs w:val="28"/>
        </w:rPr>
        <w:t>Калитинское</w:t>
      </w:r>
      <w:proofErr w:type="spellEnd"/>
      <w:r w:rsidR="00F874ED" w:rsidRPr="0074003A">
        <w:rPr>
          <w:sz w:val="28"/>
          <w:szCs w:val="28"/>
        </w:rPr>
        <w:t xml:space="preserve"> сельское поселение</w:t>
      </w:r>
      <w:r w:rsidR="00FB1774" w:rsidRPr="0074003A">
        <w:rPr>
          <w:sz w:val="28"/>
          <w:szCs w:val="28"/>
        </w:rPr>
        <w:t xml:space="preserve"> </w:t>
      </w:r>
    </w:p>
    <w:p w:rsidR="00717F2F" w:rsidRPr="0074003A" w:rsidRDefault="00717F2F" w:rsidP="00717F2F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Дата проведения </w:t>
      </w:r>
      <w:r w:rsidR="00F874ED" w:rsidRPr="0074003A">
        <w:rPr>
          <w:sz w:val="28"/>
          <w:szCs w:val="28"/>
        </w:rPr>
        <w:t xml:space="preserve">очного голосования </w:t>
      </w:r>
      <w:r w:rsidR="003F3D13" w:rsidRPr="0074003A">
        <w:rPr>
          <w:sz w:val="28"/>
          <w:szCs w:val="28"/>
        </w:rPr>
        <w:t>3</w:t>
      </w:r>
      <w:r w:rsidRPr="0074003A">
        <w:rPr>
          <w:sz w:val="28"/>
          <w:szCs w:val="28"/>
        </w:rPr>
        <w:t xml:space="preserve"> </w:t>
      </w:r>
      <w:r w:rsidR="00E702F4" w:rsidRPr="0074003A">
        <w:rPr>
          <w:sz w:val="28"/>
          <w:szCs w:val="28"/>
        </w:rPr>
        <w:t>сентября</w:t>
      </w:r>
      <w:r w:rsidRPr="0074003A">
        <w:rPr>
          <w:sz w:val="28"/>
          <w:szCs w:val="28"/>
        </w:rPr>
        <w:t xml:space="preserve"> 2014 год</w:t>
      </w:r>
      <w:r w:rsidR="003F3D13" w:rsidRPr="0074003A">
        <w:rPr>
          <w:sz w:val="28"/>
          <w:szCs w:val="28"/>
        </w:rPr>
        <w:t>а</w:t>
      </w:r>
    </w:p>
    <w:p w:rsidR="003F3D13" w:rsidRPr="00AB47AA" w:rsidRDefault="00717F2F" w:rsidP="00717F2F">
      <w:pPr>
        <w:ind w:left="349"/>
        <w:jc w:val="both"/>
        <w:rPr>
          <w:b/>
          <w:sz w:val="28"/>
          <w:szCs w:val="28"/>
        </w:rPr>
      </w:pPr>
      <w:r w:rsidRPr="0074003A">
        <w:rPr>
          <w:sz w:val="28"/>
          <w:szCs w:val="28"/>
        </w:rPr>
        <w:t>Место проведения очного голосования (адрес)</w:t>
      </w:r>
      <w:proofErr w:type="spellStart"/>
      <w:r w:rsidRPr="0074003A">
        <w:rPr>
          <w:sz w:val="28"/>
          <w:szCs w:val="28"/>
        </w:rPr>
        <w:t>_</w:t>
      </w:r>
      <w:r w:rsidR="003F3D13" w:rsidRPr="00AB47AA">
        <w:rPr>
          <w:b/>
          <w:sz w:val="28"/>
          <w:szCs w:val="28"/>
        </w:rPr>
        <w:t>п.Калитино</w:t>
      </w:r>
      <w:proofErr w:type="spellEnd"/>
      <w:r w:rsidR="003F3D13" w:rsidRPr="00AB47AA">
        <w:rPr>
          <w:b/>
          <w:sz w:val="28"/>
          <w:szCs w:val="28"/>
        </w:rPr>
        <w:t xml:space="preserve"> во дворе д.№4</w:t>
      </w:r>
      <w:r w:rsidR="00F36E7A" w:rsidRPr="00AB47AA">
        <w:rPr>
          <w:b/>
          <w:sz w:val="28"/>
          <w:szCs w:val="28"/>
        </w:rPr>
        <w:t xml:space="preserve"> в</w:t>
      </w:r>
      <w:r w:rsidR="00AB47AA" w:rsidRPr="00AB47AA">
        <w:rPr>
          <w:b/>
          <w:sz w:val="28"/>
          <w:szCs w:val="28"/>
        </w:rPr>
        <w:t xml:space="preserve"> 15-00ч.</w:t>
      </w:r>
    </w:p>
    <w:p w:rsidR="00D47EAE" w:rsidRDefault="00717F2F" w:rsidP="00717F2F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Ознакомиться с информацией и материалами по проведению собраний можно на сайте </w:t>
      </w:r>
      <w:hyperlink r:id="rId7" w:history="1">
        <w:r w:rsidRPr="0074003A">
          <w:rPr>
            <w:rStyle w:val="ac"/>
            <w:sz w:val="28"/>
            <w:szCs w:val="28"/>
            <w:lang w:val="en-US"/>
          </w:rPr>
          <w:t>www</w:t>
        </w:r>
        <w:r w:rsidRPr="0074003A">
          <w:rPr>
            <w:rStyle w:val="ac"/>
            <w:sz w:val="28"/>
            <w:szCs w:val="28"/>
          </w:rPr>
          <w:t>.</w:t>
        </w:r>
        <w:proofErr w:type="spellStart"/>
        <w:r w:rsidRPr="0074003A">
          <w:rPr>
            <w:rStyle w:val="ac"/>
            <w:sz w:val="28"/>
            <w:szCs w:val="28"/>
            <w:lang w:val="en-US"/>
          </w:rPr>
          <w:t>kapremlo</w:t>
        </w:r>
        <w:proofErr w:type="spellEnd"/>
        <w:r w:rsidRPr="0074003A">
          <w:rPr>
            <w:rStyle w:val="ac"/>
            <w:sz w:val="28"/>
            <w:szCs w:val="28"/>
          </w:rPr>
          <w:t>47.</w:t>
        </w:r>
        <w:proofErr w:type="spellStart"/>
        <w:r w:rsidRPr="0074003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74003A">
        <w:rPr>
          <w:sz w:val="28"/>
          <w:szCs w:val="28"/>
        </w:rPr>
        <w:t xml:space="preserve"> в разделе «Собственникам жилья», подразделе «Справочная информация» п. 6 – «Порядок предоставления собственникам помещений в многоквартирном доме предложений о капитальном ремонте»</w:t>
      </w:r>
    </w:p>
    <w:p w:rsidR="00717F2F" w:rsidRPr="0074003A" w:rsidRDefault="00D47EAE" w:rsidP="00717F2F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Ознакомиться с информацией и ма</w:t>
      </w:r>
      <w:r>
        <w:rPr>
          <w:sz w:val="28"/>
          <w:szCs w:val="28"/>
        </w:rPr>
        <w:t xml:space="preserve">териалами по капремонту дома №4 в </w:t>
      </w:r>
      <w:proofErr w:type="spellStart"/>
      <w:r>
        <w:rPr>
          <w:sz w:val="28"/>
          <w:szCs w:val="28"/>
        </w:rPr>
        <w:t>п.Калитино</w:t>
      </w:r>
      <w:proofErr w:type="spellEnd"/>
      <w:r w:rsidRPr="0074003A">
        <w:rPr>
          <w:sz w:val="28"/>
          <w:szCs w:val="28"/>
        </w:rPr>
        <w:t xml:space="preserve"> можно на сайте </w:t>
      </w:r>
      <w:hyperlink r:id="rId8" w:history="1">
        <w:r w:rsidRPr="0074003A">
          <w:rPr>
            <w:rStyle w:val="ac"/>
            <w:sz w:val="28"/>
            <w:szCs w:val="28"/>
            <w:lang w:val="en-US"/>
          </w:rPr>
          <w:t>www</w:t>
        </w:r>
        <w:r w:rsidRPr="0074003A">
          <w:rPr>
            <w:rStyle w:val="ac"/>
            <w:sz w:val="28"/>
            <w:szCs w:val="28"/>
          </w:rPr>
          <w:t>.</w:t>
        </w:r>
        <w:proofErr w:type="spellStart"/>
      </w:hyperlink>
      <w:r w:rsidR="00081F87">
        <w:rPr>
          <w:sz w:val="28"/>
          <w:szCs w:val="28"/>
        </w:rPr>
        <w:t>Калитинское</w:t>
      </w:r>
      <w:proofErr w:type="spellEnd"/>
      <w:r w:rsidR="00081F87">
        <w:rPr>
          <w:sz w:val="28"/>
          <w:szCs w:val="28"/>
        </w:rPr>
        <w:t xml:space="preserve"> РФ.</w:t>
      </w:r>
      <w:r w:rsidR="00081F87" w:rsidRPr="0074003A">
        <w:rPr>
          <w:sz w:val="28"/>
          <w:szCs w:val="28"/>
        </w:rPr>
        <w:t xml:space="preserve"> </w:t>
      </w:r>
    </w:p>
    <w:p w:rsidR="00717F2F" w:rsidRPr="0074003A" w:rsidRDefault="00717F2F" w:rsidP="00717F2F">
      <w:pPr>
        <w:pStyle w:val="ConsPlusNonformat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717F2F" w:rsidRPr="00F80939" w:rsidRDefault="00717F2F" w:rsidP="00717F2F">
      <w:pPr>
        <w:pStyle w:val="ConsPlusNonformat"/>
        <w:ind w:left="2832" w:firstLine="708"/>
        <w:rPr>
          <w:rFonts w:ascii="Times New Roman" w:hAnsi="Times New Roman" w:cs="Times New Roman"/>
          <w:bCs/>
          <w:sz w:val="18"/>
        </w:rPr>
      </w:pPr>
    </w:p>
    <w:p w:rsidR="00717F2F" w:rsidRPr="00F80939" w:rsidRDefault="00717F2F" w:rsidP="00717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 xml:space="preserve">Лицо, по инициативе которого </w:t>
      </w:r>
    </w:p>
    <w:p w:rsidR="00FC5B38" w:rsidRDefault="00717F2F" w:rsidP="00717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>созывается данное собрание</w:t>
      </w:r>
      <w:r w:rsidR="00B03556">
        <w:rPr>
          <w:rFonts w:ascii="Times New Roman" w:hAnsi="Times New Roman" w:cs="Times New Roman"/>
          <w:sz w:val="24"/>
          <w:szCs w:val="24"/>
        </w:rPr>
        <w:t>:</w:t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</w:p>
    <w:p w:rsidR="00717F2F" w:rsidRPr="00CF1CA8" w:rsidRDefault="00B03556" w:rsidP="00B035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F1CA8">
        <w:rPr>
          <w:rFonts w:ascii="Times New Roman" w:hAnsi="Times New Roman" w:cs="Times New Roman"/>
          <w:b/>
          <w:sz w:val="24"/>
          <w:szCs w:val="24"/>
        </w:rPr>
        <w:t>Неком</w:t>
      </w:r>
      <w:r w:rsidR="00CF1CA8">
        <w:rPr>
          <w:rFonts w:ascii="Times New Roman" w:hAnsi="Times New Roman" w:cs="Times New Roman"/>
          <w:b/>
          <w:sz w:val="24"/>
          <w:szCs w:val="24"/>
        </w:rPr>
        <w:t>м</w:t>
      </w:r>
      <w:r w:rsidRPr="00CF1CA8">
        <w:rPr>
          <w:rFonts w:ascii="Times New Roman" w:hAnsi="Times New Roman" w:cs="Times New Roman"/>
          <w:b/>
          <w:sz w:val="24"/>
          <w:szCs w:val="24"/>
        </w:rPr>
        <w:t xml:space="preserve">ерческая организация фонд капитального  ремонта </w:t>
      </w:r>
    </w:p>
    <w:p w:rsidR="00B03556" w:rsidRPr="00CF1CA8" w:rsidRDefault="00B03556" w:rsidP="00B03556">
      <w:pPr>
        <w:pStyle w:val="ConsPlusNonformat"/>
        <w:rPr>
          <w:rFonts w:ascii="Times New Roman" w:hAnsi="Times New Roman" w:cs="Times New Roman"/>
          <w:b/>
        </w:rPr>
      </w:pPr>
      <w:r w:rsidRPr="00CF1CA8">
        <w:rPr>
          <w:rFonts w:ascii="Times New Roman" w:hAnsi="Times New Roman" w:cs="Times New Roman"/>
          <w:b/>
          <w:sz w:val="24"/>
          <w:szCs w:val="24"/>
        </w:rPr>
        <w:t>многоквартирных домов Ленинградской области</w:t>
      </w:r>
      <w:r w:rsidRPr="00CF1CA8">
        <w:rPr>
          <w:rFonts w:ascii="Times New Roman" w:hAnsi="Times New Roman" w:cs="Times New Roman"/>
          <w:b/>
          <w:sz w:val="18"/>
          <w:szCs w:val="28"/>
        </w:rPr>
        <w:t>.</w:t>
      </w:r>
      <w:r w:rsidR="00F34D3C" w:rsidRPr="00CF1CA8">
        <w:rPr>
          <w:rFonts w:ascii="Times New Roman" w:hAnsi="Times New Roman" w:cs="Times New Roman"/>
          <w:b/>
          <w:sz w:val="18"/>
          <w:szCs w:val="28"/>
        </w:rPr>
        <w:t xml:space="preserve">              </w:t>
      </w:r>
      <w:r w:rsidR="00CF1CA8">
        <w:rPr>
          <w:rFonts w:ascii="Times New Roman" w:hAnsi="Times New Roman" w:cs="Times New Roman"/>
          <w:b/>
          <w:sz w:val="18"/>
          <w:szCs w:val="28"/>
        </w:rPr>
        <w:t xml:space="preserve">                      </w:t>
      </w:r>
      <w:r w:rsidR="00F34D3C" w:rsidRPr="00CF1CA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F34D3C" w:rsidRPr="00CF1CA8">
        <w:rPr>
          <w:rFonts w:ascii="Times New Roman" w:hAnsi="Times New Roman" w:cs="Times New Roman"/>
          <w:b/>
        </w:rPr>
        <w:t xml:space="preserve">зам.генерального директора по </w:t>
      </w:r>
    </w:p>
    <w:p w:rsidR="00F34D3C" w:rsidRDefault="00F34D3C" w:rsidP="00B03556">
      <w:pPr>
        <w:pStyle w:val="ConsPlusNonformat"/>
        <w:rPr>
          <w:rFonts w:ascii="Times New Roman" w:hAnsi="Times New Roman" w:cs="Times New Roman"/>
          <w:b/>
        </w:rPr>
      </w:pPr>
      <w:r w:rsidRPr="00CF1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организации ремонта </w:t>
      </w:r>
      <w:r w:rsidR="00066A33" w:rsidRPr="00CF1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="00CF1CA8"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>М.В.Иванов</w:t>
      </w:r>
    </w:p>
    <w:p w:rsidR="00CF1CA8" w:rsidRDefault="00CF1CA8" w:rsidP="00B03556">
      <w:pPr>
        <w:pStyle w:val="ConsPlusNonformat"/>
        <w:rPr>
          <w:rFonts w:ascii="Times New Roman" w:hAnsi="Times New Roman" w:cs="Times New Roman"/>
          <w:b/>
        </w:rPr>
      </w:pPr>
    </w:p>
    <w:p w:rsidR="001736AD" w:rsidRDefault="00CF1CA8" w:rsidP="00AB47A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b/>
        </w:rPr>
        <w:t>Калитинское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  <w:r w:rsidR="00C41BFD">
        <w:rPr>
          <w:rFonts w:ascii="Times New Roman" w:hAnsi="Times New Roman" w:cs="Times New Roman"/>
          <w:b/>
        </w:rPr>
        <w:t xml:space="preserve">                                            Глава Бердышев В.</w:t>
      </w:r>
      <w:r w:rsidR="003A60CE">
        <w:rPr>
          <w:rFonts w:ascii="Times New Roman" w:hAnsi="Times New Roman" w:cs="Times New Roman"/>
          <w:b/>
        </w:rPr>
        <w:t>И.</w:t>
      </w:r>
    </w:p>
    <w:p w:rsidR="00717F2F" w:rsidRPr="00AB47AA" w:rsidRDefault="001B36F2" w:rsidP="00AB47AA">
      <w:pPr>
        <w:pStyle w:val="ConsPlusNonformat"/>
        <w:rPr>
          <w:rFonts w:ascii="Times New Roman" w:hAnsi="Times New Roman" w:cs="Times New Roman"/>
          <w:b/>
        </w:rPr>
      </w:pPr>
      <w:r>
        <w:t>«23» сен</w:t>
      </w:r>
      <w:r w:rsidR="00815B64">
        <w:t xml:space="preserve">тября </w:t>
      </w:r>
      <w:r w:rsidR="00717F2F" w:rsidRPr="00F80939">
        <w:t>2014г.</w:t>
      </w:r>
    </w:p>
    <w:sectPr w:rsidR="00717F2F" w:rsidRPr="00AB47AA" w:rsidSect="00A415F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CA8"/>
    <w:multiLevelType w:val="hybridMultilevel"/>
    <w:tmpl w:val="DEF05754"/>
    <w:lvl w:ilvl="0" w:tplc="80BA0846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47B"/>
    <w:multiLevelType w:val="hybridMultilevel"/>
    <w:tmpl w:val="B338F748"/>
    <w:lvl w:ilvl="0" w:tplc="D9D2F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53EDE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1E350B01"/>
    <w:multiLevelType w:val="multilevel"/>
    <w:tmpl w:val="8DD6D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564EE9"/>
    <w:multiLevelType w:val="hybridMultilevel"/>
    <w:tmpl w:val="6A5EF732"/>
    <w:lvl w:ilvl="0" w:tplc="7BBE98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07955"/>
    <w:multiLevelType w:val="hybridMultilevel"/>
    <w:tmpl w:val="173253AA"/>
    <w:lvl w:ilvl="0" w:tplc="776CE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6715"/>
    <w:multiLevelType w:val="multilevel"/>
    <w:tmpl w:val="B92A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7">
    <w:nsid w:val="6A546F55"/>
    <w:multiLevelType w:val="multilevel"/>
    <w:tmpl w:val="ACE2C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8">
    <w:nsid w:val="7AB95DD1"/>
    <w:multiLevelType w:val="hybridMultilevel"/>
    <w:tmpl w:val="98580916"/>
    <w:lvl w:ilvl="0" w:tplc="9F4CB4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371D1"/>
    <w:multiLevelType w:val="multilevel"/>
    <w:tmpl w:val="391C5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B40"/>
    <w:rsid w:val="000054F2"/>
    <w:rsid w:val="000075B2"/>
    <w:rsid w:val="00007720"/>
    <w:rsid w:val="00013579"/>
    <w:rsid w:val="00016B79"/>
    <w:rsid w:val="00066A33"/>
    <w:rsid w:val="00081F87"/>
    <w:rsid w:val="00130AD2"/>
    <w:rsid w:val="001429A4"/>
    <w:rsid w:val="001736AD"/>
    <w:rsid w:val="00174118"/>
    <w:rsid w:val="0018280E"/>
    <w:rsid w:val="00182DB8"/>
    <w:rsid w:val="00195CC5"/>
    <w:rsid w:val="001A6EEF"/>
    <w:rsid w:val="001A7196"/>
    <w:rsid w:val="001B36F2"/>
    <w:rsid w:val="001E5354"/>
    <w:rsid w:val="002032D3"/>
    <w:rsid w:val="00204442"/>
    <w:rsid w:val="002047D0"/>
    <w:rsid w:val="00222E0E"/>
    <w:rsid w:val="0022537A"/>
    <w:rsid w:val="00233BBB"/>
    <w:rsid w:val="00240585"/>
    <w:rsid w:val="002674DD"/>
    <w:rsid w:val="002B26E6"/>
    <w:rsid w:val="002B3581"/>
    <w:rsid w:val="002C1BDC"/>
    <w:rsid w:val="002C488A"/>
    <w:rsid w:val="002D1C22"/>
    <w:rsid w:val="002E6808"/>
    <w:rsid w:val="002F705F"/>
    <w:rsid w:val="00310C8F"/>
    <w:rsid w:val="003520EB"/>
    <w:rsid w:val="00353F92"/>
    <w:rsid w:val="00376D81"/>
    <w:rsid w:val="003A60CE"/>
    <w:rsid w:val="003B09E6"/>
    <w:rsid w:val="003B47EF"/>
    <w:rsid w:val="003C5C1C"/>
    <w:rsid w:val="003D0167"/>
    <w:rsid w:val="003F3D13"/>
    <w:rsid w:val="00404851"/>
    <w:rsid w:val="0041630E"/>
    <w:rsid w:val="00447F7E"/>
    <w:rsid w:val="004553E6"/>
    <w:rsid w:val="00455F54"/>
    <w:rsid w:val="00473F7A"/>
    <w:rsid w:val="004C68C6"/>
    <w:rsid w:val="004D4132"/>
    <w:rsid w:val="004E1A4B"/>
    <w:rsid w:val="00521293"/>
    <w:rsid w:val="005259FC"/>
    <w:rsid w:val="00552107"/>
    <w:rsid w:val="00553E1A"/>
    <w:rsid w:val="00581474"/>
    <w:rsid w:val="00587D74"/>
    <w:rsid w:val="00595EBF"/>
    <w:rsid w:val="005A22D8"/>
    <w:rsid w:val="005B7CBB"/>
    <w:rsid w:val="005C353A"/>
    <w:rsid w:val="005E1771"/>
    <w:rsid w:val="005E7521"/>
    <w:rsid w:val="0061378D"/>
    <w:rsid w:val="006279F3"/>
    <w:rsid w:val="006333D4"/>
    <w:rsid w:val="00636DB9"/>
    <w:rsid w:val="006448F2"/>
    <w:rsid w:val="006501A6"/>
    <w:rsid w:val="006734AC"/>
    <w:rsid w:val="00682A40"/>
    <w:rsid w:val="00685EDA"/>
    <w:rsid w:val="00686C93"/>
    <w:rsid w:val="00692A01"/>
    <w:rsid w:val="006D168B"/>
    <w:rsid w:val="00717F2F"/>
    <w:rsid w:val="007212A8"/>
    <w:rsid w:val="00721953"/>
    <w:rsid w:val="00722BA5"/>
    <w:rsid w:val="0072505B"/>
    <w:rsid w:val="0073726A"/>
    <w:rsid w:val="0074003A"/>
    <w:rsid w:val="007404CE"/>
    <w:rsid w:val="00747255"/>
    <w:rsid w:val="007709E5"/>
    <w:rsid w:val="00785A93"/>
    <w:rsid w:val="007B1FF5"/>
    <w:rsid w:val="007B5A20"/>
    <w:rsid w:val="007B7627"/>
    <w:rsid w:val="00815B64"/>
    <w:rsid w:val="00880630"/>
    <w:rsid w:val="008A14D7"/>
    <w:rsid w:val="008B5703"/>
    <w:rsid w:val="008F047B"/>
    <w:rsid w:val="008F553B"/>
    <w:rsid w:val="008F5EFD"/>
    <w:rsid w:val="0090796B"/>
    <w:rsid w:val="00943B90"/>
    <w:rsid w:val="00983ED0"/>
    <w:rsid w:val="00987C63"/>
    <w:rsid w:val="009E2B6C"/>
    <w:rsid w:val="00A21410"/>
    <w:rsid w:val="00A2335A"/>
    <w:rsid w:val="00A337B2"/>
    <w:rsid w:val="00A6453C"/>
    <w:rsid w:val="00A71648"/>
    <w:rsid w:val="00A82375"/>
    <w:rsid w:val="00A87798"/>
    <w:rsid w:val="00A90B03"/>
    <w:rsid w:val="00A93E04"/>
    <w:rsid w:val="00A95224"/>
    <w:rsid w:val="00AB0B3E"/>
    <w:rsid w:val="00AB47AA"/>
    <w:rsid w:val="00AC7C72"/>
    <w:rsid w:val="00AD10FC"/>
    <w:rsid w:val="00AE4210"/>
    <w:rsid w:val="00B03556"/>
    <w:rsid w:val="00B32CC8"/>
    <w:rsid w:val="00B36537"/>
    <w:rsid w:val="00B530AA"/>
    <w:rsid w:val="00B7146E"/>
    <w:rsid w:val="00BC1F34"/>
    <w:rsid w:val="00BD5E0A"/>
    <w:rsid w:val="00BF0A5B"/>
    <w:rsid w:val="00C41BFD"/>
    <w:rsid w:val="00C4456C"/>
    <w:rsid w:val="00C6312C"/>
    <w:rsid w:val="00C86B40"/>
    <w:rsid w:val="00CB5070"/>
    <w:rsid w:val="00CF1CA8"/>
    <w:rsid w:val="00D007A6"/>
    <w:rsid w:val="00D11C72"/>
    <w:rsid w:val="00D27173"/>
    <w:rsid w:val="00D273CD"/>
    <w:rsid w:val="00D36CAD"/>
    <w:rsid w:val="00D47EAE"/>
    <w:rsid w:val="00D60AF0"/>
    <w:rsid w:val="00D76BF5"/>
    <w:rsid w:val="00D8572D"/>
    <w:rsid w:val="00DC75AE"/>
    <w:rsid w:val="00DD4913"/>
    <w:rsid w:val="00E40143"/>
    <w:rsid w:val="00E415D6"/>
    <w:rsid w:val="00E702F4"/>
    <w:rsid w:val="00E86E50"/>
    <w:rsid w:val="00EC1F0C"/>
    <w:rsid w:val="00F03060"/>
    <w:rsid w:val="00F05334"/>
    <w:rsid w:val="00F06A3F"/>
    <w:rsid w:val="00F3334F"/>
    <w:rsid w:val="00F34D3C"/>
    <w:rsid w:val="00F36E7A"/>
    <w:rsid w:val="00F40CD1"/>
    <w:rsid w:val="00F874ED"/>
    <w:rsid w:val="00FA05C4"/>
    <w:rsid w:val="00FA3254"/>
    <w:rsid w:val="00FA3B8E"/>
    <w:rsid w:val="00FB1774"/>
    <w:rsid w:val="00FB3580"/>
    <w:rsid w:val="00FC1BF5"/>
    <w:rsid w:val="00FC20A5"/>
    <w:rsid w:val="00FC5B38"/>
    <w:rsid w:val="00FE24DF"/>
    <w:rsid w:val="00FE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279F3"/>
    <w:pPr>
      <w:ind w:left="720"/>
      <w:contextualSpacing/>
    </w:pPr>
  </w:style>
  <w:style w:type="table" w:styleId="ab">
    <w:name w:val="Table Grid"/>
    <w:basedOn w:val="a1"/>
    <w:uiPriority w:val="39"/>
    <w:rsid w:val="0062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17F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lo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lo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1C26-D402-4539-96D3-1A81C5B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Михаил</cp:lastModifiedBy>
  <cp:revision>7</cp:revision>
  <cp:lastPrinted>2014-07-25T10:07:00Z</cp:lastPrinted>
  <dcterms:created xsi:type="dcterms:W3CDTF">2014-09-17T12:49:00Z</dcterms:created>
  <dcterms:modified xsi:type="dcterms:W3CDTF">2014-09-24T08:39:00Z</dcterms:modified>
</cp:coreProperties>
</file>