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A906C1" w:rsidRDefault="001977F7" w:rsidP="001977F7">
      <w:pPr>
        <w:ind w:firstLine="709"/>
        <w:jc w:val="both"/>
        <w:outlineLvl w:val="0"/>
        <w:rPr>
          <w:sz w:val="28"/>
          <w:szCs w:val="28"/>
        </w:rPr>
      </w:pPr>
    </w:p>
    <w:p w:rsidR="00804E25" w:rsidRPr="00804E25" w:rsidRDefault="00587FC9" w:rsidP="00CA1F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B79">
        <w:rPr>
          <w:sz w:val="28"/>
          <w:szCs w:val="28"/>
        </w:rPr>
        <w:t>Прокуратура Волосовского района разъясняет</w:t>
      </w:r>
      <w:r w:rsidR="00D70AE4" w:rsidRPr="00386B79">
        <w:rPr>
          <w:sz w:val="28"/>
          <w:szCs w:val="28"/>
        </w:rPr>
        <w:t xml:space="preserve">, </w:t>
      </w:r>
      <w:r w:rsidR="00804E25" w:rsidRPr="00804E25">
        <w:rPr>
          <w:sz w:val="28"/>
          <w:szCs w:val="28"/>
        </w:rPr>
        <w:t>из каких этапов состоит процедура проведения общественных обсуждений.</w:t>
      </w:r>
    </w:p>
    <w:p w:rsidR="00587FC9" w:rsidRDefault="00804E25" w:rsidP="00804E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4 статьи 5.1 Градостроительного кодекса Российской Федерации, процедура проведения общественных обсуждений состоит из следующих этапов: оповещение о начале общественных обсуждений;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 проведение экспозиции или экспозиций проекта, подлежащего рассмотрению на общественных обсуждениях; подготовка и оформление протокола общественных обсуждений; подготовка и опубликование заключения о результатах общественных обсуждений.</w:t>
      </w:r>
    </w:p>
    <w:p w:rsidR="00CA1F9D" w:rsidRDefault="00CA1F9D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804E25" w:rsidRDefault="00804E25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87" w:rsidRDefault="00CD7A87">
      <w:r>
        <w:separator/>
      </w:r>
    </w:p>
  </w:endnote>
  <w:endnote w:type="continuationSeparator" w:id="1">
    <w:p w:rsidR="00CD7A87" w:rsidRDefault="00CD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87" w:rsidRDefault="00CD7A87">
      <w:r>
        <w:separator/>
      </w:r>
    </w:p>
  </w:footnote>
  <w:footnote w:type="continuationSeparator" w:id="1">
    <w:p w:rsidR="00CD7A87" w:rsidRDefault="00CD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D34F54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D34F54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7FC9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21497D"/>
    <w:rsid w:val="00217443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86B79"/>
    <w:rsid w:val="00390249"/>
    <w:rsid w:val="00397A95"/>
    <w:rsid w:val="003A01D2"/>
    <w:rsid w:val="003A1A19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E25"/>
    <w:rsid w:val="0080647E"/>
    <w:rsid w:val="00812F90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822A0"/>
    <w:rsid w:val="00C937FA"/>
    <w:rsid w:val="00CA1E0A"/>
    <w:rsid w:val="00CA1F9D"/>
    <w:rsid w:val="00CA31C8"/>
    <w:rsid w:val="00CC0C71"/>
    <w:rsid w:val="00CD4E0E"/>
    <w:rsid w:val="00CD7A87"/>
    <w:rsid w:val="00CE085A"/>
    <w:rsid w:val="00CE2BD5"/>
    <w:rsid w:val="00CF128A"/>
    <w:rsid w:val="00D06D97"/>
    <w:rsid w:val="00D145AF"/>
    <w:rsid w:val="00D203B7"/>
    <w:rsid w:val="00D204F7"/>
    <w:rsid w:val="00D21F21"/>
    <w:rsid w:val="00D34F54"/>
    <w:rsid w:val="00D45625"/>
    <w:rsid w:val="00D601F9"/>
    <w:rsid w:val="00D70AE4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2022-11-30T07:08:00Z</cp:lastPrinted>
  <dcterms:created xsi:type="dcterms:W3CDTF">2022-11-30T07:08:00Z</dcterms:created>
  <dcterms:modified xsi:type="dcterms:W3CDTF">2022-11-30T07:08:00Z</dcterms:modified>
</cp:coreProperties>
</file>