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2111FD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CE4F15" w:rsidRPr="00C450CF" w:rsidRDefault="00CE4F15" w:rsidP="00211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2111FD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Default="00CE4F15" w:rsidP="002111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2111FD" w:rsidRPr="00C450CF" w:rsidRDefault="002111FD" w:rsidP="002111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4F15" w:rsidRPr="00BD251C" w:rsidRDefault="00CE4F15" w:rsidP="002111FD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2111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2111FD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866E8F">
        <w:rPr>
          <w:rFonts w:ascii="Times New Roman" w:hAnsi="Times New Roman"/>
          <w:sz w:val="28"/>
          <w:szCs w:val="28"/>
        </w:rPr>
        <w:t>тридцать</w:t>
      </w:r>
      <w:r w:rsidR="004D6D8E">
        <w:rPr>
          <w:rFonts w:ascii="Times New Roman" w:hAnsi="Times New Roman"/>
          <w:sz w:val="28"/>
          <w:szCs w:val="28"/>
        </w:rPr>
        <w:t xml:space="preserve"> второе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2111F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D221B8">
        <w:rPr>
          <w:rFonts w:ascii="Times New Roman" w:hAnsi="Times New Roman" w:cs="Times New Roman"/>
          <w:sz w:val="28"/>
          <w:szCs w:val="28"/>
        </w:rPr>
        <w:t xml:space="preserve"> 202</w:t>
      </w:r>
      <w:r w:rsidR="00866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11FD">
        <w:rPr>
          <w:rFonts w:ascii="Times New Roman" w:hAnsi="Times New Roman" w:cs="Times New Roman"/>
          <w:sz w:val="28"/>
          <w:szCs w:val="28"/>
        </w:rPr>
        <w:t>187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866E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66E8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2111FD">
        <w:rPr>
          <w:rFonts w:ascii="Times New Roman" w:hAnsi="Times New Roman" w:cs="Times New Roman"/>
        </w:rPr>
        <w:t>24.11.2022</w:t>
      </w:r>
      <w:r w:rsidRPr="00980F69">
        <w:rPr>
          <w:rFonts w:ascii="Times New Roman" w:hAnsi="Times New Roman" w:cs="Times New Roman"/>
        </w:rPr>
        <w:t xml:space="preserve">  №</w:t>
      </w:r>
      <w:r w:rsidR="002111FD">
        <w:rPr>
          <w:rFonts w:ascii="Times New Roman" w:hAnsi="Times New Roman" w:cs="Times New Roman"/>
        </w:rPr>
        <w:t xml:space="preserve"> 187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161 729,89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734 502,53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66E8F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549 014,53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исполнительных органов местного самоуправления </w:t>
            </w:r>
            <w:r w:rsidR="00CE4F15" w:rsidRPr="00143FAB">
              <w:rPr>
                <w:rFonts w:ascii="Times New Roman" w:hAnsi="Times New Roman"/>
              </w:rPr>
              <w:lastRenderedPageBreak/>
              <w:t>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</w:t>
            </w:r>
            <w:r w:rsidRPr="001609D3">
              <w:rPr>
                <w:rFonts w:ascii="Times New Roman" w:hAnsi="Times New Roman"/>
              </w:rPr>
              <w:lastRenderedPageBreak/>
              <w:t>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66E8F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121 042,19</w:t>
            </w:r>
          </w:p>
        </w:tc>
      </w:tr>
      <w:tr w:rsidR="00890E97" w:rsidRPr="001609D3" w:rsidTr="00143FAB">
        <w:tc>
          <w:tcPr>
            <w:tcW w:w="490" w:type="dxa"/>
          </w:tcPr>
          <w:p w:rsidR="00890E97" w:rsidRDefault="00890E97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890E97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Полномочие по организации </w:t>
            </w:r>
            <w:r w:rsidR="00866E8F">
              <w:rPr>
                <w:rFonts w:ascii="Times New Roman" w:hAnsi="Times New Roman"/>
              </w:rPr>
              <w:t>централизованного водоснабжения, водоотведения</w:t>
            </w:r>
          </w:p>
        </w:tc>
        <w:tc>
          <w:tcPr>
            <w:tcW w:w="1218" w:type="dxa"/>
            <w:vAlign w:val="bottom"/>
          </w:tcPr>
          <w:p w:rsidR="00890E97" w:rsidRPr="001609D3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90E97" w:rsidRDefault="00866E8F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80 768,87</w:t>
            </w:r>
          </w:p>
        </w:tc>
      </w:tr>
      <w:tr w:rsidR="00866E8F" w:rsidRPr="001609D3" w:rsidTr="00143FAB">
        <w:tc>
          <w:tcPr>
            <w:tcW w:w="490" w:type="dxa"/>
          </w:tcPr>
          <w:p w:rsidR="00866E8F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1FD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D6D8E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72961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5271E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66E8F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5F8D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41</cp:revision>
  <cp:lastPrinted>2022-11-25T11:45:00Z</cp:lastPrinted>
  <dcterms:created xsi:type="dcterms:W3CDTF">2014-11-10T13:55:00Z</dcterms:created>
  <dcterms:modified xsi:type="dcterms:W3CDTF">2022-11-25T11:45:00Z</dcterms:modified>
</cp:coreProperties>
</file>