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89" w:rsidRPr="0087794A" w:rsidRDefault="00593089" w:rsidP="0059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4A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593089" w:rsidRPr="0087794A" w:rsidRDefault="00593089" w:rsidP="0059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4A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 w:rsidRPr="0087794A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 w:rsidRPr="0087794A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 w:rsidRPr="0087794A">
        <w:rPr>
          <w:rFonts w:ascii="Times New Roman" w:hAnsi="Times New Roman" w:cs="Times New Roman"/>
          <w:b/>
          <w:sz w:val="28"/>
          <w:szCs w:val="28"/>
        </w:rPr>
        <w:br/>
      </w:r>
    </w:p>
    <w:p w:rsidR="00593089" w:rsidRPr="00593089" w:rsidRDefault="00593089" w:rsidP="0059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8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93089" w:rsidRPr="00593089" w:rsidRDefault="00593089" w:rsidP="0059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89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593089" w:rsidRPr="00593089" w:rsidRDefault="00593089" w:rsidP="0059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89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593089" w:rsidRPr="00593089" w:rsidRDefault="00593089" w:rsidP="0059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>(второе заседание третьего созыва)</w:t>
      </w:r>
    </w:p>
    <w:p w:rsidR="00593089" w:rsidRPr="00593089" w:rsidRDefault="00593089" w:rsidP="0059308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593089">
        <w:rPr>
          <w:sz w:val="28"/>
          <w:szCs w:val="28"/>
        </w:rPr>
        <w:t xml:space="preserve">от </w:t>
      </w:r>
      <w:r w:rsidR="0087794A">
        <w:rPr>
          <w:sz w:val="28"/>
          <w:szCs w:val="28"/>
        </w:rPr>
        <w:t xml:space="preserve">13 </w:t>
      </w:r>
      <w:r w:rsidRPr="00593089">
        <w:rPr>
          <w:sz w:val="28"/>
          <w:szCs w:val="28"/>
        </w:rPr>
        <w:t>ноября 2014</w:t>
      </w:r>
      <w:r w:rsidR="00463451">
        <w:rPr>
          <w:sz w:val="28"/>
          <w:szCs w:val="28"/>
        </w:rPr>
        <w:t xml:space="preserve"> года </w:t>
      </w:r>
      <w:r w:rsidRPr="00593089">
        <w:rPr>
          <w:sz w:val="28"/>
          <w:szCs w:val="28"/>
        </w:rPr>
        <w:t>№</w:t>
      </w:r>
      <w:r w:rsidR="0087794A">
        <w:rPr>
          <w:sz w:val="28"/>
          <w:szCs w:val="28"/>
        </w:rPr>
        <w:t xml:space="preserve"> 9</w:t>
      </w:r>
      <w:r w:rsidRPr="00593089">
        <w:rPr>
          <w:sz w:val="28"/>
          <w:szCs w:val="28"/>
        </w:rPr>
        <w:t xml:space="preserve">  </w:t>
      </w:r>
    </w:p>
    <w:p w:rsidR="00593089" w:rsidRPr="00593089" w:rsidRDefault="00593089" w:rsidP="005930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089" w:rsidRPr="00593089" w:rsidRDefault="00593089" w:rsidP="0059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108" w:type="dxa"/>
        <w:tblLook w:val="01E0"/>
      </w:tblPr>
      <w:tblGrid>
        <w:gridCol w:w="10314"/>
      </w:tblGrid>
      <w:tr w:rsidR="00593089" w:rsidRPr="00593089" w:rsidTr="00401C29">
        <w:trPr>
          <w:trHeight w:val="782"/>
        </w:trPr>
        <w:tc>
          <w:tcPr>
            <w:tcW w:w="10314" w:type="dxa"/>
          </w:tcPr>
          <w:p w:rsidR="00593089" w:rsidRPr="00593089" w:rsidRDefault="00593089" w:rsidP="0059308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089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налога на имущество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       муниципального образования Калитинское сельское  поселение Волосовского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Ленинградской </w:t>
            </w:r>
            <w:r w:rsidRPr="00593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  </w:t>
            </w:r>
          </w:p>
          <w:p w:rsidR="00593089" w:rsidRPr="00593089" w:rsidRDefault="00593089" w:rsidP="00593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089" w:rsidRPr="00593089" w:rsidRDefault="00593089" w:rsidP="0059308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93089">
        <w:rPr>
          <w:rFonts w:ascii="Times New Roman" w:hAnsi="Times New Roman" w:cs="Times New Roman"/>
          <w:sz w:val="28"/>
          <w:szCs w:val="28"/>
        </w:rPr>
        <w:t>от 04.10.2014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совет депутатов муниципального образования  Калитинское сельское поселение Волосовского муниципального района  Ленинградской области РЕШИЛ:</w:t>
      </w:r>
    </w:p>
    <w:p w:rsidR="00593089" w:rsidRP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>1. Ввести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Калитинское </w:t>
      </w:r>
      <w:r w:rsidRPr="00593089">
        <w:rPr>
          <w:rFonts w:ascii="Times New Roman" w:hAnsi="Times New Roman" w:cs="Times New Roman"/>
          <w:sz w:val="28"/>
          <w:szCs w:val="28"/>
        </w:rPr>
        <w:t>сельское поселение Воло</w:t>
      </w:r>
      <w:r w:rsidR="00463451">
        <w:rPr>
          <w:rFonts w:ascii="Times New Roman" w:hAnsi="Times New Roman" w:cs="Times New Roman"/>
          <w:sz w:val="28"/>
          <w:szCs w:val="28"/>
        </w:rPr>
        <w:t xml:space="preserve">совского муниципального района </w:t>
      </w:r>
      <w:r w:rsidRPr="00593089">
        <w:rPr>
          <w:rFonts w:ascii="Times New Roman" w:hAnsi="Times New Roman" w:cs="Times New Roman"/>
          <w:sz w:val="28"/>
          <w:szCs w:val="28"/>
        </w:rPr>
        <w:t>Ленинградской области (далее – Калитинско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3089">
        <w:rPr>
          <w:rFonts w:ascii="Times New Roman" w:hAnsi="Times New Roman" w:cs="Times New Roman"/>
          <w:sz w:val="28"/>
          <w:szCs w:val="28"/>
        </w:rPr>
        <w:t xml:space="preserve"> сельского поселения) налог на имущество физических лиц. Налог на имущество физических лиц обязателен к уплате на территории Калитинского сельского поселения.</w:t>
      </w:r>
    </w:p>
    <w:p w:rsidR="00593089" w:rsidRP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>2. Объект налогообложения определяется в соответствии со статьей 401 Налогового кодекса Российской Федерации.</w:t>
      </w:r>
    </w:p>
    <w:p w:rsid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 xml:space="preserve"> 3. Установить, что налоговые ставки по налогу на имущество физических лиц определяются в соответствии с пунктом 4 статьи 406 Налогового кодекса Российской Федерации в следующих размерах:</w:t>
      </w:r>
    </w:p>
    <w:p w:rsidR="00593089" w:rsidRP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4669"/>
      </w:tblGrid>
      <w:tr w:rsidR="00593089" w:rsidRPr="00593089" w:rsidTr="00471349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089" w:rsidRPr="00593089" w:rsidRDefault="00593089" w:rsidP="0059308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89">
              <w:rPr>
                <w:rFonts w:ascii="Times New Roman" w:hAnsi="Times New Roman"/>
                <w:sz w:val="28"/>
                <w:szCs w:val="28"/>
              </w:rPr>
              <w:t xml:space="preserve">Суммарная </w:t>
            </w:r>
            <w:r w:rsidRPr="005930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инвентаризационная </w:t>
            </w:r>
            <w:r w:rsidRPr="00593089">
              <w:rPr>
                <w:rFonts w:ascii="Times New Roman" w:hAnsi="Times New Roman"/>
                <w:sz w:val="28"/>
                <w:szCs w:val="28"/>
              </w:rPr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089" w:rsidRPr="00593089" w:rsidRDefault="00593089" w:rsidP="0059308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89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593089" w:rsidRPr="00593089" w:rsidTr="00471349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089" w:rsidRPr="00593089" w:rsidRDefault="00593089" w:rsidP="0059308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089">
              <w:rPr>
                <w:rFonts w:ascii="Times New Roman" w:hAnsi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089" w:rsidRPr="00593089" w:rsidRDefault="00593089" w:rsidP="0059308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89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593089" w:rsidRPr="00593089" w:rsidTr="00471349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089" w:rsidRPr="00593089" w:rsidRDefault="00593089" w:rsidP="0059308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089">
              <w:rPr>
                <w:rFonts w:ascii="Times New Roman" w:hAnsi="Times New Roman"/>
                <w:sz w:val="28"/>
                <w:szCs w:val="28"/>
              </w:rPr>
              <w:t xml:space="preserve">Свыше 300 000 до 500 000 рублей </w:t>
            </w:r>
            <w:r w:rsidRPr="00593089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089" w:rsidRPr="00593089" w:rsidRDefault="00593089" w:rsidP="0059308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89">
              <w:rPr>
                <w:rFonts w:ascii="Times New Roman" w:hAnsi="Times New Roman"/>
                <w:sz w:val="28"/>
                <w:szCs w:val="28"/>
              </w:rPr>
              <w:lastRenderedPageBreak/>
              <w:t>0,3 процента</w:t>
            </w:r>
          </w:p>
        </w:tc>
      </w:tr>
      <w:tr w:rsidR="00593089" w:rsidRPr="00593089" w:rsidTr="00471349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089" w:rsidRPr="00593089" w:rsidRDefault="00593089" w:rsidP="0059308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3089">
              <w:rPr>
                <w:rFonts w:ascii="Times New Roman" w:hAnsi="Times New Roman"/>
                <w:sz w:val="28"/>
                <w:szCs w:val="28"/>
              </w:rPr>
              <w:lastRenderedPageBreak/>
              <w:t>Свыше 500 000 рублей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089" w:rsidRPr="00593089" w:rsidRDefault="00593089" w:rsidP="0059308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89">
              <w:rPr>
                <w:rFonts w:ascii="Times New Roman" w:hAnsi="Times New Roman"/>
                <w:sz w:val="28"/>
                <w:szCs w:val="28"/>
              </w:rPr>
              <w:t>2,0 процента</w:t>
            </w:r>
          </w:p>
        </w:tc>
      </w:tr>
    </w:tbl>
    <w:p w:rsidR="00593089" w:rsidRPr="00593089" w:rsidRDefault="00593089" w:rsidP="00593089">
      <w:pPr>
        <w:pStyle w:val="a8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089" w:rsidRDefault="00593089" w:rsidP="00593089">
      <w:pPr>
        <w:pStyle w:val="a8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>4. Установить, что льготы по налогу на имущество физических лиц, установленные статьей 407 Налогового кодекса Российской Федерации, действуют на территории Калитинского  сельского поселения в полном объеме.</w:t>
      </w:r>
    </w:p>
    <w:p w:rsidR="00441D0B" w:rsidRDefault="00441D0B" w:rsidP="00593089">
      <w:pPr>
        <w:pStyle w:val="a8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право на налоговую льготу, предоставляет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441D0B" w:rsidRPr="00593089" w:rsidRDefault="00441D0B" w:rsidP="00593089">
      <w:pPr>
        <w:pStyle w:val="a8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по своему выбору до 1ноября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593089" w:rsidRP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>5. Установить, что исчисление и уплата налога на имущество физических лиц производится в порядке и в сроки, установленные статьями 408, 409 Налогового кодекса Российской Федерации.</w:t>
      </w:r>
    </w:p>
    <w:p w:rsidR="00593089" w:rsidRP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>6. Иные положения, относящиеся к налогу на имущество физических лиц, определяются главой 32 Налогового кодекса Российской Федерации.</w:t>
      </w:r>
    </w:p>
    <w:p w:rsidR="00593089" w:rsidRPr="00593089" w:rsidRDefault="00100A07" w:rsidP="0059308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Считать </w:t>
      </w:r>
      <w:r w:rsidR="00593089" w:rsidRPr="00593089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с 1 января 2015 года</w:t>
      </w:r>
      <w:r w:rsidR="00593089" w:rsidRPr="00593089">
        <w:rPr>
          <w:rFonts w:ascii="Times New Roman" w:hAnsi="Times New Roman" w:cs="Times New Roman"/>
          <w:sz w:val="28"/>
          <w:szCs w:val="28"/>
        </w:rPr>
        <w:t>:</w:t>
      </w:r>
    </w:p>
    <w:p w:rsidR="00593089" w:rsidRP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>7.1.решение совета депутатов Калитинского сельского поселения от 11.11.2005г. № 8 «Об установлении налога на имущество физических лиц»;</w:t>
      </w:r>
    </w:p>
    <w:p w:rsidR="00593089" w:rsidRP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>7.2. решение совета депутатов Калитинского сельского поселения от 29.03.2007г. № 64 «</w:t>
      </w:r>
      <w:r w:rsidRPr="00593089">
        <w:rPr>
          <w:rFonts w:ascii="Times New Roman" w:hAnsi="Times New Roman" w:cs="Times New Roman"/>
          <w:color w:val="000000"/>
          <w:sz w:val="28"/>
          <w:szCs w:val="28"/>
        </w:rPr>
        <w:t>О представлении прокурора Волосовского района «Об устранении наруше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п.1 ст.1, п.</w:t>
      </w:r>
      <w:r w:rsidRPr="00593089">
        <w:rPr>
          <w:rFonts w:ascii="Times New Roman" w:hAnsi="Times New Roman" w:cs="Times New Roman"/>
          <w:color w:val="000000"/>
          <w:sz w:val="28"/>
          <w:szCs w:val="28"/>
        </w:rPr>
        <w:t>1 ст. 4 Закона РФ от 9 декабря 1991 года № 2003-1 «О налогах на имущество физических лиц»;</w:t>
      </w:r>
    </w:p>
    <w:p w:rsidR="00593089" w:rsidRP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089">
        <w:rPr>
          <w:rFonts w:ascii="Times New Roman" w:hAnsi="Times New Roman" w:cs="Times New Roman"/>
          <w:color w:val="000000"/>
          <w:sz w:val="28"/>
          <w:szCs w:val="28"/>
        </w:rPr>
        <w:t>7.3. решение совета депутатов Калитинского сельского поселения от 30.09.2010г. № 48 «О внесении изменений в решение совета депутатов Калитинского сельского поселения от 11.11.2005 года № 8 «Об установлении налога на имущество физических лиц»;</w:t>
      </w:r>
    </w:p>
    <w:p w:rsid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089">
        <w:rPr>
          <w:rFonts w:ascii="Times New Roman" w:hAnsi="Times New Roman" w:cs="Times New Roman"/>
          <w:color w:val="000000"/>
          <w:sz w:val="28"/>
          <w:szCs w:val="28"/>
        </w:rPr>
        <w:t>7.4. решение совета депутатов Калитинского сельского поселения от 24.04.2014 № 210 «О внесении изменений в решение совета депутатов Калитинского сельского поселения от 11.11.2005 года № 8 «Об установлении налога на имущество физических лиц»</w:t>
      </w:r>
    </w:p>
    <w:p w:rsidR="00593089" w:rsidRP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>8.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593089" w:rsidRPr="00593089" w:rsidRDefault="00593089" w:rsidP="00593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 xml:space="preserve">9. Настоящее решение подлежит официальному опубликованию в </w:t>
      </w:r>
      <w:r w:rsidRPr="00593089">
        <w:rPr>
          <w:rFonts w:ascii="Times New Roman" w:hAnsi="Times New Roman" w:cs="Times New Roman"/>
          <w:color w:val="000000"/>
          <w:sz w:val="28"/>
          <w:szCs w:val="28"/>
        </w:rPr>
        <w:t>газете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Pr="00593089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</w:t>
      </w:r>
      <w:r w:rsidR="0087794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593089">
        <w:rPr>
          <w:rFonts w:ascii="Times New Roman" w:hAnsi="Times New Roman" w:cs="Times New Roman"/>
          <w:sz w:val="28"/>
          <w:szCs w:val="28"/>
        </w:rPr>
        <w:t>и направлению в Межрайонную ИФНС России № 7 по Ленинградской области.</w:t>
      </w:r>
    </w:p>
    <w:p w:rsidR="00593089" w:rsidRPr="00593089" w:rsidRDefault="00593089" w:rsidP="00593089">
      <w:pPr>
        <w:pStyle w:val="a8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089" w:rsidRPr="00593089" w:rsidRDefault="00593089" w:rsidP="00410C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089">
        <w:rPr>
          <w:rFonts w:ascii="Times New Roman" w:hAnsi="Times New Roman" w:cs="Times New Roman"/>
          <w:sz w:val="28"/>
          <w:szCs w:val="28"/>
        </w:rPr>
        <w:t xml:space="preserve">       Глава </w:t>
      </w:r>
      <w:r w:rsidR="00410CF5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593089">
        <w:rPr>
          <w:rFonts w:ascii="Times New Roman" w:hAnsi="Times New Roman" w:cs="Times New Roman"/>
          <w:sz w:val="28"/>
          <w:szCs w:val="28"/>
        </w:rPr>
        <w:t xml:space="preserve">                             В.И.Бердышев  </w:t>
      </w:r>
    </w:p>
    <w:sectPr w:rsidR="00593089" w:rsidRPr="00593089" w:rsidSect="0059308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84" w:rsidRDefault="00396F84" w:rsidP="00593089">
      <w:pPr>
        <w:spacing w:after="0" w:line="240" w:lineRule="auto"/>
      </w:pPr>
      <w:r>
        <w:separator/>
      </w:r>
    </w:p>
  </w:endnote>
  <w:endnote w:type="continuationSeparator" w:id="1">
    <w:p w:rsidR="00396F84" w:rsidRDefault="00396F84" w:rsidP="0059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B6" w:rsidRDefault="00821CE9" w:rsidP="00EE00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3D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3B6" w:rsidRDefault="00396F84" w:rsidP="00EE00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9765"/>
      <w:docPartObj>
        <w:docPartGallery w:val="Page Numbers (Bottom of Page)"/>
        <w:docPartUnique/>
      </w:docPartObj>
    </w:sdtPr>
    <w:sdtContent>
      <w:p w:rsidR="00593089" w:rsidRDefault="00821CE9">
        <w:pPr>
          <w:pStyle w:val="a3"/>
          <w:jc w:val="center"/>
        </w:pPr>
        <w:fldSimple w:instr=" PAGE   \* MERGEFORMAT ">
          <w:r w:rsidR="0087794A">
            <w:rPr>
              <w:noProof/>
            </w:rPr>
            <w:t>2</w:t>
          </w:r>
        </w:fldSimple>
      </w:p>
    </w:sdtContent>
  </w:sdt>
  <w:p w:rsidR="00A113B6" w:rsidRDefault="00396F84" w:rsidP="00EE00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84" w:rsidRDefault="00396F84" w:rsidP="00593089">
      <w:pPr>
        <w:spacing w:after="0" w:line="240" w:lineRule="auto"/>
      </w:pPr>
      <w:r>
        <w:separator/>
      </w:r>
    </w:p>
  </w:footnote>
  <w:footnote w:type="continuationSeparator" w:id="1">
    <w:p w:rsidR="00396F84" w:rsidRDefault="00396F84" w:rsidP="0059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B6" w:rsidRDefault="00821CE9" w:rsidP="00EE001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3D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3B6" w:rsidRDefault="00396F84" w:rsidP="00EE001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B6" w:rsidRDefault="00396F84" w:rsidP="00EE001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089"/>
    <w:rsid w:val="00100A07"/>
    <w:rsid w:val="00172737"/>
    <w:rsid w:val="0024160D"/>
    <w:rsid w:val="00251115"/>
    <w:rsid w:val="00256CC4"/>
    <w:rsid w:val="00396F84"/>
    <w:rsid w:val="00401C29"/>
    <w:rsid w:val="00410CF5"/>
    <w:rsid w:val="004236DD"/>
    <w:rsid w:val="00441D0B"/>
    <w:rsid w:val="00463451"/>
    <w:rsid w:val="00483D47"/>
    <w:rsid w:val="00593089"/>
    <w:rsid w:val="006C1783"/>
    <w:rsid w:val="00763810"/>
    <w:rsid w:val="00821CE9"/>
    <w:rsid w:val="0087794A"/>
    <w:rsid w:val="00AA6BD8"/>
    <w:rsid w:val="00BE7942"/>
    <w:rsid w:val="00E904CB"/>
    <w:rsid w:val="00EC4F71"/>
    <w:rsid w:val="00EE3E33"/>
    <w:rsid w:val="00FC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30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9308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93089"/>
  </w:style>
  <w:style w:type="paragraph" w:styleId="a6">
    <w:name w:val="header"/>
    <w:basedOn w:val="a"/>
    <w:link w:val="a7"/>
    <w:rsid w:val="005930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930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3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No Spacing"/>
    <w:uiPriority w:val="99"/>
    <w:qFormat/>
    <w:rsid w:val="0059308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14</cp:revision>
  <cp:lastPrinted>2014-11-13T05:35:00Z</cp:lastPrinted>
  <dcterms:created xsi:type="dcterms:W3CDTF">2014-11-08T10:10:00Z</dcterms:created>
  <dcterms:modified xsi:type="dcterms:W3CDTF">2014-11-14T05:22:00Z</dcterms:modified>
</cp:coreProperties>
</file>