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8E" w:rsidRPr="00C450CF" w:rsidRDefault="00C8418E" w:rsidP="00FF1299">
      <w:pPr>
        <w:pStyle w:val="1"/>
        <w:ind w:firstLine="0"/>
        <w:jc w:val="center"/>
        <w:rPr>
          <w:bCs/>
        </w:rPr>
      </w:pPr>
      <w:r w:rsidRPr="00C450CF">
        <w:rPr>
          <w:bCs/>
        </w:rPr>
        <w:t>МУНИЦИПАЛЬНОЕ  ОБРАЗОВАНИЕ</w:t>
      </w:r>
    </w:p>
    <w:p w:rsidR="00C8418E" w:rsidRPr="00C450CF" w:rsidRDefault="00C8418E" w:rsidP="00FF12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8418E" w:rsidRPr="00C450CF" w:rsidRDefault="00C8418E" w:rsidP="00FF1299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8418E" w:rsidRDefault="00C8418E" w:rsidP="00FF12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9634F9" w:rsidRPr="00C450CF" w:rsidRDefault="009634F9" w:rsidP="00FF12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418E" w:rsidRPr="00BD251C" w:rsidRDefault="00C8418E" w:rsidP="00FF1299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8418E" w:rsidRDefault="00C8418E" w:rsidP="00FF12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9634F9" w:rsidRPr="00BD251C" w:rsidRDefault="009634F9" w:rsidP="00FF12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418E" w:rsidRPr="00BD251C" w:rsidRDefault="00C8418E" w:rsidP="00FF1299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8418E" w:rsidRDefault="00C8418E" w:rsidP="00FF1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четвертое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8418E" w:rsidRPr="004D14D3" w:rsidRDefault="00C8418E" w:rsidP="00FF12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="008D2439">
        <w:rPr>
          <w:rFonts w:ascii="Times New Roman" w:hAnsi="Times New Roman" w:cs="Times New Roman"/>
          <w:sz w:val="28"/>
          <w:szCs w:val="28"/>
        </w:rPr>
        <w:t xml:space="preserve"> 2014 года № 27</w:t>
      </w:r>
    </w:p>
    <w:p w:rsidR="00C8418E" w:rsidRPr="00BD251C" w:rsidRDefault="00C8418E" w:rsidP="00FF1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C8418E" w:rsidRPr="005D0E43" w:rsidTr="004D14D3">
        <w:trPr>
          <w:trHeight w:val="782"/>
        </w:trPr>
        <w:tc>
          <w:tcPr>
            <w:tcW w:w="9574" w:type="dxa"/>
          </w:tcPr>
          <w:p w:rsidR="00C8418E" w:rsidRPr="004D14D3" w:rsidRDefault="00C8418E" w:rsidP="00FF12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передаче полномочий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муниципальному образованию </w:t>
            </w:r>
            <w:proofErr w:type="spellStart"/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proofErr w:type="spellEnd"/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и принятии полномочий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proofErr w:type="spellEnd"/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на 2015-2017 годы</w:t>
            </w:r>
          </w:p>
        </w:tc>
      </w:tr>
    </w:tbl>
    <w:p w:rsidR="00C8418E" w:rsidRDefault="00C8418E" w:rsidP="00FF1299">
      <w:pPr>
        <w:spacing w:after="0" w:line="240" w:lineRule="auto"/>
      </w:pPr>
    </w:p>
    <w:p w:rsidR="00C8418E" w:rsidRDefault="00C8418E" w:rsidP="00FF129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5E0B3A">
        <w:rPr>
          <w:rFonts w:ascii="Times New Roman" w:hAnsi="Times New Roman"/>
          <w:sz w:val="28"/>
          <w:szCs w:val="28"/>
        </w:rPr>
        <w:t>ч</w:t>
      </w:r>
      <w:proofErr w:type="gramEnd"/>
      <w:r w:rsidRPr="005E0B3A">
        <w:rPr>
          <w:rFonts w:ascii="Times New Roman" w:hAnsi="Times New Roman"/>
          <w:sz w:val="28"/>
          <w:szCs w:val="28"/>
        </w:rPr>
        <w:t xml:space="preserve">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="008D2439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8D243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FF1299" w:rsidRPr="005E0B3A" w:rsidRDefault="00FF1299" w:rsidP="00FF129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418E" w:rsidRPr="005E0B3A" w:rsidRDefault="00C8418E" w:rsidP="00FF129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на 2015-2017 годы, согласно приложению 1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C8418E" w:rsidRDefault="00C8418E" w:rsidP="00FF129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8418E" w:rsidRDefault="00C8418E" w:rsidP="00FF129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2015 – 2017 годы, согласно приложению 2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C8418E" w:rsidRDefault="00C8418E" w:rsidP="00FF129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C8418E" w:rsidRPr="005E0B3A" w:rsidRDefault="00C8418E" w:rsidP="00FF1299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0B3A">
        <w:rPr>
          <w:rFonts w:ascii="Times New Roman" w:hAnsi="Times New Roman"/>
          <w:sz w:val="28"/>
          <w:szCs w:val="28"/>
        </w:rPr>
        <w:t>. Настоящее решение вступает в силу с 1 января 201</w:t>
      </w:r>
      <w:r>
        <w:rPr>
          <w:rFonts w:ascii="Times New Roman" w:hAnsi="Times New Roman"/>
          <w:sz w:val="28"/>
          <w:szCs w:val="28"/>
        </w:rPr>
        <w:t>5</w:t>
      </w:r>
      <w:r w:rsidRPr="005E0B3A">
        <w:rPr>
          <w:rFonts w:ascii="Times New Roman" w:hAnsi="Times New Roman"/>
          <w:sz w:val="28"/>
          <w:szCs w:val="28"/>
        </w:rPr>
        <w:t xml:space="preserve"> года.</w:t>
      </w:r>
    </w:p>
    <w:p w:rsidR="00C8418E" w:rsidRPr="005E0B3A" w:rsidRDefault="00C8418E" w:rsidP="00FF1299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proofErr w:type="spellStart"/>
      <w:r w:rsidR="00FF1299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FF12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E0B3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  <w:bookmarkStart w:id="0" w:name="_GoBack"/>
      <w:bookmarkEnd w:id="0"/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Pr="00F04D33" w:rsidRDefault="00C8418E" w:rsidP="00FF12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В.И.Бердышев</w:t>
      </w: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FF1299" w:rsidRDefault="00FF1299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Pr="00980F69" w:rsidRDefault="00C8418E" w:rsidP="00FF129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C8418E" w:rsidRPr="00980F69" w:rsidRDefault="00C8418E" w:rsidP="00FF129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8418E" w:rsidRPr="00980F69" w:rsidRDefault="00C8418E" w:rsidP="00FF1299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Калитинского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C8418E" w:rsidRPr="00980F69" w:rsidRDefault="00C8418E" w:rsidP="00FF129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</w:t>
      </w:r>
      <w:r w:rsidR="00FF1299">
        <w:rPr>
          <w:rFonts w:ascii="Times New Roman" w:hAnsi="Times New Roman" w:cs="Times New Roman"/>
        </w:rPr>
        <w:t>18 декабря 2014 г.</w:t>
      </w:r>
      <w:r w:rsidRPr="00980F69">
        <w:rPr>
          <w:rFonts w:ascii="Times New Roman" w:hAnsi="Times New Roman" w:cs="Times New Roman"/>
        </w:rPr>
        <w:t xml:space="preserve"> №</w:t>
      </w:r>
      <w:r w:rsidR="00FF1299">
        <w:rPr>
          <w:rFonts w:ascii="Times New Roman" w:hAnsi="Times New Roman" w:cs="Times New Roman"/>
        </w:rPr>
        <w:t xml:space="preserve"> 27</w:t>
      </w:r>
    </w:p>
    <w:p w:rsidR="00C8418E" w:rsidRDefault="00C8418E" w:rsidP="00FF1299">
      <w:pPr>
        <w:spacing w:after="0" w:line="240" w:lineRule="auto"/>
        <w:jc w:val="right"/>
      </w:pPr>
    </w:p>
    <w:p w:rsidR="00C8418E" w:rsidRDefault="00C8418E" w:rsidP="00FF1299">
      <w:pPr>
        <w:spacing w:after="0" w:line="240" w:lineRule="auto"/>
        <w:jc w:val="right"/>
      </w:pPr>
    </w:p>
    <w:p w:rsidR="00C8418E" w:rsidRDefault="00C8418E" w:rsidP="00FF1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2015-2017 годы</w:t>
      </w:r>
    </w:p>
    <w:p w:rsidR="00FF1299" w:rsidRDefault="00FF1299" w:rsidP="00FF12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187"/>
      </w:tblGrid>
      <w:tr w:rsidR="00C8418E" w:rsidRPr="00FF1299" w:rsidTr="00C450CF">
        <w:tc>
          <w:tcPr>
            <w:tcW w:w="1101" w:type="dxa"/>
          </w:tcPr>
          <w:p w:rsidR="00C8418E" w:rsidRPr="00FF1299" w:rsidRDefault="00C8418E" w:rsidP="00FF12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F129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12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129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F12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7" w:type="dxa"/>
          </w:tcPr>
          <w:p w:rsidR="00C8418E" w:rsidRPr="00FF1299" w:rsidRDefault="00C8418E" w:rsidP="00FF1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29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полномочия, передаваемого администрации </w:t>
            </w:r>
            <w:proofErr w:type="spellStart"/>
            <w:r w:rsidRPr="00FF1299">
              <w:rPr>
                <w:rFonts w:ascii="Times New Roman" w:hAnsi="Times New Roman"/>
                <w:b/>
                <w:sz w:val="28"/>
                <w:szCs w:val="28"/>
              </w:rPr>
              <w:t>Волосовского</w:t>
            </w:r>
            <w:proofErr w:type="spellEnd"/>
            <w:r w:rsidRPr="00FF129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администрацией </w:t>
            </w:r>
            <w:proofErr w:type="spellStart"/>
            <w:r w:rsidR="00FF1299">
              <w:rPr>
                <w:rFonts w:ascii="Times New Roman" w:hAnsi="Times New Roman"/>
                <w:b/>
                <w:sz w:val="28"/>
                <w:szCs w:val="28"/>
              </w:rPr>
              <w:t>Калитинского</w:t>
            </w:r>
            <w:proofErr w:type="spellEnd"/>
            <w:r w:rsidR="00FF129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Pr="00FF129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</w:tr>
      <w:tr w:rsidR="00C8418E" w:rsidRPr="00FF1299" w:rsidTr="00C450CF">
        <w:tc>
          <w:tcPr>
            <w:tcW w:w="1101" w:type="dxa"/>
          </w:tcPr>
          <w:p w:rsidR="00C8418E" w:rsidRPr="00FF1299" w:rsidRDefault="00C8418E" w:rsidP="00FF1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</w:tcPr>
          <w:p w:rsidR="00C8418E" w:rsidRPr="00FF1299" w:rsidRDefault="00C8418E" w:rsidP="00FF1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299">
              <w:rPr>
                <w:rFonts w:ascii="Times New Roman" w:hAnsi="Times New Roman"/>
                <w:sz w:val="28"/>
                <w:szCs w:val="28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</w:tr>
      <w:tr w:rsidR="00C8418E" w:rsidRPr="00FF1299" w:rsidTr="00C450CF">
        <w:tc>
          <w:tcPr>
            <w:tcW w:w="1101" w:type="dxa"/>
          </w:tcPr>
          <w:p w:rsidR="00C8418E" w:rsidRPr="00FF1299" w:rsidRDefault="00C8418E" w:rsidP="00FF1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2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C8418E" w:rsidRPr="00FF1299" w:rsidRDefault="00C8418E" w:rsidP="00FF1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299">
              <w:rPr>
                <w:rFonts w:ascii="Times New Roman" w:hAnsi="Times New Roman"/>
                <w:sz w:val="28"/>
                <w:szCs w:val="28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</w:tr>
    </w:tbl>
    <w:p w:rsidR="00C8418E" w:rsidRDefault="00C8418E" w:rsidP="00FF1299">
      <w:pPr>
        <w:spacing w:after="0" w:line="240" w:lineRule="auto"/>
        <w:jc w:val="right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Default="00C8418E" w:rsidP="00FF1299">
      <w:pPr>
        <w:spacing w:after="0" w:line="240" w:lineRule="auto"/>
      </w:pPr>
    </w:p>
    <w:p w:rsidR="00C8418E" w:rsidRPr="00980F69" w:rsidRDefault="00C8418E" w:rsidP="00FF12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8418E" w:rsidRPr="00980F69" w:rsidRDefault="00C8418E" w:rsidP="00FF129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8418E" w:rsidRPr="00980F69" w:rsidRDefault="00C8418E" w:rsidP="00FF1299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Калитинского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C8418E" w:rsidRPr="00980F69" w:rsidRDefault="00FF1299" w:rsidP="00FF12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8418E" w:rsidRPr="00980F6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18 декабря 2014 г.</w:t>
      </w:r>
      <w:r w:rsidR="00C8418E" w:rsidRPr="00980F6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27</w:t>
      </w:r>
    </w:p>
    <w:p w:rsidR="00C8418E" w:rsidRDefault="00C8418E" w:rsidP="00FF1299">
      <w:pPr>
        <w:spacing w:after="0" w:line="240" w:lineRule="auto"/>
        <w:jc w:val="right"/>
      </w:pPr>
    </w:p>
    <w:p w:rsidR="00C8418E" w:rsidRDefault="00C8418E" w:rsidP="00FF1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 для их осуществления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C8418E" w:rsidRDefault="00C8418E" w:rsidP="00FF1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2015-2017 годы</w:t>
      </w:r>
    </w:p>
    <w:p w:rsidR="00FF1299" w:rsidRDefault="00FF1299" w:rsidP="00FF12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367"/>
      </w:tblGrid>
      <w:tr w:rsidR="00C8418E" w:rsidRPr="00FF1299" w:rsidTr="00C450CF">
        <w:tc>
          <w:tcPr>
            <w:tcW w:w="1101" w:type="dxa"/>
          </w:tcPr>
          <w:p w:rsidR="00C8418E" w:rsidRPr="00FF1299" w:rsidRDefault="00C8418E" w:rsidP="00FF12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F129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12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129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F129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7" w:type="dxa"/>
          </w:tcPr>
          <w:p w:rsidR="00C8418E" w:rsidRPr="00FF1299" w:rsidRDefault="00C8418E" w:rsidP="00FF1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299">
              <w:rPr>
                <w:rFonts w:ascii="Times New Roman" w:hAnsi="Times New Roman"/>
                <w:b/>
                <w:sz w:val="28"/>
                <w:szCs w:val="28"/>
              </w:rPr>
              <w:t>Наименование полномочия, передаваемог</w:t>
            </w:r>
            <w:r w:rsidR="00FF1299">
              <w:rPr>
                <w:rFonts w:ascii="Times New Roman" w:hAnsi="Times New Roman"/>
                <w:b/>
                <w:sz w:val="28"/>
                <w:szCs w:val="28"/>
              </w:rPr>
              <w:t xml:space="preserve">о администрацией </w:t>
            </w:r>
            <w:proofErr w:type="spellStart"/>
            <w:r w:rsidR="00FF1299">
              <w:rPr>
                <w:rFonts w:ascii="Times New Roman" w:hAnsi="Times New Roman"/>
                <w:b/>
                <w:sz w:val="28"/>
                <w:szCs w:val="28"/>
              </w:rPr>
              <w:t>Волосовского</w:t>
            </w:r>
            <w:proofErr w:type="spellEnd"/>
            <w:r w:rsidR="00FF1299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</w:t>
            </w:r>
            <w:r w:rsidRPr="00FF1299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="00FF1299">
              <w:rPr>
                <w:rFonts w:ascii="Times New Roman" w:hAnsi="Times New Roman"/>
                <w:b/>
                <w:sz w:val="28"/>
                <w:szCs w:val="28"/>
              </w:rPr>
              <w:t>Калитинского</w:t>
            </w:r>
            <w:proofErr w:type="spellEnd"/>
            <w:r w:rsidR="00FF1299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Pr="00FF129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</w:tr>
      <w:tr w:rsidR="00C8418E" w:rsidRPr="00FF1299" w:rsidTr="00C450CF">
        <w:tc>
          <w:tcPr>
            <w:tcW w:w="1101" w:type="dxa"/>
          </w:tcPr>
          <w:p w:rsidR="00C8418E" w:rsidRPr="00FF1299" w:rsidRDefault="00C8418E" w:rsidP="00FF1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2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7" w:type="dxa"/>
          </w:tcPr>
          <w:p w:rsidR="00C8418E" w:rsidRPr="00FF1299" w:rsidRDefault="00C8418E" w:rsidP="00FF12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29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на организацию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Pr="00FF1299">
              <w:rPr>
                <w:rFonts w:ascii="Times New Roman" w:hAnsi="Times New Roman"/>
                <w:sz w:val="28"/>
                <w:szCs w:val="28"/>
              </w:rPr>
              <w:t>Волосовского</w:t>
            </w:r>
            <w:proofErr w:type="spellEnd"/>
            <w:r w:rsidRPr="00FF129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</w:tr>
    </w:tbl>
    <w:p w:rsidR="00C8418E" w:rsidRDefault="00C8418E" w:rsidP="00FF1299">
      <w:pPr>
        <w:spacing w:after="0" w:line="240" w:lineRule="auto"/>
        <w:jc w:val="right"/>
      </w:pPr>
    </w:p>
    <w:sectPr w:rsidR="00C8418E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2F4A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6298"/>
    <w:rsid w:val="001F0032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A4C9B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2439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34F9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C40B6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836D5"/>
    <w:rsid w:val="00F83DDD"/>
    <w:rsid w:val="00F852E8"/>
    <w:rsid w:val="00F91E34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299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2014</cp:lastModifiedBy>
  <cp:revision>18</cp:revision>
  <cp:lastPrinted>2014-12-25T08:55:00Z</cp:lastPrinted>
  <dcterms:created xsi:type="dcterms:W3CDTF">2014-11-10T13:55:00Z</dcterms:created>
  <dcterms:modified xsi:type="dcterms:W3CDTF">2014-12-25T08:55:00Z</dcterms:modified>
</cp:coreProperties>
</file>