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5813D4" w:rsidRPr="00664563" w:rsidTr="00A803D9">
        <w:trPr>
          <w:trHeight w:val="283"/>
        </w:trPr>
        <w:tc>
          <w:tcPr>
            <w:tcW w:w="6535" w:type="dxa"/>
          </w:tcPr>
          <w:p w:rsidR="005813D4" w:rsidRPr="009E3365" w:rsidRDefault="005813D4" w:rsidP="00A8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5813D4" w:rsidRPr="00664563" w:rsidTr="00A803D9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A803D9" w:rsidP="00A8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13D4" w:rsidRPr="009E3365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3D4" w:rsidRPr="009E3365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5813D4" w:rsidRPr="00664563" w:rsidTr="00A803D9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A803D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5813D4" w:rsidRPr="00664563" w:rsidTr="00A803D9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5813D4" w:rsidP="00A8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5813D4" w:rsidRPr="00664563" w:rsidTr="00A803D9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A803D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5813D4" w:rsidRPr="00664563" w:rsidTr="00A803D9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A803D9" w:rsidP="00A8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В.И.</w:t>
            </w:r>
          </w:p>
        </w:tc>
      </w:tr>
      <w:tr w:rsidR="005813D4" w:rsidRPr="00664563" w:rsidTr="00A803D9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A80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D4" w:rsidRPr="00664563" w:rsidTr="00A803D9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5813D4" w:rsidP="00A80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D4" w:rsidRPr="00664563" w:rsidTr="00A803D9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A803D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5813D4" w:rsidRDefault="005813D4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553C" w:rsidRDefault="00597BB6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5" w:history="1"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Прокуратурой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Волосовского</w:t>
        </w:r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района признано законным постановление о возбуждении уголовного дела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о</w:t>
        </w:r>
      </w:hyperlink>
      <w:r w:rsidR="00A803D9">
        <w:t xml:space="preserve"> </w:t>
      </w:r>
      <w:r w:rsidR="00002A1C">
        <w:rPr>
          <w:rFonts w:ascii="Times New Roman" w:eastAsia="Times New Roman" w:hAnsi="Times New Roman" w:cs="Times New Roman"/>
          <w:bCs/>
          <w:sz w:val="28"/>
          <w:szCs w:val="28"/>
        </w:rPr>
        <w:t>краже</w:t>
      </w:r>
      <w:r w:rsidR="00A803D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имущества</w:t>
      </w:r>
      <w:r w:rsidR="000A553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803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947A2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 w:rsidR="000A553C">
        <w:rPr>
          <w:rFonts w:ascii="Times New Roman" w:eastAsia="Times New Roman" w:hAnsi="Times New Roman" w:cs="Times New Roman"/>
          <w:sz w:val="28"/>
          <w:szCs w:val="28"/>
        </w:rPr>
        <w:t>п.  «а», «б»,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3D9">
        <w:rPr>
          <w:rFonts w:ascii="Times New Roman" w:eastAsia="Times New Roman" w:hAnsi="Times New Roman" w:cs="Times New Roman"/>
          <w:sz w:val="28"/>
          <w:szCs w:val="28"/>
        </w:rPr>
        <w:t>«в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274D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>8</w:t>
      </w:r>
      <w:r w:rsidR="003947A2">
        <w:rPr>
          <w:rFonts w:ascii="Times New Roman" w:eastAsia="Times New Roman" w:hAnsi="Times New Roman" w:cs="Times New Roman"/>
          <w:sz w:val="28"/>
          <w:szCs w:val="28"/>
        </w:rPr>
        <w:t xml:space="preserve"> УК РФ.</w:t>
      </w:r>
      <w:r w:rsidR="00A80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03D9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A80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53C">
        <w:rPr>
          <w:rFonts w:ascii="Times New Roman" w:eastAsia="Times New Roman" w:hAnsi="Times New Roman" w:cs="Times New Roman"/>
          <w:sz w:val="28"/>
          <w:szCs w:val="28"/>
        </w:rPr>
        <w:t>неустановленные лица</w:t>
      </w:r>
      <w:r w:rsidR="00A803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553C">
        <w:rPr>
          <w:rFonts w:ascii="Times New Roman" w:eastAsia="Times New Roman" w:hAnsi="Times New Roman" w:cs="Times New Roman"/>
          <w:sz w:val="28"/>
          <w:szCs w:val="28"/>
        </w:rPr>
        <w:t xml:space="preserve"> действуя совместно и группой лиц</w:t>
      </w:r>
      <w:r w:rsidR="00A803D9"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 w:rsidR="000A553C">
        <w:rPr>
          <w:rFonts w:ascii="Times New Roman" w:eastAsia="Times New Roman" w:hAnsi="Times New Roman" w:cs="Times New Roman"/>
          <w:sz w:val="28"/>
          <w:szCs w:val="28"/>
        </w:rPr>
        <w:t>на земельном участке в дер. Сосницы</w:t>
      </w:r>
      <w:r w:rsidR="00A803D9">
        <w:rPr>
          <w:rFonts w:ascii="Times New Roman" w:eastAsia="Times New Roman" w:hAnsi="Times New Roman" w:cs="Times New Roman"/>
          <w:sz w:val="28"/>
          <w:szCs w:val="28"/>
        </w:rPr>
        <w:t xml:space="preserve"> Волосовского района Ленин</w:t>
      </w:r>
      <w:r w:rsidR="000A553C">
        <w:rPr>
          <w:rFonts w:ascii="Times New Roman" w:eastAsia="Times New Roman" w:hAnsi="Times New Roman" w:cs="Times New Roman"/>
          <w:sz w:val="28"/>
          <w:szCs w:val="28"/>
        </w:rPr>
        <w:t>градской области, тайно похитили различное</w:t>
      </w:r>
      <w:r w:rsidR="00A803D9">
        <w:rPr>
          <w:rFonts w:ascii="Times New Roman" w:eastAsia="Times New Roman" w:hAnsi="Times New Roman" w:cs="Times New Roman"/>
          <w:sz w:val="28"/>
          <w:szCs w:val="28"/>
        </w:rPr>
        <w:t xml:space="preserve"> имуществ</w:t>
      </w:r>
      <w:r w:rsidR="003947A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553C">
        <w:rPr>
          <w:rFonts w:ascii="Times New Roman" w:eastAsia="Times New Roman" w:hAnsi="Times New Roman" w:cs="Times New Roman"/>
          <w:sz w:val="28"/>
          <w:szCs w:val="28"/>
        </w:rPr>
        <w:t>, принадлежащее М</w:t>
      </w:r>
      <w:r w:rsidR="003947A2">
        <w:rPr>
          <w:rFonts w:ascii="Times New Roman" w:eastAsia="Times New Roman" w:hAnsi="Times New Roman" w:cs="Times New Roman"/>
          <w:sz w:val="28"/>
          <w:szCs w:val="28"/>
        </w:rPr>
        <w:t>., чем причинило ему значит</w:t>
      </w:r>
      <w:r w:rsidR="000A553C">
        <w:rPr>
          <w:rFonts w:ascii="Times New Roman" w:eastAsia="Times New Roman" w:hAnsi="Times New Roman" w:cs="Times New Roman"/>
          <w:sz w:val="28"/>
          <w:szCs w:val="28"/>
        </w:rPr>
        <w:t>ельный ущерб на сумму не менее 5000</w:t>
      </w:r>
      <w:r w:rsidR="003947A2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5813D4" w:rsidRDefault="005813D4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13D4" w:rsidRDefault="005813D4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617C" w:rsidRPr="005813D4" w:rsidRDefault="00A803D9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813D4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омощник прокурора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И</w:t>
      </w:r>
      <w:r w:rsidR="005813D4">
        <w:rPr>
          <w:rFonts w:ascii="Times New Roman" w:eastAsia="Times New Roman" w:hAnsi="Times New Roman" w:cs="Times New Roman"/>
          <w:bCs/>
          <w:sz w:val="28"/>
          <w:szCs w:val="28"/>
        </w:rPr>
        <w:t xml:space="preserve">.П. 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Ломакин</w:t>
      </w:r>
    </w:p>
    <w:sectPr w:rsidR="00D3617C" w:rsidRPr="005813D4" w:rsidSect="00E3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E8274D"/>
    <w:rsid w:val="00002A1C"/>
    <w:rsid w:val="000A553C"/>
    <w:rsid w:val="001A78C0"/>
    <w:rsid w:val="003947A2"/>
    <w:rsid w:val="00446F4D"/>
    <w:rsid w:val="005343D6"/>
    <w:rsid w:val="005813D4"/>
    <w:rsid w:val="00597BB6"/>
    <w:rsid w:val="007D0289"/>
    <w:rsid w:val="00A803D9"/>
    <w:rsid w:val="00BC07A6"/>
    <w:rsid w:val="00CE19A7"/>
    <w:rsid w:val="00D037FC"/>
    <w:rsid w:val="00D3617C"/>
    <w:rsid w:val="00E3341A"/>
    <w:rsid w:val="00E8274D"/>
    <w:rsid w:val="00FD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1A"/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iPriority w:val="99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bd7ampib8ai.xn--p1ai/informatsiya/prokuratura-informiruet/3671-prokuraturoj-rajona-priznano-zakonnym-postanovlenie-o-vozbuzhdenii-ugolovnogo-dela-korruptsionnoj-napravl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2022-12-24T16:23:00Z</cp:lastPrinted>
  <dcterms:created xsi:type="dcterms:W3CDTF">2022-12-24T16:25:00Z</dcterms:created>
  <dcterms:modified xsi:type="dcterms:W3CDTF">2022-12-24T16:25:00Z</dcterms:modified>
</cp:coreProperties>
</file>