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A1" w:rsidRDefault="000C17A1" w:rsidP="000C17A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17A1" w:rsidRPr="00C7553D" w:rsidRDefault="000C17A1" w:rsidP="000C17A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  <w:highlight w:val="yellow"/>
        </w:rPr>
      </w:pPr>
      <w:r w:rsidRPr="00C7553D">
        <w:rPr>
          <w:b/>
          <w:sz w:val="27"/>
          <w:szCs w:val="27"/>
          <w:highlight w:val="yellow"/>
        </w:rPr>
        <w:t>ДЛЯ РАЗМЕЩЕНИЯ</w:t>
      </w:r>
    </w:p>
    <w:p w:rsidR="000C17A1" w:rsidRDefault="000C17A1" w:rsidP="000C17A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  <w:r w:rsidRPr="00C7553D">
        <w:rPr>
          <w:b/>
          <w:sz w:val="27"/>
          <w:szCs w:val="27"/>
          <w:highlight w:val="yellow"/>
        </w:rPr>
        <w:t>Указать дату</w:t>
      </w:r>
    </w:p>
    <w:p w:rsidR="000C17A1" w:rsidRDefault="000C17A1" w:rsidP="000C17A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274D" w:rsidRDefault="008049F1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</w:hyperlink>
      <w:r w:rsidR="000B5A98">
        <w:rPr>
          <w:rFonts w:ascii="Times New Roman" w:eastAsia="Times New Roman" w:hAnsi="Times New Roman" w:cs="Times New Roman"/>
          <w:bCs/>
          <w:sz w:val="28"/>
          <w:szCs w:val="28"/>
        </w:rPr>
        <w:t>по факту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совершения </w:t>
      </w:r>
      <w:r w:rsidR="00A9312B">
        <w:rPr>
          <w:rFonts w:ascii="Times New Roman" w:eastAsia="Times New Roman" w:hAnsi="Times New Roman" w:cs="Times New Roman"/>
          <w:bCs/>
          <w:sz w:val="28"/>
          <w:szCs w:val="28"/>
        </w:rPr>
        <w:t>кражи из помещения предприятия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A9312B">
        <w:rPr>
          <w:rFonts w:ascii="Times New Roman" w:eastAsia="Times New Roman" w:hAnsi="Times New Roman" w:cs="Times New Roman"/>
          <w:sz w:val="28"/>
          <w:szCs w:val="28"/>
        </w:rPr>
        <w:t xml:space="preserve"> п. «Б»ч. 2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A9312B">
        <w:rPr>
          <w:rFonts w:ascii="Times New Roman" w:eastAsia="Times New Roman" w:hAnsi="Times New Roman" w:cs="Times New Roman"/>
          <w:sz w:val="28"/>
          <w:szCs w:val="28"/>
        </w:rPr>
        <w:t xml:space="preserve">158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>УК РФ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</w:t>
      </w:r>
      <w:r w:rsidR="00A9312B">
        <w:rPr>
          <w:rFonts w:ascii="Times New Roman" w:eastAsia="Times New Roman" w:hAnsi="Times New Roman" w:cs="Times New Roman"/>
          <w:bCs/>
          <w:sz w:val="28"/>
          <w:szCs w:val="28"/>
        </w:rPr>
        <w:t>совершением кражи из помещения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0C1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12B">
        <w:rPr>
          <w:rFonts w:ascii="Times New Roman" w:eastAsia="Times New Roman" w:hAnsi="Times New Roman" w:cs="Times New Roman"/>
          <w:sz w:val="28"/>
          <w:szCs w:val="28"/>
        </w:rPr>
        <w:t>01.05.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A9312B">
        <w:rPr>
          <w:rFonts w:ascii="Times New Roman" w:eastAsia="Times New Roman" w:hAnsi="Times New Roman" w:cs="Times New Roman"/>
          <w:sz w:val="28"/>
          <w:szCs w:val="28"/>
        </w:rPr>
        <w:t xml:space="preserve"> около 21:30 часовнеустановленное лицо проникло в хозяйственное помещение одного из предприятий Волосовского района и похитило имущество стоимостью свыше 100 000 рублей.</w:t>
      </w:r>
      <w:bookmarkStart w:id="0" w:name="_GoBack"/>
      <w:bookmarkEnd w:id="0"/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0C17A1" w:rsidRPr="00E8274D" w:rsidRDefault="000C17A1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17A1" w:rsidRPr="0040523C" w:rsidRDefault="000C17A1" w:rsidP="000C17A1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Старший п</w:t>
      </w:r>
      <w:r w:rsidRPr="005F5678">
        <w:rPr>
          <w:sz w:val="27"/>
          <w:szCs w:val="27"/>
        </w:rPr>
        <w:t>омощник прокурора района</w:t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>
        <w:rPr>
          <w:sz w:val="27"/>
          <w:szCs w:val="27"/>
        </w:rPr>
        <w:t xml:space="preserve">        К.П. </w:t>
      </w:r>
      <w:proofErr w:type="spellStart"/>
      <w:r>
        <w:rPr>
          <w:sz w:val="27"/>
          <w:szCs w:val="27"/>
        </w:rPr>
        <w:t>Чехлатый</w:t>
      </w:r>
      <w:proofErr w:type="spellEnd"/>
    </w:p>
    <w:p w:rsidR="000C17A1" w:rsidRPr="00867F2E" w:rsidRDefault="000C17A1" w:rsidP="000C17A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617C" w:rsidRDefault="00D3617C" w:rsidP="00E8274D">
      <w:pPr>
        <w:spacing w:after="0"/>
      </w:pPr>
    </w:p>
    <w:sectPr w:rsidR="00D3617C" w:rsidSect="0080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274D"/>
    <w:rsid w:val="00002A1C"/>
    <w:rsid w:val="000B5A98"/>
    <w:rsid w:val="000C17A1"/>
    <w:rsid w:val="001A78C0"/>
    <w:rsid w:val="001C1214"/>
    <w:rsid w:val="001F21C1"/>
    <w:rsid w:val="002579C7"/>
    <w:rsid w:val="0026330A"/>
    <w:rsid w:val="003A69DB"/>
    <w:rsid w:val="00446F4D"/>
    <w:rsid w:val="004B0216"/>
    <w:rsid w:val="004C627D"/>
    <w:rsid w:val="005343D6"/>
    <w:rsid w:val="00594A35"/>
    <w:rsid w:val="007D0289"/>
    <w:rsid w:val="008049F1"/>
    <w:rsid w:val="00811D8D"/>
    <w:rsid w:val="009739CF"/>
    <w:rsid w:val="009A6292"/>
    <w:rsid w:val="00A9312B"/>
    <w:rsid w:val="00B7660D"/>
    <w:rsid w:val="00CE19A7"/>
    <w:rsid w:val="00D037FC"/>
    <w:rsid w:val="00D3617C"/>
    <w:rsid w:val="00D65DE5"/>
    <w:rsid w:val="00E8274D"/>
    <w:rsid w:val="00EC0E81"/>
    <w:rsid w:val="00FC5EB4"/>
    <w:rsid w:val="00FD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F1"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KorMS</cp:lastModifiedBy>
  <cp:revision>4</cp:revision>
  <dcterms:created xsi:type="dcterms:W3CDTF">2022-06-10T17:28:00Z</dcterms:created>
  <dcterms:modified xsi:type="dcterms:W3CDTF">2022-06-13T06:58:00Z</dcterms:modified>
</cp:coreProperties>
</file>