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AE" w:rsidRPr="00664285" w:rsidRDefault="008600AE" w:rsidP="008600AE">
      <w:pPr>
        <w:pStyle w:val="1"/>
        <w:rPr>
          <w:b w:val="0"/>
          <w:szCs w:val="28"/>
        </w:rPr>
      </w:pPr>
      <w:bookmarkStart w:id="0" w:name="_GoBack"/>
      <w:bookmarkEnd w:id="0"/>
    </w:p>
    <w:p w:rsidR="008600AE" w:rsidRPr="00664285" w:rsidRDefault="008600AE" w:rsidP="008600AE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АДМИНИСТРАЦИЯ</w:t>
      </w:r>
    </w:p>
    <w:p w:rsidR="008600AE" w:rsidRPr="00664285" w:rsidRDefault="008600AE" w:rsidP="008600AE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МУНИЦИПАЛЬНОГО ОБРАЗОВАНИЯ</w:t>
      </w:r>
    </w:p>
    <w:p w:rsidR="008600AE" w:rsidRPr="00664285" w:rsidRDefault="008600AE" w:rsidP="008600AE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КАЛИТИНСКОЕ СЕЛЬСКОЕ ПОСЕЛЕНИЕ</w:t>
      </w:r>
    </w:p>
    <w:p w:rsidR="008600AE" w:rsidRPr="00664285" w:rsidRDefault="008600AE" w:rsidP="008600AE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ВОЛОСОВСКОГО МУНИЦИПАЛЬНОГО РАЙОНА</w:t>
      </w:r>
    </w:p>
    <w:p w:rsidR="008600AE" w:rsidRDefault="008600AE" w:rsidP="008600AE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ЛЕНИНГРАДСКОЙ ОБЛАСТИ</w:t>
      </w:r>
    </w:p>
    <w:p w:rsidR="008600AE" w:rsidRDefault="008600AE" w:rsidP="008600AE">
      <w:pPr>
        <w:jc w:val="center"/>
        <w:rPr>
          <w:b/>
          <w:sz w:val="28"/>
          <w:szCs w:val="28"/>
        </w:rPr>
      </w:pPr>
    </w:p>
    <w:p w:rsidR="008600AE" w:rsidRPr="003C5A5A" w:rsidRDefault="008600AE" w:rsidP="008600AE">
      <w:pPr>
        <w:jc w:val="center"/>
        <w:rPr>
          <w:b/>
          <w:sz w:val="28"/>
          <w:szCs w:val="28"/>
        </w:rPr>
      </w:pPr>
      <w:proofErr w:type="gramStart"/>
      <w:r w:rsidRPr="003C5A5A">
        <w:rPr>
          <w:b/>
          <w:sz w:val="28"/>
          <w:szCs w:val="28"/>
        </w:rPr>
        <w:t>П</w:t>
      </w:r>
      <w:proofErr w:type="gramEnd"/>
      <w:r w:rsidRPr="003C5A5A">
        <w:rPr>
          <w:b/>
          <w:sz w:val="28"/>
          <w:szCs w:val="28"/>
        </w:rPr>
        <w:t xml:space="preserve"> О С Т А Н О В Л Е Н И Е</w:t>
      </w:r>
    </w:p>
    <w:p w:rsidR="008600AE" w:rsidRPr="00664285" w:rsidRDefault="008600AE" w:rsidP="008600AE">
      <w:pPr>
        <w:jc w:val="center"/>
        <w:rPr>
          <w:b/>
          <w:sz w:val="28"/>
          <w:szCs w:val="28"/>
        </w:rPr>
      </w:pPr>
    </w:p>
    <w:p w:rsidR="008600AE" w:rsidRPr="00664285" w:rsidRDefault="008600AE" w:rsidP="00860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02.06</w:t>
      </w:r>
      <w:r w:rsidRPr="00664285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  <w:r w:rsidRPr="00664285">
        <w:rPr>
          <w:b/>
          <w:sz w:val="28"/>
          <w:szCs w:val="28"/>
        </w:rPr>
        <w:t xml:space="preserve"> года   № </w:t>
      </w:r>
      <w:r>
        <w:rPr>
          <w:b/>
          <w:sz w:val="28"/>
          <w:szCs w:val="28"/>
        </w:rPr>
        <w:t>93</w:t>
      </w:r>
    </w:p>
    <w:tbl>
      <w:tblPr>
        <w:tblpPr w:leftFromText="180" w:rightFromText="180" w:vertAnchor="text" w:horzAnchor="page" w:tblpX="3058" w:tblpY="178"/>
        <w:tblW w:w="6663" w:type="dxa"/>
        <w:tblLook w:val="01E0" w:firstRow="1" w:lastRow="1" w:firstColumn="1" w:lastColumn="1" w:noHBand="0" w:noVBand="0"/>
      </w:tblPr>
      <w:tblGrid>
        <w:gridCol w:w="6663"/>
      </w:tblGrid>
      <w:tr w:rsidR="008600AE" w:rsidRPr="00664285" w:rsidTr="001B71C8">
        <w:tc>
          <w:tcPr>
            <w:tcW w:w="6663" w:type="dxa"/>
          </w:tcPr>
          <w:p w:rsidR="008600AE" w:rsidRPr="00664285" w:rsidRDefault="008600AE" w:rsidP="008600AE">
            <w:pPr>
              <w:pStyle w:val="1"/>
              <w:jc w:val="left"/>
            </w:pPr>
            <w:r w:rsidRPr="00664285">
              <w:t>«О создании аварийно-восстановительного</w:t>
            </w:r>
            <w:r>
              <w:t xml:space="preserve"> звена Л</w:t>
            </w:r>
            <w:r w:rsidRPr="00664285">
              <w:t>енинградской</w:t>
            </w:r>
            <w:r>
              <w:t xml:space="preserve"> </w:t>
            </w:r>
            <w:r w:rsidRPr="00664285">
              <w:t>областн</w:t>
            </w:r>
            <w:r>
              <w:t xml:space="preserve">ой подсистемы РСЧС в </w:t>
            </w:r>
            <w:proofErr w:type="spellStart"/>
            <w:r>
              <w:t>Калитинском</w:t>
            </w:r>
            <w:proofErr w:type="spellEnd"/>
            <w:r w:rsidRPr="00664285">
              <w:t xml:space="preserve"> сельском поселении Волосовского муниципального района Ленинградской области».</w:t>
            </w:r>
          </w:p>
          <w:p w:rsidR="008600AE" w:rsidRPr="00664285" w:rsidRDefault="008600AE" w:rsidP="008600AE">
            <w:pPr>
              <w:pStyle w:val="1"/>
              <w:jc w:val="left"/>
            </w:pPr>
          </w:p>
        </w:tc>
      </w:tr>
    </w:tbl>
    <w:p w:rsidR="008600AE" w:rsidRPr="00664285" w:rsidRDefault="008600AE" w:rsidP="008600AE">
      <w:pPr>
        <w:rPr>
          <w:sz w:val="28"/>
          <w:szCs w:val="28"/>
        </w:rPr>
      </w:pPr>
    </w:p>
    <w:p w:rsidR="008600AE" w:rsidRDefault="008600AE" w:rsidP="008600AE">
      <w:pPr>
        <w:spacing w:line="360" w:lineRule="auto"/>
        <w:rPr>
          <w:sz w:val="28"/>
          <w:szCs w:val="28"/>
        </w:rPr>
      </w:pPr>
      <w:r w:rsidRPr="00664285">
        <w:rPr>
          <w:sz w:val="28"/>
          <w:szCs w:val="28"/>
        </w:rPr>
        <w:t xml:space="preserve"> </w:t>
      </w:r>
    </w:p>
    <w:p w:rsidR="008600AE" w:rsidRDefault="008600AE" w:rsidP="008600AE">
      <w:pPr>
        <w:spacing w:line="360" w:lineRule="auto"/>
        <w:rPr>
          <w:sz w:val="28"/>
          <w:szCs w:val="28"/>
        </w:rPr>
      </w:pPr>
    </w:p>
    <w:p w:rsidR="008600AE" w:rsidRDefault="008600AE" w:rsidP="008600AE">
      <w:pPr>
        <w:spacing w:line="360" w:lineRule="auto"/>
        <w:jc w:val="center"/>
        <w:rPr>
          <w:sz w:val="28"/>
          <w:szCs w:val="28"/>
        </w:rPr>
      </w:pPr>
    </w:p>
    <w:p w:rsidR="008600AE" w:rsidRDefault="008600AE" w:rsidP="008600AE">
      <w:pPr>
        <w:spacing w:line="360" w:lineRule="auto"/>
        <w:jc w:val="center"/>
        <w:rPr>
          <w:sz w:val="28"/>
          <w:szCs w:val="28"/>
        </w:rPr>
      </w:pPr>
    </w:p>
    <w:p w:rsidR="008600AE" w:rsidRPr="00664285" w:rsidRDefault="008600AE" w:rsidP="008600A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Во исполнение п.3.4 статьи 145 Федерального закона  от 06.10.2003 № 131-ФЗ «Об общих принципах организации местного самоуправления в Российской Федерации», статьи 1 областного закона Ленинградской области от т10.07.2014 г. № 48-оз «Об отдельных вопросах местного значения сельских поселений Ленинградской области»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МО Калитинское сельское поселение </w:t>
      </w:r>
      <w:r w:rsidRPr="00664285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 xml:space="preserve"> Е Т </w:t>
      </w:r>
      <w:r w:rsidRPr="00664285">
        <w:rPr>
          <w:b/>
          <w:sz w:val="28"/>
          <w:szCs w:val="28"/>
        </w:rPr>
        <w:t xml:space="preserve"> :</w:t>
      </w:r>
    </w:p>
    <w:p w:rsidR="008600AE" w:rsidRPr="00664285" w:rsidRDefault="008600AE" w:rsidP="008600AE">
      <w:pPr>
        <w:jc w:val="center"/>
        <w:rPr>
          <w:b/>
          <w:sz w:val="28"/>
          <w:szCs w:val="28"/>
        </w:rPr>
      </w:pPr>
    </w:p>
    <w:p w:rsidR="008600AE" w:rsidRPr="00664285" w:rsidRDefault="008600AE" w:rsidP="008600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285">
        <w:rPr>
          <w:sz w:val="28"/>
          <w:szCs w:val="28"/>
        </w:rPr>
        <w:t>Создать аварийно-восстановительное звено Ленинградской областн</w:t>
      </w:r>
      <w:r>
        <w:rPr>
          <w:sz w:val="28"/>
          <w:szCs w:val="28"/>
        </w:rPr>
        <w:t xml:space="preserve">ой подсистемы РСЧС в </w:t>
      </w:r>
      <w:proofErr w:type="spellStart"/>
      <w:r>
        <w:rPr>
          <w:sz w:val="28"/>
          <w:szCs w:val="28"/>
        </w:rPr>
        <w:t>Калитинском</w:t>
      </w:r>
      <w:proofErr w:type="spellEnd"/>
      <w:r w:rsidRPr="00664285">
        <w:rPr>
          <w:sz w:val="28"/>
          <w:szCs w:val="28"/>
        </w:rPr>
        <w:t xml:space="preserve"> сельском поселении (приложение 1).</w:t>
      </w:r>
    </w:p>
    <w:p w:rsidR="008600AE" w:rsidRPr="00664285" w:rsidRDefault="008600AE" w:rsidP="008600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285">
        <w:rPr>
          <w:sz w:val="28"/>
          <w:szCs w:val="28"/>
        </w:rPr>
        <w:t>Руководителями формирований по предупреждению и ликвидации ЧС назначить:</w:t>
      </w:r>
    </w:p>
    <w:p w:rsidR="008600AE" w:rsidRPr="00664285" w:rsidRDefault="008600AE" w:rsidP="008600AE">
      <w:pPr>
        <w:spacing w:line="360" w:lineRule="auto"/>
        <w:ind w:left="720"/>
        <w:jc w:val="both"/>
        <w:rPr>
          <w:sz w:val="28"/>
          <w:szCs w:val="28"/>
        </w:rPr>
      </w:pPr>
      <w:r w:rsidRPr="00664285">
        <w:rPr>
          <w:sz w:val="28"/>
          <w:szCs w:val="28"/>
        </w:rPr>
        <w:t>- на объектах и внутридомовых сетях жилищно-коммунального хозя</w:t>
      </w:r>
      <w:r>
        <w:rPr>
          <w:sz w:val="28"/>
          <w:szCs w:val="28"/>
        </w:rPr>
        <w:t xml:space="preserve">йства – мастера участков п. Калитино, д. </w:t>
      </w:r>
      <w:proofErr w:type="spellStart"/>
      <w:r>
        <w:rPr>
          <w:sz w:val="28"/>
          <w:szCs w:val="28"/>
        </w:rPr>
        <w:t>Курковицы</w:t>
      </w:r>
      <w:proofErr w:type="spellEnd"/>
      <w:r w:rsidRPr="00664285">
        <w:rPr>
          <w:sz w:val="28"/>
          <w:szCs w:val="28"/>
        </w:rPr>
        <w:t xml:space="preserve"> 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ДомСервис</w:t>
      </w:r>
      <w:proofErr w:type="spellEnd"/>
      <w:r>
        <w:rPr>
          <w:sz w:val="28"/>
          <w:szCs w:val="28"/>
        </w:rPr>
        <w:t xml:space="preserve">», мастера участка п.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 </w:t>
      </w:r>
      <w:r w:rsidRPr="00664285">
        <w:rPr>
          <w:sz w:val="28"/>
          <w:szCs w:val="28"/>
        </w:rPr>
        <w:t>«</w:t>
      </w:r>
      <w:proofErr w:type="spellStart"/>
      <w:r w:rsidRPr="00664285">
        <w:rPr>
          <w:sz w:val="28"/>
          <w:szCs w:val="28"/>
        </w:rPr>
        <w:t>Волосовск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управляющая компания». </w:t>
      </w:r>
    </w:p>
    <w:p w:rsidR="008600AE" w:rsidRPr="00664285" w:rsidRDefault="008600AE" w:rsidP="008600AE">
      <w:pPr>
        <w:spacing w:line="360" w:lineRule="auto"/>
        <w:ind w:left="720"/>
        <w:jc w:val="both"/>
        <w:rPr>
          <w:sz w:val="28"/>
          <w:szCs w:val="28"/>
        </w:rPr>
      </w:pPr>
      <w:r w:rsidRPr="00664285">
        <w:rPr>
          <w:sz w:val="28"/>
          <w:szCs w:val="28"/>
        </w:rPr>
        <w:t xml:space="preserve">- на объектах теплоснабжения, канализационных и водопроводных </w:t>
      </w:r>
      <w:proofErr w:type="spellStart"/>
      <w:r w:rsidRPr="00664285">
        <w:rPr>
          <w:sz w:val="28"/>
          <w:szCs w:val="28"/>
        </w:rPr>
        <w:t>внедомовых</w:t>
      </w:r>
      <w:proofErr w:type="spellEnd"/>
      <w:r w:rsidRPr="00664285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ей – начальника участка по </w:t>
      </w:r>
      <w:proofErr w:type="spellStart"/>
      <w:r>
        <w:rPr>
          <w:sz w:val="28"/>
          <w:szCs w:val="28"/>
        </w:rPr>
        <w:t>Калитинскому</w:t>
      </w:r>
      <w:proofErr w:type="spellEnd"/>
      <w:r>
        <w:rPr>
          <w:sz w:val="28"/>
          <w:szCs w:val="28"/>
        </w:rPr>
        <w:t xml:space="preserve"> поселению</w:t>
      </w:r>
      <w:r w:rsidRPr="00664285">
        <w:rPr>
          <w:sz w:val="28"/>
          <w:szCs w:val="28"/>
        </w:rPr>
        <w:t xml:space="preserve"> филиала ОАО «Тепловые сети»</w:t>
      </w:r>
      <w:r>
        <w:rPr>
          <w:sz w:val="28"/>
          <w:szCs w:val="28"/>
        </w:rPr>
        <w:t>.</w:t>
      </w:r>
    </w:p>
    <w:p w:rsidR="008600AE" w:rsidRPr="00664285" w:rsidRDefault="008600AE" w:rsidP="008600AE">
      <w:pPr>
        <w:spacing w:line="360" w:lineRule="auto"/>
        <w:ind w:left="720"/>
        <w:jc w:val="both"/>
        <w:rPr>
          <w:sz w:val="28"/>
          <w:szCs w:val="28"/>
        </w:rPr>
      </w:pPr>
      <w:r w:rsidRPr="00664285">
        <w:rPr>
          <w:sz w:val="28"/>
          <w:szCs w:val="28"/>
        </w:rPr>
        <w:t xml:space="preserve">- на линиях </w:t>
      </w:r>
      <w:proofErr w:type="spellStart"/>
      <w:r w:rsidRPr="00664285">
        <w:rPr>
          <w:sz w:val="28"/>
          <w:szCs w:val="28"/>
        </w:rPr>
        <w:t>газообеспечения</w:t>
      </w:r>
      <w:proofErr w:type="spellEnd"/>
      <w:r w:rsidRPr="00664285">
        <w:rPr>
          <w:sz w:val="28"/>
          <w:szCs w:val="28"/>
        </w:rPr>
        <w:t xml:space="preserve"> – начальника филиала «</w:t>
      </w:r>
      <w:proofErr w:type="spellStart"/>
      <w:r w:rsidRPr="00664285">
        <w:rPr>
          <w:sz w:val="28"/>
          <w:szCs w:val="28"/>
        </w:rPr>
        <w:t>Кингисеппмежрайгаз</w:t>
      </w:r>
      <w:proofErr w:type="spellEnd"/>
      <w:r w:rsidRPr="00664285">
        <w:rPr>
          <w:sz w:val="28"/>
          <w:szCs w:val="28"/>
        </w:rPr>
        <w:t xml:space="preserve">» </w:t>
      </w:r>
      <w:proofErr w:type="spellStart"/>
      <w:r w:rsidRPr="00664285">
        <w:rPr>
          <w:sz w:val="28"/>
          <w:szCs w:val="28"/>
        </w:rPr>
        <w:t>В</w:t>
      </w:r>
      <w:r>
        <w:rPr>
          <w:sz w:val="28"/>
          <w:szCs w:val="28"/>
        </w:rPr>
        <w:t>олосовский</w:t>
      </w:r>
      <w:proofErr w:type="spellEnd"/>
      <w:r>
        <w:rPr>
          <w:sz w:val="28"/>
          <w:szCs w:val="28"/>
        </w:rPr>
        <w:t xml:space="preserve"> район газоснабжения</w:t>
      </w:r>
      <w:r w:rsidRPr="00664285">
        <w:rPr>
          <w:sz w:val="28"/>
          <w:szCs w:val="28"/>
        </w:rPr>
        <w:t>.</w:t>
      </w:r>
    </w:p>
    <w:p w:rsidR="008600AE" w:rsidRPr="00664285" w:rsidRDefault="008600AE" w:rsidP="008600AE">
      <w:pPr>
        <w:spacing w:line="360" w:lineRule="auto"/>
        <w:ind w:left="720"/>
        <w:jc w:val="both"/>
        <w:rPr>
          <w:sz w:val="28"/>
          <w:szCs w:val="28"/>
        </w:rPr>
      </w:pPr>
      <w:r w:rsidRPr="00664285">
        <w:rPr>
          <w:sz w:val="28"/>
          <w:szCs w:val="28"/>
        </w:rPr>
        <w:lastRenderedPageBreak/>
        <w:t>- по охране обществен</w:t>
      </w:r>
      <w:r>
        <w:rPr>
          <w:sz w:val="28"/>
          <w:szCs w:val="28"/>
        </w:rPr>
        <w:t>ного порядка – участкового уполномоченного полиции.</w:t>
      </w:r>
    </w:p>
    <w:p w:rsidR="008600AE" w:rsidRDefault="008600AE" w:rsidP="008600AE">
      <w:pPr>
        <w:spacing w:line="360" w:lineRule="auto"/>
        <w:ind w:left="720"/>
        <w:jc w:val="both"/>
        <w:rPr>
          <w:sz w:val="28"/>
          <w:szCs w:val="28"/>
        </w:rPr>
      </w:pPr>
      <w:r w:rsidRPr="00664285">
        <w:rPr>
          <w:sz w:val="28"/>
          <w:szCs w:val="28"/>
        </w:rPr>
        <w:t xml:space="preserve">- по оказанию медицинской </w:t>
      </w:r>
      <w:r>
        <w:rPr>
          <w:sz w:val="28"/>
          <w:szCs w:val="28"/>
        </w:rPr>
        <w:t xml:space="preserve">помощи – медперсонал </w:t>
      </w:r>
      <w:proofErr w:type="spellStart"/>
      <w:r>
        <w:rPr>
          <w:sz w:val="28"/>
          <w:szCs w:val="28"/>
        </w:rPr>
        <w:t>Калитинской</w:t>
      </w:r>
      <w:proofErr w:type="spellEnd"/>
      <w:r w:rsidRPr="00664285">
        <w:rPr>
          <w:sz w:val="28"/>
          <w:szCs w:val="28"/>
        </w:rPr>
        <w:t xml:space="preserve"> амбулатории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Кикеринской</w:t>
      </w:r>
      <w:proofErr w:type="spellEnd"/>
      <w:r>
        <w:rPr>
          <w:sz w:val="28"/>
          <w:szCs w:val="28"/>
        </w:rPr>
        <w:t xml:space="preserve"> амбулатории</w:t>
      </w:r>
      <w:r w:rsidRPr="00664285">
        <w:rPr>
          <w:sz w:val="28"/>
          <w:szCs w:val="28"/>
        </w:rPr>
        <w:t>.</w:t>
      </w:r>
    </w:p>
    <w:p w:rsidR="008600AE" w:rsidRDefault="008600AE" w:rsidP="008600A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285">
        <w:rPr>
          <w:sz w:val="28"/>
          <w:szCs w:val="28"/>
        </w:rPr>
        <w:t>по автотранспортному обеспечению – директора ЗАО «</w:t>
      </w:r>
      <w:proofErr w:type="spellStart"/>
      <w:r w:rsidRPr="00664285">
        <w:rPr>
          <w:sz w:val="28"/>
          <w:szCs w:val="28"/>
        </w:rPr>
        <w:t>Волосовоавтотранс</w:t>
      </w:r>
      <w:proofErr w:type="spellEnd"/>
      <w:r w:rsidRPr="00664285">
        <w:rPr>
          <w:sz w:val="28"/>
          <w:szCs w:val="28"/>
        </w:rPr>
        <w:t xml:space="preserve">» - </w:t>
      </w:r>
      <w:proofErr w:type="spellStart"/>
      <w:r w:rsidRPr="00664285">
        <w:rPr>
          <w:sz w:val="28"/>
          <w:szCs w:val="28"/>
        </w:rPr>
        <w:t>В.К.Федотова</w:t>
      </w:r>
      <w:proofErr w:type="spellEnd"/>
    </w:p>
    <w:p w:rsidR="00714500" w:rsidRDefault="00714500" w:rsidP="0071450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от 30.04.2014 года № 67 «О создании аварийно-восстановительного звена Ленинградской областной подсистемы РСЧС в </w:t>
      </w:r>
      <w:proofErr w:type="spellStart"/>
      <w:r>
        <w:rPr>
          <w:sz w:val="28"/>
          <w:szCs w:val="28"/>
        </w:rPr>
        <w:t>Калитинском</w:t>
      </w:r>
      <w:proofErr w:type="spellEnd"/>
      <w:r>
        <w:rPr>
          <w:sz w:val="28"/>
          <w:szCs w:val="28"/>
        </w:rPr>
        <w:t xml:space="preserve"> сельском поселении Волосовского муниципального района Ленинградской области»</w:t>
      </w:r>
    </w:p>
    <w:p w:rsidR="008600AE" w:rsidRDefault="008600AE" w:rsidP="0071450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4500">
        <w:rPr>
          <w:sz w:val="28"/>
          <w:szCs w:val="28"/>
        </w:rPr>
        <w:t>Контроль исполнения настоящего постановления возлагаю на заместителя главы администрации Калитинского сельского поселения – Трофимову М.А.</w:t>
      </w:r>
    </w:p>
    <w:p w:rsidR="00714500" w:rsidRPr="00714500" w:rsidRDefault="00714500" w:rsidP="00714500">
      <w:pPr>
        <w:pStyle w:val="a5"/>
        <w:spacing w:line="360" w:lineRule="auto"/>
        <w:jc w:val="both"/>
        <w:rPr>
          <w:sz w:val="28"/>
          <w:szCs w:val="28"/>
        </w:rPr>
      </w:pPr>
    </w:p>
    <w:p w:rsidR="008600AE" w:rsidRPr="00664285" w:rsidRDefault="008600AE" w:rsidP="008600AE">
      <w:pPr>
        <w:jc w:val="center"/>
        <w:rPr>
          <w:b/>
          <w:sz w:val="28"/>
          <w:szCs w:val="28"/>
        </w:rPr>
      </w:pPr>
    </w:p>
    <w:p w:rsidR="008600AE" w:rsidRPr="00664285" w:rsidRDefault="008600AE" w:rsidP="008600AE">
      <w:pPr>
        <w:tabs>
          <w:tab w:val="num" w:pos="540"/>
        </w:tabs>
        <w:rPr>
          <w:b/>
          <w:sz w:val="28"/>
          <w:szCs w:val="28"/>
        </w:rPr>
      </w:pPr>
    </w:p>
    <w:p w:rsidR="008600AE" w:rsidRPr="00F71E6E" w:rsidRDefault="008600AE" w:rsidP="008600AE">
      <w:pPr>
        <w:tabs>
          <w:tab w:val="num" w:pos="540"/>
        </w:tabs>
        <w:rPr>
          <w:sz w:val="28"/>
          <w:szCs w:val="28"/>
        </w:rPr>
      </w:pPr>
      <w:r w:rsidRPr="00F71E6E">
        <w:rPr>
          <w:sz w:val="28"/>
          <w:szCs w:val="28"/>
        </w:rPr>
        <w:t>Глава администрации МО</w:t>
      </w:r>
    </w:p>
    <w:p w:rsidR="008600AE" w:rsidRPr="00F71E6E" w:rsidRDefault="008600AE" w:rsidP="008600AE">
      <w:pPr>
        <w:pBdr>
          <w:bottom w:val="single" w:sz="12" w:space="1" w:color="auto"/>
        </w:pBdr>
        <w:tabs>
          <w:tab w:val="num" w:pos="540"/>
        </w:tabs>
        <w:rPr>
          <w:sz w:val="28"/>
          <w:szCs w:val="28"/>
        </w:rPr>
      </w:pPr>
      <w:r w:rsidRPr="00F71E6E">
        <w:rPr>
          <w:sz w:val="28"/>
          <w:szCs w:val="28"/>
        </w:rPr>
        <w:t xml:space="preserve">Калитинское сельское поселение                                              </w:t>
      </w:r>
      <w:r>
        <w:rPr>
          <w:sz w:val="28"/>
          <w:szCs w:val="28"/>
        </w:rPr>
        <w:t>Тихонова Т.А.</w:t>
      </w:r>
    </w:p>
    <w:p w:rsidR="008600AE" w:rsidRPr="00664285" w:rsidRDefault="008600AE" w:rsidP="008600AE">
      <w:pPr>
        <w:pBdr>
          <w:bottom w:val="single" w:sz="12" w:space="1" w:color="auto"/>
        </w:pBdr>
        <w:tabs>
          <w:tab w:val="num" w:pos="540"/>
        </w:tabs>
        <w:rPr>
          <w:b/>
          <w:sz w:val="28"/>
          <w:szCs w:val="28"/>
        </w:rPr>
      </w:pPr>
    </w:p>
    <w:p w:rsidR="008600AE" w:rsidRPr="00664285" w:rsidRDefault="008600AE" w:rsidP="008600AE">
      <w:pPr>
        <w:tabs>
          <w:tab w:val="num" w:pos="540"/>
        </w:tabs>
        <w:jc w:val="both"/>
        <w:rPr>
          <w:sz w:val="28"/>
          <w:szCs w:val="28"/>
        </w:rPr>
      </w:pPr>
      <w:r w:rsidRPr="00664285">
        <w:rPr>
          <w:sz w:val="28"/>
          <w:szCs w:val="28"/>
        </w:rPr>
        <w:t xml:space="preserve">Разослано: в дело, сектор ГО и ЧС администрации МО </w:t>
      </w:r>
      <w:proofErr w:type="spellStart"/>
      <w:r w:rsidRPr="00664285">
        <w:rPr>
          <w:sz w:val="28"/>
          <w:szCs w:val="28"/>
        </w:rPr>
        <w:t>Волосовский</w:t>
      </w:r>
      <w:proofErr w:type="spellEnd"/>
      <w:r w:rsidRPr="00664285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участок Калитино, </w:t>
      </w:r>
      <w:proofErr w:type="spellStart"/>
      <w:r>
        <w:rPr>
          <w:sz w:val="28"/>
          <w:szCs w:val="28"/>
        </w:rPr>
        <w:t>Курковицы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Домсервис</w:t>
      </w:r>
      <w:proofErr w:type="spellEnd"/>
      <w:r>
        <w:rPr>
          <w:sz w:val="28"/>
          <w:szCs w:val="28"/>
        </w:rPr>
        <w:t xml:space="preserve">», участок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 ООО «ВУК», участок по </w:t>
      </w:r>
      <w:proofErr w:type="spellStart"/>
      <w:r>
        <w:rPr>
          <w:sz w:val="28"/>
          <w:szCs w:val="28"/>
        </w:rPr>
        <w:t>Калитинскому</w:t>
      </w:r>
      <w:proofErr w:type="spellEnd"/>
      <w:r>
        <w:rPr>
          <w:sz w:val="28"/>
          <w:szCs w:val="28"/>
        </w:rPr>
        <w:t xml:space="preserve"> поселению</w:t>
      </w:r>
      <w:r w:rsidRPr="00664285">
        <w:rPr>
          <w:sz w:val="28"/>
          <w:szCs w:val="28"/>
        </w:rPr>
        <w:t xml:space="preserve"> ОАО «Тепловые сети», филиал «</w:t>
      </w:r>
      <w:proofErr w:type="spellStart"/>
      <w:r w:rsidRPr="00664285">
        <w:rPr>
          <w:sz w:val="28"/>
          <w:szCs w:val="28"/>
        </w:rPr>
        <w:t>Кингисеппмежрайгаз</w:t>
      </w:r>
      <w:proofErr w:type="spellEnd"/>
      <w:r w:rsidRPr="00664285">
        <w:rPr>
          <w:sz w:val="28"/>
          <w:szCs w:val="28"/>
        </w:rPr>
        <w:t xml:space="preserve">» </w:t>
      </w:r>
      <w:proofErr w:type="spellStart"/>
      <w:r w:rsidRPr="00664285">
        <w:rPr>
          <w:sz w:val="28"/>
          <w:szCs w:val="28"/>
        </w:rPr>
        <w:t>Волосовский</w:t>
      </w:r>
      <w:proofErr w:type="spellEnd"/>
      <w:r w:rsidRPr="00664285">
        <w:rPr>
          <w:sz w:val="28"/>
          <w:szCs w:val="28"/>
        </w:rPr>
        <w:t xml:space="preserve"> район газоснабжения, ОВД по </w:t>
      </w:r>
      <w:proofErr w:type="spellStart"/>
      <w:r w:rsidRPr="00664285">
        <w:rPr>
          <w:sz w:val="28"/>
          <w:szCs w:val="28"/>
        </w:rPr>
        <w:t>Волосовскому</w:t>
      </w:r>
      <w:proofErr w:type="spellEnd"/>
      <w:r w:rsidRPr="00664285"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Калитинская</w:t>
      </w:r>
      <w:proofErr w:type="spellEnd"/>
      <w:r>
        <w:rPr>
          <w:sz w:val="28"/>
          <w:szCs w:val="28"/>
        </w:rPr>
        <w:t xml:space="preserve"> </w:t>
      </w:r>
      <w:r w:rsidRPr="00664285">
        <w:rPr>
          <w:sz w:val="28"/>
          <w:szCs w:val="28"/>
        </w:rPr>
        <w:t xml:space="preserve"> амбулатория,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Кикеринская</w:t>
      </w:r>
      <w:proofErr w:type="spellEnd"/>
      <w:r>
        <w:rPr>
          <w:sz w:val="28"/>
          <w:szCs w:val="28"/>
        </w:rPr>
        <w:t xml:space="preserve"> амбулатория.</w:t>
      </w:r>
    </w:p>
    <w:p w:rsidR="008600AE" w:rsidRDefault="008600AE" w:rsidP="008600AE">
      <w:pPr>
        <w:tabs>
          <w:tab w:val="num" w:pos="540"/>
        </w:tabs>
        <w:jc w:val="both"/>
        <w:rPr>
          <w:sz w:val="16"/>
          <w:szCs w:val="16"/>
        </w:rPr>
      </w:pPr>
    </w:p>
    <w:p w:rsidR="008600AE" w:rsidRDefault="008600AE" w:rsidP="008600AE">
      <w:pPr>
        <w:tabs>
          <w:tab w:val="num" w:pos="540"/>
        </w:tabs>
        <w:jc w:val="both"/>
        <w:rPr>
          <w:sz w:val="16"/>
          <w:szCs w:val="16"/>
        </w:rPr>
      </w:pPr>
    </w:p>
    <w:p w:rsidR="008600AE" w:rsidRDefault="008600AE" w:rsidP="008600AE">
      <w:pPr>
        <w:tabs>
          <w:tab w:val="num" w:pos="540"/>
        </w:tabs>
        <w:jc w:val="both"/>
        <w:rPr>
          <w:szCs w:val="24"/>
        </w:rPr>
        <w:sectPr w:rsidR="008600AE" w:rsidSect="0071450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600AE" w:rsidRDefault="008600AE" w:rsidP="008600AE">
      <w:pPr>
        <w:tabs>
          <w:tab w:val="num" w:pos="540"/>
        </w:tabs>
        <w:jc w:val="right"/>
        <w:rPr>
          <w:b/>
          <w:szCs w:val="24"/>
        </w:rPr>
      </w:pPr>
      <w:r w:rsidRPr="00596E1F">
        <w:rPr>
          <w:b/>
          <w:szCs w:val="24"/>
        </w:rPr>
        <w:lastRenderedPageBreak/>
        <w:t>Утверждена</w:t>
      </w:r>
    </w:p>
    <w:p w:rsidR="008600AE" w:rsidRDefault="008600AE" w:rsidP="008600AE">
      <w:pPr>
        <w:tabs>
          <w:tab w:val="num" w:pos="540"/>
        </w:tabs>
        <w:jc w:val="right"/>
        <w:rPr>
          <w:szCs w:val="24"/>
        </w:rPr>
      </w:pPr>
      <w:r>
        <w:rPr>
          <w:szCs w:val="24"/>
        </w:rPr>
        <w:t>Постановлением</w:t>
      </w:r>
    </w:p>
    <w:p w:rsidR="008600AE" w:rsidRDefault="008600AE" w:rsidP="008600AE">
      <w:pPr>
        <w:tabs>
          <w:tab w:val="num" w:pos="540"/>
        </w:tabs>
        <w:jc w:val="right"/>
        <w:rPr>
          <w:szCs w:val="24"/>
        </w:rPr>
      </w:pPr>
      <w:r>
        <w:rPr>
          <w:szCs w:val="24"/>
        </w:rPr>
        <w:t>Главы администрации</w:t>
      </w:r>
    </w:p>
    <w:p w:rsidR="008600AE" w:rsidRDefault="008600AE" w:rsidP="008600AE">
      <w:pPr>
        <w:tabs>
          <w:tab w:val="num" w:pos="540"/>
        </w:tabs>
        <w:jc w:val="right"/>
        <w:rPr>
          <w:szCs w:val="24"/>
        </w:rPr>
      </w:pPr>
      <w:r>
        <w:rPr>
          <w:szCs w:val="24"/>
        </w:rPr>
        <w:t>МО Калитинское  сельское поселение</w:t>
      </w:r>
    </w:p>
    <w:p w:rsidR="008600AE" w:rsidRDefault="008600AE" w:rsidP="008600AE">
      <w:pPr>
        <w:tabs>
          <w:tab w:val="num" w:pos="540"/>
        </w:tabs>
        <w:jc w:val="right"/>
        <w:rPr>
          <w:szCs w:val="24"/>
        </w:rPr>
      </w:pPr>
      <w:r>
        <w:rPr>
          <w:szCs w:val="24"/>
        </w:rPr>
        <w:t>№ 93 от 02.06.2020 года</w:t>
      </w:r>
    </w:p>
    <w:p w:rsidR="008600AE" w:rsidRDefault="008600AE" w:rsidP="008600AE">
      <w:pPr>
        <w:tabs>
          <w:tab w:val="num" w:pos="540"/>
        </w:tabs>
        <w:jc w:val="center"/>
        <w:rPr>
          <w:b/>
          <w:szCs w:val="24"/>
        </w:rPr>
      </w:pPr>
    </w:p>
    <w:p w:rsidR="008600AE" w:rsidRDefault="008600AE" w:rsidP="008600AE">
      <w:pPr>
        <w:tabs>
          <w:tab w:val="num" w:pos="540"/>
        </w:tabs>
        <w:jc w:val="center"/>
        <w:rPr>
          <w:b/>
          <w:szCs w:val="24"/>
        </w:rPr>
      </w:pPr>
      <w:proofErr w:type="spellStart"/>
      <w:r w:rsidRPr="00596E1F">
        <w:rPr>
          <w:b/>
          <w:szCs w:val="24"/>
        </w:rPr>
        <w:t>Аварийно</w:t>
      </w:r>
      <w:proofErr w:type="spellEnd"/>
      <w:r w:rsidRPr="00596E1F">
        <w:rPr>
          <w:b/>
          <w:szCs w:val="24"/>
        </w:rPr>
        <w:t xml:space="preserve"> – восстановительное зве</w:t>
      </w:r>
      <w:r>
        <w:rPr>
          <w:b/>
          <w:szCs w:val="24"/>
        </w:rPr>
        <w:t xml:space="preserve">но подсистемы РСЧС в </w:t>
      </w:r>
      <w:proofErr w:type="spellStart"/>
      <w:r>
        <w:rPr>
          <w:b/>
          <w:szCs w:val="24"/>
        </w:rPr>
        <w:t>Калитинском</w:t>
      </w:r>
      <w:proofErr w:type="spellEnd"/>
      <w:r w:rsidRPr="00596E1F">
        <w:rPr>
          <w:b/>
          <w:szCs w:val="24"/>
        </w:rPr>
        <w:t xml:space="preserve"> сельском поселении</w:t>
      </w:r>
    </w:p>
    <w:p w:rsidR="008600AE" w:rsidRDefault="008600AE" w:rsidP="008600AE">
      <w:pPr>
        <w:tabs>
          <w:tab w:val="num" w:pos="540"/>
        </w:tabs>
        <w:jc w:val="center"/>
        <w:rPr>
          <w:b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600AE" w:rsidRPr="007452B8" w:rsidTr="001B71C8">
        <w:tc>
          <w:tcPr>
            <w:tcW w:w="3969" w:type="dxa"/>
          </w:tcPr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Председатель</w:t>
            </w:r>
          </w:p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Трофимова М.А.</w:t>
            </w:r>
          </w:p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тел. 71-331</w:t>
            </w:r>
          </w:p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</w:p>
        </w:tc>
      </w:tr>
    </w:tbl>
    <w:p w:rsidR="008600AE" w:rsidRDefault="008600AE" w:rsidP="008600AE">
      <w:pPr>
        <w:tabs>
          <w:tab w:val="num" w:pos="540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4929"/>
      </w:tblGrid>
      <w:tr w:rsidR="008600AE" w:rsidRPr="007452B8" w:rsidTr="001B71C8">
        <w:tc>
          <w:tcPr>
            <w:tcW w:w="4928" w:type="dxa"/>
          </w:tcPr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Медицинского обеспечения</w:t>
            </w:r>
          </w:p>
          <w:p w:rsidR="008600AE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Калитинская</w:t>
            </w:r>
            <w:proofErr w:type="spellEnd"/>
            <w:r>
              <w:rPr>
                <w:b/>
                <w:szCs w:val="24"/>
              </w:rPr>
              <w:t xml:space="preserve"> амбулатория тел. 71-152</w:t>
            </w:r>
          </w:p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Кикеринская</w:t>
            </w:r>
            <w:proofErr w:type="spellEnd"/>
            <w:r>
              <w:rPr>
                <w:b/>
                <w:szCs w:val="24"/>
              </w:rPr>
              <w:t xml:space="preserve"> амбулатория- 57-284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 xml:space="preserve">Экипаж – </w:t>
            </w:r>
            <w:r>
              <w:rPr>
                <w:b/>
                <w:szCs w:val="24"/>
              </w:rPr>
              <w:t>4</w:t>
            </w:r>
            <w:r w:rsidRPr="007452B8">
              <w:rPr>
                <w:b/>
                <w:szCs w:val="24"/>
              </w:rPr>
              <w:t xml:space="preserve"> чел.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Автомобиль –</w:t>
            </w:r>
            <w:r>
              <w:rPr>
                <w:b/>
                <w:szCs w:val="24"/>
              </w:rPr>
              <w:t xml:space="preserve"> 2</w:t>
            </w:r>
            <w:r w:rsidRPr="007452B8">
              <w:rPr>
                <w:b/>
                <w:szCs w:val="24"/>
              </w:rPr>
              <w:t xml:space="preserve"> ед.</w:t>
            </w:r>
          </w:p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929" w:type="dxa"/>
            <w:gridSpan w:val="2"/>
          </w:tcPr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proofErr w:type="gramStart"/>
            <w:r w:rsidRPr="007452B8">
              <w:rPr>
                <w:b/>
                <w:szCs w:val="24"/>
              </w:rPr>
              <w:t>Ремонтное</w:t>
            </w:r>
            <w:proofErr w:type="gramEnd"/>
            <w:r w:rsidRPr="007452B8">
              <w:rPr>
                <w:b/>
                <w:szCs w:val="24"/>
              </w:rPr>
              <w:t xml:space="preserve"> (техники)</w:t>
            </w:r>
          </w:p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ЗАО «</w:t>
            </w:r>
            <w:proofErr w:type="spellStart"/>
            <w:r w:rsidRPr="007452B8">
              <w:rPr>
                <w:b/>
                <w:szCs w:val="24"/>
              </w:rPr>
              <w:t>Волосовоавтотранс</w:t>
            </w:r>
            <w:proofErr w:type="spellEnd"/>
            <w:r w:rsidRPr="007452B8">
              <w:rPr>
                <w:b/>
                <w:szCs w:val="24"/>
              </w:rPr>
              <w:t>» тел.21-532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Командир – 1 чел.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Автослесарь – 1 чел.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Водитель – 1 чел.</w:t>
            </w:r>
          </w:p>
        </w:tc>
        <w:tc>
          <w:tcPr>
            <w:tcW w:w="4929" w:type="dxa"/>
          </w:tcPr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Охраны общественного порядка</w:t>
            </w:r>
          </w:p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ОВД Волосовского района тел.02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Экипаж – 1 чел.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Автомобиль – 1 ед.</w:t>
            </w:r>
          </w:p>
        </w:tc>
      </w:tr>
      <w:tr w:rsidR="008600AE" w:rsidRPr="007452B8" w:rsidTr="001B71C8">
        <w:tc>
          <w:tcPr>
            <w:tcW w:w="7393" w:type="dxa"/>
            <w:gridSpan w:val="2"/>
          </w:tcPr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Водопроводно-канализационных и тепловых сетей, ОАО «Тепловые сети», тел.89112655981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Командир звена – 1 чел.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Слесарь – 2 чел.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Электромонтер – 1 чел.</w:t>
            </w:r>
          </w:p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393" w:type="dxa"/>
            <w:gridSpan w:val="2"/>
          </w:tcPr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Аварийно-восстановительного коммунального хозяйства,</w:t>
            </w:r>
          </w:p>
          <w:p w:rsidR="008600AE" w:rsidRPr="007452B8" w:rsidRDefault="008600AE" w:rsidP="001B71C8">
            <w:pPr>
              <w:tabs>
                <w:tab w:val="num" w:pos="5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ООО «ВУК» тел.71-160,71-405, 57-434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Командир звена – 1 чел.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Слесарь – 2 чел.</w:t>
            </w:r>
          </w:p>
          <w:p w:rsidR="008600AE" w:rsidRPr="007452B8" w:rsidRDefault="008600AE" w:rsidP="001B71C8">
            <w:pPr>
              <w:tabs>
                <w:tab w:val="num" w:pos="540"/>
              </w:tabs>
              <w:rPr>
                <w:b/>
                <w:szCs w:val="24"/>
              </w:rPr>
            </w:pPr>
            <w:r w:rsidRPr="007452B8">
              <w:rPr>
                <w:b/>
                <w:szCs w:val="24"/>
              </w:rPr>
              <w:t>Электромонтер – 1 чел.</w:t>
            </w:r>
          </w:p>
        </w:tc>
      </w:tr>
    </w:tbl>
    <w:p w:rsidR="008600AE" w:rsidRPr="00596E1F" w:rsidRDefault="008600AE" w:rsidP="008600AE">
      <w:pPr>
        <w:tabs>
          <w:tab w:val="num" w:pos="540"/>
        </w:tabs>
        <w:jc w:val="center"/>
        <w:rPr>
          <w:b/>
          <w:szCs w:val="24"/>
        </w:rPr>
      </w:pPr>
    </w:p>
    <w:p w:rsidR="008600AE" w:rsidRDefault="008600AE" w:rsidP="008600AE">
      <w:pPr>
        <w:pStyle w:val="a3"/>
        <w:tabs>
          <w:tab w:val="num" w:pos="540"/>
        </w:tabs>
        <w:spacing w:after="0"/>
        <w:ind w:left="0"/>
        <w:jc w:val="both"/>
      </w:pPr>
    </w:p>
    <w:p w:rsidR="00C259D4" w:rsidRDefault="00C259D4"/>
    <w:sectPr w:rsidR="00C259D4" w:rsidSect="00BC2A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5C21"/>
    <w:multiLevelType w:val="hybridMultilevel"/>
    <w:tmpl w:val="78F0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9B"/>
    <w:rsid w:val="001B26F6"/>
    <w:rsid w:val="00714500"/>
    <w:rsid w:val="008600AE"/>
    <w:rsid w:val="008A0C9B"/>
    <w:rsid w:val="00C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0A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600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0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45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6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0A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600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0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45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7-1</dc:creator>
  <cp:keywords/>
  <dc:description/>
  <cp:lastModifiedBy>7-1</cp:lastModifiedBy>
  <cp:revision>3</cp:revision>
  <cp:lastPrinted>2020-06-03T09:45:00Z</cp:lastPrinted>
  <dcterms:created xsi:type="dcterms:W3CDTF">2020-06-03T06:36:00Z</dcterms:created>
  <dcterms:modified xsi:type="dcterms:W3CDTF">2020-06-03T09:45:00Z</dcterms:modified>
</cp:coreProperties>
</file>