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3C" w:rsidRPr="0068418F" w:rsidRDefault="00E6543C" w:rsidP="0068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8F">
        <w:rPr>
          <w:rFonts w:ascii="Times New Roman" w:hAnsi="Times New Roman" w:cs="Times New Roman"/>
          <w:b/>
          <w:sz w:val="24"/>
          <w:szCs w:val="24"/>
        </w:rPr>
        <w:t xml:space="preserve">МУНИЦИПАЛЬНОЕ  ОБРАЗОВАНИЕ    </w:t>
      </w:r>
    </w:p>
    <w:p w:rsidR="00E6543C" w:rsidRPr="0068418F" w:rsidRDefault="00E6543C" w:rsidP="0068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8F">
        <w:rPr>
          <w:rFonts w:ascii="Times New Roman" w:hAnsi="Times New Roman" w:cs="Times New Roman"/>
          <w:b/>
          <w:sz w:val="24"/>
          <w:szCs w:val="24"/>
        </w:rPr>
        <w:t>КАЛИТИНСКОЕ СЕЛЬСКОЕ ПОСЕЛЕНИЕ</w:t>
      </w:r>
      <w:r w:rsidRPr="0068418F">
        <w:rPr>
          <w:rFonts w:ascii="Times New Roman" w:hAnsi="Times New Roman" w:cs="Times New Roman"/>
          <w:b/>
          <w:sz w:val="24"/>
          <w:szCs w:val="24"/>
        </w:rPr>
        <w:br/>
        <w:t>ВОЛОСОВСКОГО МУНИЦИПАЛЬНОГО РАЙОНА</w:t>
      </w:r>
      <w:r w:rsidRPr="0068418F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 w:rsidRPr="0068418F">
        <w:rPr>
          <w:rFonts w:ascii="Times New Roman" w:hAnsi="Times New Roman" w:cs="Times New Roman"/>
          <w:b/>
          <w:sz w:val="24"/>
          <w:szCs w:val="24"/>
        </w:rPr>
        <w:br/>
      </w:r>
    </w:p>
    <w:p w:rsidR="00E6543C" w:rsidRPr="0068418F" w:rsidRDefault="00E6543C" w:rsidP="0068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8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6543C" w:rsidRPr="0068418F" w:rsidRDefault="00E6543C" w:rsidP="0068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8F">
        <w:rPr>
          <w:rFonts w:ascii="Times New Roman" w:hAnsi="Times New Roman" w:cs="Times New Roman"/>
          <w:b/>
          <w:sz w:val="24"/>
          <w:szCs w:val="24"/>
        </w:rPr>
        <w:t>КАЛИТИНСКОГО СЕЛЬСКОГО ПОСЕЛЕНИЯ</w:t>
      </w:r>
      <w:r w:rsidRPr="0068418F">
        <w:rPr>
          <w:rFonts w:ascii="Times New Roman" w:hAnsi="Times New Roman" w:cs="Times New Roman"/>
          <w:b/>
          <w:sz w:val="24"/>
          <w:szCs w:val="24"/>
        </w:rPr>
        <w:br/>
        <w:t xml:space="preserve"> РЕШЕНИЕ</w:t>
      </w:r>
    </w:p>
    <w:p w:rsidR="00E6543C" w:rsidRPr="0068418F" w:rsidRDefault="00174E17" w:rsidP="00684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18F">
        <w:rPr>
          <w:rFonts w:ascii="Times New Roman" w:hAnsi="Times New Roman" w:cs="Times New Roman"/>
          <w:sz w:val="24"/>
          <w:szCs w:val="24"/>
        </w:rPr>
        <w:t>(девятое заседание третьего</w:t>
      </w:r>
      <w:r w:rsidR="00E6543C" w:rsidRPr="0068418F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E6543C" w:rsidRPr="0068418F" w:rsidRDefault="00174E17" w:rsidP="00684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18F">
        <w:rPr>
          <w:rFonts w:ascii="Times New Roman" w:hAnsi="Times New Roman" w:cs="Times New Roman"/>
          <w:sz w:val="24"/>
          <w:szCs w:val="24"/>
        </w:rPr>
        <w:t>от «__» июн</w:t>
      </w:r>
      <w:r w:rsidR="00E6543C" w:rsidRPr="0068418F">
        <w:rPr>
          <w:rFonts w:ascii="Times New Roman" w:hAnsi="Times New Roman" w:cs="Times New Roman"/>
          <w:sz w:val="24"/>
          <w:szCs w:val="24"/>
        </w:rPr>
        <w:t>я 201</w:t>
      </w:r>
      <w:r w:rsidRPr="0068418F">
        <w:rPr>
          <w:rFonts w:ascii="Times New Roman" w:hAnsi="Times New Roman" w:cs="Times New Roman"/>
          <w:sz w:val="24"/>
          <w:szCs w:val="24"/>
        </w:rPr>
        <w:t xml:space="preserve">5 года  №  </w:t>
      </w:r>
    </w:p>
    <w:p w:rsidR="00E6543C" w:rsidRPr="0068418F" w:rsidRDefault="00E6543C" w:rsidP="0068418F">
      <w:pPr>
        <w:pStyle w:val="a3"/>
        <w:jc w:val="both"/>
      </w:pPr>
    </w:p>
    <w:p w:rsidR="00E6543C" w:rsidRPr="0068418F" w:rsidRDefault="00E6543C" w:rsidP="0068418F">
      <w:pPr>
        <w:pStyle w:val="a3"/>
        <w:ind w:firstLine="900"/>
        <w:jc w:val="both"/>
      </w:pPr>
      <w:r w:rsidRPr="0068418F">
        <w:t xml:space="preserve">О стоимости и оплате жилья на территории муниципального образования </w:t>
      </w:r>
      <w:proofErr w:type="spellStart"/>
      <w:r w:rsidRPr="0068418F">
        <w:t>Калитинское</w:t>
      </w:r>
      <w:proofErr w:type="spellEnd"/>
      <w:r w:rsidRPr="0068418F">
        <w:t xml:space="preserve"> сельское поселение </w:t>
      </w:r>
      <w:proofErr w:type="spellStart"/>
      <w:r w:rsidRPr="0068418F">
        <w:t>Волосовского</w:t>
      </w:r>
      <w:proofErr w:type="spellEnd"/>
      <w:r w:rsidRPr="0068418F">
        <w:t xml:space="preserve"> муниципального района Ленинградской области</w:t>
      </w:r>
    </w:p>
    <w:p w:rsidR="00E6543C" w:rsidRPr="0068418F" w:rsidRDefault="00E6543C" w:rsidP="0068418F">
      <w:pPr>
        <w:pStyle w:val="a3"/>
        <w:jc w:val="left"/>
      </w:pPr>
    </w:p>
    <w:p w:rsidR="00E6543C" w:rsidRPr="0068418F" w:rsidRDefault="00E6543C" w:rsidP="0068418F">
      <w:pPr>
        <w:pStyle w:val="a3"/>
        <w:jc w:val="both"/>
        <w:rPr>
          <w:b w:val="0"/>
          <w:bCs w:val="0"/>
        </w:rPr>
      </w:pPr>
      <w:r w:rsidRPr="0068418F">
        <w:rPr>
          <w:b w:val="0"/>
          <w:bCs w:val="0"/>
        </w:rPr>
        <w:tab/>
        <w:t xml:space="preserve">В соответствии с Федеральным Законом от 30 декабря 2004 года № 210-ФЗ «Об основах регулирования тарифов организаций коммунального комплекса» и на основании п. 4 ст. 158 Жилищного кодекса РФ совет депутатов </w:t>
      </w:r>
      <w:proofErr w:type="spellStart"/>
      <w:r w:rsidRPr="0068418F">
        <w:rPr>
          <w:b w:val="0"/>
          <w:bCs w:val="0"/>
        </w:rPr>
        <w:t>Калитинского</w:t>
      </w:r>
      <w:proofErr w:type="spellEnd"/>
      <w:r w:rsidRPr="0068418F">
        <w:rPr>
          <w:b w:val="0"/>
          <w:bCs w:val="0"/>
        </w:rPr>
        <w:t xml:space="preserve"> сельского поселения </w:t>
      </w:r>
      <w:proofErr w:type="spellStart"/>
      <w:r w:rsidRPr="0068418F">
        <w:rPr>
          <w:b w:val="0"/>
          <w:bCs w:val="0"/>
        </w:rPr>
        <w:t>Волосовского</w:t>
      </w:r>
      <w:proofErr w:type="spellEnd"/>
      <w:r w:rsidRPr="0068418F">
        <w:rPr>
          <w:b w:val="0"/>
          <w:bCs w:val="0"/>
        </w:rPr>
        <w:t xml:space="preserve"> муниципального района Ленинградской области РЕШИЛ:</w:t>
      </w:r>
    </w:p>
    <w:p w:rsidR="00E6543C" w:rsidRPr="0068418F" w:rsidRDefault="00E6543C" w:rsidP="0068418F">
      <w:pPr>
        <w:pStyle w:val="a3"/>
        <w:jc w:val="both"/>
        <w:rPr>
          <w:b w:val="0"/>
          <w:bCs w:val="0"/>
        </w:rPr>
      </w:pPr>
    </w:p>
    <w:p w:rsidR="00E6543C" w:rsidRPr="0068418F" w:rsidRDefault="00174E17" w:rsidP="0068418F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 w:val="0"/>
          <w:bCs w:val="0"/>
        </w:rPr>
      </w:pPr>
      <w:r w:rsidRPr="0068418F">
        <w:rPr>
          <w:b w:val="0"/>
          <w:bCs w:val="0"/>
        </w:rPr>
        <w:t>Установить с 01 июля 2015</w:t>
      </w:r>
      <w:r w:rsidR="00E6543C" w:rsidRPr="0068418F">
        <w:rPr>
          <w:b w:val="0"/>
          <w:bCs w:val="0"/>
        </w:rPr>
        <w:t xml:space="preserve"> года на территории муниципального образования </w:t>
      </w:r>
      <w:proofErr w:type="spellStart"/>
      <w:r w:rsidR="00E6543C" w:rsidRPr="0068418F">
        <w:rPr>
          <w:b w:val="0"/>
          <w:bCs w:val="0"/>
        </w:rPr>
        <w:t>Калитинское</w:t>
      </w:r>
      <w:proofErr w:type="spellEnd"/>
      <w:r w:rsidR="00E6543C" w:rsidRPr="0068418F">
        <w:rPr>
          <w:b w:val="0"/>
          <w:bCs w:val="0"/>
        </w:rPr>
        <w:t xml:space="preserve"> сельское поселение </w:t>
      </w:r>
      <w:proofErr w:type="spellStart"/>
      <w:r w:rsidR="00E6543C" w:rsidRPr="0068418F">
        <w:rPr>
          <w:b w:val="0"/>
          <w:bCs w:val="0"/>
        </w:rPr>
        <w:t>Волосовского</w:t>
      </w:r>
      <w:proofErr w:type="spellEnd"/>
      <w:r w:rsidR="00E6543C" w:rsidRPr="0068418F">
        <w:rPr>
          <w:b w:val="0"/>
          <w:bCs w:val="0"/>
        </w:rPr>
        <w:t xml:space="preserve"> муниципального района Ленинградской области:</w:t>
      </w:r>
    </w:p>
    <w:p w:rsidR="00E6543C" w:rsidRPr="0068418F" w:rsidRDefault="0068418F" w:rsidP="0068418F">
      <w:pPr>
        <w:pStyle w:val="a3"/>
        <w:numPr>
          <w:ilvl w:val="1"/>
          <w:numId w:val="2"/>
        </w:numPr>
        <w:tabs>
          <w:tab w:val="num" w:pos="0"/>
          <w:tab w:val="left" w:pos="360"/>
        </w:tabs>
        <w:jc w:val="both"/>
        <w:rPr>
          <w:b w:val="0"/>
          <w:bCs w:val="0"/>
        </w:rPr>
      </w:pPr>
      <w:proofErr w:type="gramStart"/>
      <w:r w:rsidRPr="0068418F">
        <w:rPr>
          <w:b w:val="0"/>
          <w:bCs w:val="0"/>
        </w:rPr>
        <w:t>Тарифы на содержание и текущий ремонт жилья нанимателям жилых помещений по договору социального найма  жилого помещения и иному договору найма жилого помещения, относящихся к государственному и муниципальному жилищным фондам, а также собственникам жилых помещений в многоквартирных домах, в которых выбран способ управления, но не принято решение об установлении размера платы за содержание и ремонт жилых помещений, расположенных на территории муниципального</w:t>
      </w:r>
      <w:proofErr w:type="gramEnd"/>
      <w:r w:rsidRPr="0068418F">
        <w:rPr>
          <w:b w:val="0"/>
          <w:bCs w:val="0"/>
        </w:rPr>
        <w:t xml:space="preserve"> образования </w:t>
      </w:r>
      <w:proofErr w:type="spellStart"/>
      <w:r w:rsidRPr="0068418F">
        <w:rPr>
          <w:b w:val="0"/>
        </w:rPr>
        <w:t>Калитинское</w:t>
      </w:r>
      <w:proofErr w:type="spellEnd"/>
      <w:r w:rsidRPr="0068418F">
        <w:rPr>
          <w:b w:val="0"/>
        </w:rPr>
        <w:t xml:space="preserve"> сельское поселение </w:t>
      </w:r>
      <w:proofErr w:type="spellStart"/>
      <w:r w:rsidRPr="0068418F">
        <w:rPr>
          <w:b w:val="0"/>
          <w:bCs w:val="0"/>
        </w:rPr>
        <w:t>Волосовского</w:t>
      </w:r>
      <w:proofErr w:type="spellEnd"/>
      <w:r w:rsidRPr="0068418F">
        <w:rPr>
          <w:b w:val="0"/>
          <w:bCs w:val="0"/>
        </w:rPr>
        <w:t xml:space="preserve"> муниципального района Ленинградской области, согласно приложению.</w:t>
      </w:r>
    </w:p>
    <w:p w:rsidR="0068418F" w:rsidRPr="0068418F" w:rsidRDefault="0068418F" w:rsidP="0068418F">
      <w:pPr>
        <w:pStyle w:val="a3"/>
        <w:numPr>
          <w:ilvl w:val="1"/>
          <w:numId w:val="2"/>
        </w:numPr>
        <w:tabs>
          <w:tab w:val="left" w:pos="360"/>
        </w:tabs>
        <w:jc w:val="both"/>
        <w:rPr>
          <w:b w:val="0"/>
          <w:bCs w:val="0"/>
        </w:rPr>
      </w:pPr>
      <w:r w:rsidRPr="0068418F">
        <w:rPr>
          <w:b w:val="0"/>
          <w:bCs w:val="0"/>
        </w:rPr>
        <w:t xml:space="preserve">2.Установить, что граждане, проживающие в жилых домах (жилых помещениях), имеющих основания для признания непригодными для постоянного проживания, оплачивают только содержание и </w:t>
      </w:r>
      <w:proofErr w:type="spellStart"/>
      <w:r w:rsidRPr="0068418F">
        <w:rPr>
          <w:b w:val="0"/>
          <w:bCs w:val="0"/>
        </w:rPr>
        <w:t>найм</w:t>
      </w:r>
      <w:proofErr w:type="spellEnd"/>
      <w:r w:rsidRPr="0068418F">
        <w:rPr>
          <w:b w:val="0"/>
          <w:bCs w:val="0"/>
        </w:rPr>
        <w:t xml:space="preserve"> жилого помещения (текущий ремонт не оплачивается).</w:t>
      </w:r>
    </w:p>
    <w:p w:rsidR="00E6543C" w:rsidRPr="0068418F" w:rsidRDefault="0068418F" w:rsidP="0068418F">
      <w:pPr>
        <w:pStyle w:val="a3"/>
        <w:tabs>
          <w:tab w:val="left" w:pos="0"/>
        </w:tabs>
        <w:ind w:firstLine="360"/>
        <w:jc w:val="both"/>
        <w:rPr>
          <w:b w:val="0"/>
          <w:bCs w:val="0"/>
        </w:rPr>
      </w:pPr>
      <w:r w:rsidRPr="0068418F">
        <w:rPr>
          <w:b w:val="0"/>
          <w:bCs w:val="0"/>
        </w:rPr>
        <w:t>3</w:t>
      </w:r>
      <w:r w:rsidR="00E6543C" w:rsidRPr="0068418F">
        <w:rPr>
          <w:b w:val="0"/>
          <w:bCs w:val="0"/>
        </w:rPr>
        <w:t>. Р</w:t>
      </w:r>
      <w:r w:rsidRPr="0068418F">
        <w:rPr>
          <w:b w:val="0"/>
          <w:bCs w:val="0"/>
        </w:rPr>
        <w:t>ешение вступает в силу через месяц после официального</w:t>
      </w:r>
      <w:r w:rsidR="00E6543C" w:rsidRPr="0068418F">
        <w:rPr>
          <w:b w:val="0"/>
          <w:bCs w:val="0"/>
        </w:rPr>
        <w:t xml:space="preserve"> опубликования.</w:t>
      </w:r>
    </w:p>
    <w:p w:rsidR="00E6543C" w:rsidRPr="0068418F" w:rsidRDefault="0068418F" w:rsidP="006841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8F">
        <w:rPr>
          <w:rFonts w:ascii="Times New Roman" w:hAnsi="Times New Roman" w:cs="Times New Roman"/>
          <w:sz w:val="24"/>
          <w:szCs w:val="24"/>
        </w:rPr>
        <w:t>4</w:t>
      </w:r>
      <w:r w:rsidR="00E6543C" w:rsidRPr="0068418F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общественно - политической газете </w:t>
      </w:r>
      <w:proofErr w:type="spellStart"/>
      <w:r w:rsidR="00E6543C" w:rsidRPr="0068418F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E6543C" w:rsidRPr="0068418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«Сельская новь» и разместить на официальном сайте </w:t>
      </w:r>
      <w:proofErr w:type="spellStart"/>
      <w:r w:rsidR="00E6543C" w:rsidRPr="0068418F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="00E6543C" w:rsidRPr="0068418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6543C" w:rsidRPr="0068418F" w:rsidRDefault="00E6543C" w:rsidP="006841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543C" w:rsidRDefault="00E6543C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6841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8418F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Pr="0068418F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 w:rsidR="0068418F" w:rsidRPr="0068418F">
        <w:rPr>
          <w:rFonts w:ascii="Times New Roman" w:hAnsi="Times New Roman" w:cs="Times New Roman"/>
          <w:sz w:val="24"/>
          <w:szCs w:val="24"/>
        </w:rPr>
        <w:t xml:space="preserve">                 В.И.Бердышев</w:t>
      </w: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Pr="0068418F" w:rsidRDefault="0068418F" w:rsidP="0068418F">
      <w:pPr>
        <w:tabs>
          <w:tab w:val="left" w:pos="7371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Pr="0068418F" w:rsidRDefault="0068418F" w:rsidP="0068418F">
      <w:pPr>
        <w:pStyle w:val="a3"/>
        <w:jc w:val="right"/>
        <w:rPr>
          <w:b w:val="0"/>
          <w:bCs w:val="0"/>
        </w:rPr>
      </w:pPr>
      <w:r w:rsidRPr="0068418F">
        <w:rPr>
          <w:b w:val="0"/>
          <w:bCs w:val="0"/>
        </w:rPr>
        <w:lastRenderedPageBreak/>
        <w:t xml:space="preserve">     </w:t>
      </w:r>
      <w:r w:rsidR="004F373C">
        <w:rPr>
          <w:b w:val="0"/>
          <w:bCs w:val="0"/>
        </w:rPr>
        <w:t xml:space="preserve">Приложение </w:t>
      </w:r>
    </w:p>
    <w:p w:rsidR="0068418F" w:rsidRPr="0068418F" w:rsidRDefault="0068418F" w:rsidP="0068418F">
      <w:pPr>
        <w:pStyle w:val="a3"/>
        <w:rPr>
          <w:b w:val="0"/>
          <w:bCs w:val="0"/>
        </w:rPr>
      </w:pPr>
    </w:p>
    <w:p w:rsidR="0068418F" w:rsidRPr="0068418F" w:rsidRDefault="0068418F" w:rsidP="0068418F">
      <w:pPr>
        <w:pStyle w:val="a3"/>
        <w:ind w:left="5040"/>
        <w:jc w:val="left"/>
        <w:rPr>
          <w:b w:val="0"/>
          <w:bCs w:val="0"/>
        </w:rPr>
      </w:pPr>
      <w:r w:rsidRPr="0068418F">
        <w:rPr>
          <w:b w:val="0"/>
          <w:bCs w:val="0"/>
        </w:rPr>
        <w:t xml:space="preserve">                  УТВЕРЖДЕНЫ</w:t>
      </w:r>
    </w:p>
    <w:p w:rsidR="0068418F" w:rsidRPr="0068418F" w:rsidRDefault="0068418F" w:rsidP="0068418F">
      <w:pPr>
        <w:pStyle w:val="a3"/>
        <w:ind w:left="5040"/>
        <w:jc w:val="left"/>
        <w:rPr>
          <w:b w:val="0"/>
          <w:bCs w:val="0"/>
        </w:rPr>
      </w:pPr>
      <w:r w:rsidRPr="0068418F">
        <w:rPr>
          <w:b w:val="0"/>
          <w:bCs w:val="0"/>
        </w:rPr>
        <w:t xml:space="preserve">                  Решением совета депутатов </w:t>
      </w:r>
    </w:p>
    <w:p w:rsidR="0068418F" w:rsidRPr="0068418F" w:rsidRDefault="0068418F" w:rsidP="0068418F">
      <w:pPr>
        <w:pStyle w:val="a3"/>
        <w:ind w:left="6096"/>
        <w:jc w:val="left"/>
        <w:rPr>
          <w:b w:val="0"/>
          <w:bCs w:val="0"/>
        </w:rPr>
      </w:pPr>
      <w:r w:rsidRPr="0068418F">
        <w:rPr>
          <w:b w:val="0"/>
          <w:bCs w:val="0"/>
        </w:rPr>
        <w:t xml:space="preserve">                  </w:t>
      </w:r>
      <w:proofErr w:type="spellStart"/>
      <w:r w:rsidRPr="0068418F">
        <w:rPr>
          <w:b w:val="0"/>
          <w:bCs w:val="0"/>
        </w:rPr>
        <w:t>Калитинского</w:t>
      </w:r>
      <w:proofErr w:type="spellEnd"/>
      <w:r w:rsidRPr="0068418F">
        <w:rPr>
          <w:b w:val="0"/>
          <w:bCs w:val="0"/>
        </w:rPr>
        <w:t xml:space="preserve"> сельского поселения </w:t>
      </w:r>
    </w:p>
    <w:p w:rsidR="0068418F" w:rsidRPr="0068418F" w:rsidRDefault="0068418F" w:rsidP="0068418F">
      <w:pPr>
        <w:pStyle w:val="a3"/>
        <w:ind w:left="5040"/>
        <w:jc w:val="left"/>
        <w:rPr>
          <w:b w:val="0"/>
          <w:bCs w:val="0"/>
        </w:rPr>
      </w:pPr>
      <w:r w:rsidRPr="0068418F">
        <w:rPr>
          <w:b w:val="0"/>
          <w:bCs w:val="0"/>
        </w:rPr>
        <w:t xml:space="preserve">                  от </w:t>
      </w:r>
      <w:r>
        <w:rPr>
          <w:b w:val="0"/>
          <w:bCs w:val="0"/>
        </w:rPr>
        <w:t>«__» июня.2015 г. №</w:t>
      </w:r>
    </w:p>
    <w:p w:rsidR="0068418F" w:rsidRPr="0068418F" w:rsidRDefault="0068418F" w:rsidP="0068418F">
      <w:pPr>
        <w:pStyle w:val="a3"/>
        <w:jc w:val="left"/>
        <w:rPr>
          <w:b w:val="0"/>
          <w:bCs w:val="0"/>
        </w:rPr>
      </w:pPr>
    </w:p>
    <w:p w:rsidR="0068418F" w:rsidRPr="0068418F" w:rsidRDefault="0068418F" w:rsidP="0068418F">
      <w:pPr>
        <w:pStyle w:val="a3"/>
        <w:rPr>
          <w:b w:val="0"/>
          <w:bCs w:val="0"/>
        </w:rPr>
      </w:pPr>
      <w:r w:rsidRPr="0068418F">
        <w:rPr>
          <w:b w:val="0"/>
          <w:bCs w:val="0"/>
        </w:rPr>
        <w:t xml:space="preserve">Тарифы на содержание и текущий ремонт общего имущества многоквартирных домов </w:t>
      </w:r>
    </w:p>
    <w:p w:rsidR="0068418F" w:rsidRPr="0068418F" w:rsidRDefault="0068418F" w:rsidP="0068418F">
      <w:pPr>
        <w:pStyle w:val="a3"/>
        <w:rPr>
          <w:b w:val="0"/>
          <w:bCs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88"/>
        <w:gridCol w:w="2410"/>
        <w:gridCol w:w="2409"/>
      </w:tblGrid>
      <w:tr w:rsidR="0068418F" w:rsidRPr="0068418F" w:rsidTr="000D5825">
        <w:tc>
          <w:tcPr>
            <w:tcW w:w="54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 xml:space="preserve">№ </w:t>
            </w:r>
            <w:proofErr w:type="spellStart"/>
            <w:proofErr w:type="gramStart"/>
            <w:r w:rsidRPr="0068418F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68418F">
              <w:rPr>
                <w:b w:val="0"/>
                <w:bCs w:val="0"/>
              </w:rPr>
              <w:t>/</w:t>
            </w:r>
            <w:proofErr w:type="spellStart"/>
            <w:r w:rsidRPr="0068418F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8418F">
                <w:rPr>
                  <w:b w:val="0"/>
                  <w:bCs w:val="0"/>
                </w:rPr>
                <w:t>1 кв. м</w:t>
              </w:r>
            </w:smartTag>
            <w:r w:rsidRPr="0068418F">
              <w:rPr>
                <w:b w:val="0"/>
                <w:bCs w:val="0"/>
              </w:rPr>
              <w:t>. общей площади квартиры с 01 августа 2013 года,  руб./месяц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8418F">
                <w:rPr>
                  <w:b w:val="0"/>
                  <w:bCs w:val="0"/>
                </w:rPr>
                <w:t>1 кв. м</w:t>
              </w:r>
            </w:smartTag>
            <w:r w:rsidRPr="0068418F">
              <w:rPr>
                <w:b w:val="0"/>
                <w:bCs w:val="0"/>
              </w:rPr>
              <w:t>. жилой площади квартиры с 01 августа 2013 года, руб./месяц</w:t>
            </w:r>
          </w:p>
        </w:tc>
      </w:tr>
      <w:tr w:rsidR="0068418F" w:rsidRPr="0068418F" w:rsidTr="000D5825">
        <w:tc>
          <w:tcPr>
            <w:tcW w:w="540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1</w:t>
            </w: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2</w:t>
            </w:r>
          </w:p>
        </w:tc>
        <w:tc>
          <w:tcPr>
            <w:tcW w:w="2410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4</w:t>
            </w:r>
          </w:p>
        </w:tc>
      </w:tr>
      <w:tr w:rsidR="0068418F" w:rsidRPr="0068418F" w:rsidTr="000D5825">
        <w:tc>
          <w:tcPr>
            <w:tcW w:w="540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1</w:t>
            </w:r>
          </w:p>
        </w:tc>
        <w:tc>
          <w:tcPr>
            <w:tcW w:w="9207" w:type="dxa"/>
            <w:gridSpan w:val="3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Содержание и текущий ремонт общего имущества жилого дома, общих коммуникаций</w:t>
            </w:r>
          </w:p>
        </w:tc>
      </w:tr>
      <w:tr w:rsidR="0068418F" w:rsidRPr="0068418F" w:rsidTr="000D5825">
        <w:tc>
          <w:tcPr>
            <w:tcW w:w="540" w:type="dxa"/>
            <w:vMerge w:val="restart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1.1</w:t>
            </w: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В капитальных домах со всеми удобствами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20,29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33,07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Управление многоквартирным домом (МКД)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1,71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2,79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Содержание общего имущества МКД и аварийно-диспетчерское обслуживание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6,35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10,34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Техническое обслуживание инженерных коммуникаций МКД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7,04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1,63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Содержание мест общего пользования, уборка придомовой территории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5,19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8,31</w:t>
            </w:r>
          </w:p>
        </w:tc>
      </w:tr>
      <w:tr w:rsidR="0068418F" w:rsidRPr="0068418F" w:rsidTr="000D5825">
        <w:tc>
          <w:tcPr>
            <w:tcW w:w="540" w:type="dxa"/>
            <w:vMerge w:val="restart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1.2</w:t>
            </w: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В капитальных домах без одного или несколько видов удобств (или центрального отопления, или ГВС, или водоотведения)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18,58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30,03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 xml:space="preserve">в том числе 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Управление многоквартирным домом (МКД)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1,71</w:t>
            </w:r>
          </w:p>
        </w:tc>
        <w:tc>
          <w:tcPr>
            <w:tcW w:w="2409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2,79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Содержание общего имущества МКД и аварийно-диспетчерское обслуживание</w:t>
            </w:r>
          </w:p>
        </w:tc>
        <w:tc>
          <w:tcPr>
            <w:tcW w:w="2410" w:type="dxa"/>
            <w:vAlign w:val="center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6,3</w:t>
            </w:r>
            <w:r w:rsidRPr="0068418F">
              <w:rPr>
                <w:b w:val="0"/>
                <w:bCs w:val="0"/>
              </w:rPr>
              <w:t>5</w:t>
            </w:r>
          </w:p>
        </w:tc>
        <w:tc>
          <w:tcPr>
            <w:tcW w:w="2409" w:type="dxa"/>
            <w:vAlign w:val="center"/>
          </w:tcPr>
          <w:p w:rsidR="0068418F" w:rsidRPr="0068418F" w:rsidRDefault="004F373C" w:rsidP="004F373C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10,15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Техническое обслуживание инженерных коммуникаций МКД</w:t>
            </w:r>
          </w:p>
        </w:tc>
        <w:tc>
          <w:tcPr>
            <w:tcW w:w="2410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5,33</w:t>
            </w:r>
          </w:p>
        </w:tc>
        <w:tc>
          <w:tcPr>
            <w:tcW w:w="2409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8,78</w:t>
            </w:r>
          </w:p>
        </w:tc>
      </w:tr>
      <w:tr w:rsidR="0068418F" w:rsidRPr="0068418F" w:rsidTr="000D5825">
        <w:tc>
          <w:tcPr>
            <w:tcW w:w="540" w:type="dxa"/>
            <w:vMerge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Содержание мест общего пользования, уборка придомовой территории</w:t>
            </w:r>
          </w:p>
        </w:tc>
        <w:tc>
          <w:tcPr>
            <w:tcW w:w="2410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5,19</w:t>
            </w:r>
          </w:p>
        </w:tc>
        <w:tc>
          <w:tcPr>
            <w:tcW w:w="2409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8,31</w:t>
            </w:r>
          </w:p>
        </w:tc>
      </w:tr>
      <w:tr w:rsidR="0068418F" w:rsidRPr="0068418F" w:rsidTr="000D5825">
        <w:tc>
          <w:tcPr>
            <w:tcW w:w="540" w:type="dxa"/>
          </w:tcPr>
          <w:p w:rsidR="0068418F" w:rsidRPr="0068418F" w:rsidRDefault="0068418F" w:rsidP="0068418F">
            <w:pPr>
              <w:pStyle w:val="a3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2</w:t>
            </w:r>
          </w:p>
        </w:tc>
        <w:tc>
          <w:tcPr>
            <w:tcW w:w="4388" w:type="dxa"/>
          </w:tcPr>
          <w:p w:rsidR="0068418F" w:rsidRPr="0068418F" w:rsidRDefault="0068418F" w:rsidP="0068418F">
            <w:pPr>
              <w:pStyle w:val="a3"/>
              <w:jc w:val="left"/>
              <w:rPr>
                <w:b w:val="0"/>
                <w:bCs w:val="0"/>
              </w:rPr>
            </w:pPr>
            <w:r w:rsidRPr="0068418F">
              <w:rPr>
                <w:b w:val="0"/>
                <w:bCs w:val="0"/>
              </w:rPr>
              <w:t>Дома без благоустройства с выгребными ямами</w:t>
            </w:r>
          </w:p>
        </w:tc>
        <w:tc>
          <w:tcPr>
            <w:tcW w:w="2410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14,52</w:t>
            </w:r>
          </w:p>
        </w:tc>
        <w:tc>
          <w:tcPr>
            <w:tcW w:w="2409" w:type="dxa"/>
            <w:vAlign w:val="center"/>
          </w:tcPr>
          <w:p w:rsidR="0068418F" w:rsidRPr="0068418F" w:rsidRDefault="004F373C" w:rsidP="0068418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20,62</w:t>
            </w:r>
          </w:p>
        </w:tc>
      </w:tr>
    </w:tbl>
    <w:p w:rsidR="00E6543C" w:rsidRPr="0068418F" w:rsidRDefault="00E6543C" w:rsidP="0068418F">
      <w:pPr>
        <w:pStyle w:val="1"/>
        <w:jc w:val="center"/>
        <w:rPr>
          <w:b/>
          <w:bCs/>
          <w:sz w:val="24"/>
          <w:szCs w:val="24"/>
        </w:rPr>
      </w:pPr>
    </w:p>
    <w:p w:rsidR="00E6543C" w:rsidRPr="0068418F" w:rsidRDefault="00E6543C" w:rsidP="0068418F">
      <w:pPr>
        <w:pStyle w:val="a3"/>
        <w:ind w:left="-540"/>
        <w:jc w:val="both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both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p w:rsidR="00E6543C" w:rsidRPr="0068418F" w:rsidRDefault="00E6543C" w:rsidP="0068418F">
      <w:pPr>
        <w:pStyle w:val="a3"/>
        <w:jc w:val="left"/>
        <w:rPr>
          <w:b w:val="0"/>
          <w:bCs w:val="0"/>
        </w:rPr>
      </w:pPr>
    </w:p>
    <w:sectPr w:rsidR="00E6543C" w:rsidRPr="0068418F" w:rsidSect="00D6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6A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D6FE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E89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8092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AE9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AD5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D234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6A62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543C"/>
    <w:rsid w:val="00174E17"/>
    <w:rsid w:val="004F373C"/>
    <w:rsid w:val="0068418F"/>
    <w:rsid w:val="00BE5FFE"/>
    <w:rsid w:val="00D62E03"/>
    <w:rsid w:val="00E6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03"/>
  </w:style>
  <w:style w:type="paragraph" w:styleId="1">
    <w:name w:val="heading 1"/>
    <w:basedOn w:val="a"/>
    <w:next w:val="a"/>
    <w:link w:val="10"/>
    <w:qFormat/>
    <w:rsid w:val="00E6543C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43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Subtitle"/>
    <w:basedOn w:val="a"/>
    <w:link w:val="a4"/>
    <w:qFormat/>
    <w:rsid w:val="00E654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E6543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2015-06-01T07:18:00Z</cp:lastPrinted>
  <dcterms:created xsi:type="dcterms:W3CDTF">2015-05-29T14:20:00Z</dcterms:created>
  <dcterms:modified xsi:type="dcterms:W3CDTF">2015-06-01T07:19:00Z</dcterms:modified>
</cp:coreProperties>
</file>