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5F3359" w:rsidRPr="005F3359" w:rsidRDefault="00D45625" w:rsidP="005F3359">
      <w:pPr>
        <w:ind w:firstLine="709"/>
        <w:jc w:val="both"/>
        <w:rPr>
          <w:bCs/>
          <w:sz w:val="28"/>
          <w:szCs w:val="28"/>
        </w:rPr>
      </w:pPr>
      <w:bookmarkStart w:id="0" w:name="_GoBack"/>
      <w:r w:rsidRPr="005F3359">
        <w:rPr>
          <w:sz w:val="28"/>
          <w:szCs w:val="28"/>
        </w:rPr>
        <w:t xml:space="preserve">Прокуратура </w:t>
      </w:r>
      <w:proofErr w:type="spellStart"/>
      <w:r w:rsidRPr="005F3359">
        <w:rPr>
          <w:sz w:val="28"/>
          <w:szCs w:val="28"/>
        </w:rPr>
        <w:t>Волосовского</w:t>
      </w:r>
      <w:proofErr w:type="spellEnd"/>
      <w:r w:rsidRPr="005F3359">
        <w:rPr>
          <w:sz w:val="28"/>
          <w:szCs w:val="28"/>
        </w:rPr>
        <w:t xml:space="preserve"> района разъясняет</w:t>
      </w:r>
      <w:r w:rsidR="002A3363" w:rsidRPr="005F3359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r w:rsidR="005F3359" w:rsidRPr="005F3359">
        <w:rPr>
          <w:bCs/>
          <w:sz w:val="28"/>
          <w:szCs w:val="28"/>
        </w:rPr>
        <w:t>положения закона о защите прав предпринимателей.</w:t>
      </w:r>
    </w:p>
    <w:bookmarkEnd w:id="0"/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t>В настоящее время со стороны государства сформированы различные механизмы поддержки субъектов малого и среднего бизнеса, одним из которых является снижение административного давления на предпринимателей.</w:t>
      </w:r>
    </w:p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t>В соответствии со статьей 17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Правительство Российской Федерации (далее – Правительство РФ) осуществляет полномочия в сфере регулирования особенностей проведения плановых контрольных (надзорных) мероприятий, плановых проверок в отношении субъектов малого предпринимательства.</w:t>
      </w:r>
    </w:p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t>В связи с изложенным, Правительством Российской Федерации 08.09.2021 принято постановление № 1520 «Об особенностях проведения в 2022 г.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(далее – Постановление).</w:t>
      </w:r>
    </w:p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t>Указанным Постановлением предусмотрено, что в следующем году не проводятся 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отношении хозяйствующих лиц, отнесенных в соответствии со ст. 4 Федерального закона от 24.07.2007 № 209-ФЗ «О развитии малого и среднего предпринимательства»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lastRenderedPageBreak/>
        <w:t>Кроме того, при формировании на 2022 г. планов проведения плановых контрольных (надзорных) мероприятий и плановых проверок, указанные мероприятия и проверки в отношении субъектов малого предпринимательства в ежегодные планы не включаются.</w:t>
      </w:r>
    </w:p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t>Вместе с тем, обозначенные ограничения не распространяются на отдельные случаи, перечень которых приведен в пункте 2 Постановления. Будут проводиться плановые проверочные мероприятия в отношении соблюдения лицензиатами лицензионных требований,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отношении которых установлен режим постоянного государственного контроля (надзора).</w:t>
      </w:r>
    </w:p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t>Также не попадают под ограничение проверочные мероприятия в отношении аудиторских организаций; федеральный государственный надзор в области использования атомной энергии.</w:t>
      </w:r>
    </w:p>
    <w:p w:rsidR="005F3359" w:rsidRPr="005F3359" w:rsidRDefault="005F3359" w:rsidP="005F3359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F3359">
        <w:rPr>
          <w:bCs/>
          <w:sz w:val="28"/>
          <w:szCs w:val="28"/>
        </w:rPr>
        <w:t>Будут проводиться контрольно-надзорные мероприятия в отношении юридических лиц, индивидуальных предпринимателей, в отношении которых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 и с даты окончания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C76FC3" w:rsidRDefault="00C76FC3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1424E" w:rsidRPr="009F22EF" w:rsidRDefault="0051424E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FA6" w:rsidRDefault="00CD0FA6">
      <w:r>
        <w:separator/>
      </w:r>
    </w:p>
  </w:endnote>
  <w:endnote w:type="continuationSeparator" w:id="0">
    <w:p w:rsidR="00CD0FA6" w:rsidRDefault="00CD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FA6" w:rsidRDefault="00CD0FA6">
      <w:r>
        <w:separator/>
      </w:r>
    </w:p>
  </w:footnote>
  <w:footnote w:type="continuationSeparator" w:id="0">
    <w:p w:rsidR="00CD0FA6" w:rsidRDefault="00CD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1424E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0FA6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224DC-B631-4BF2-948A-E536D36F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2022-12-19T13:06:00Z</dcterms:created>
  <dcterms:modified xsi:type="dcterms:W3CDTF">2022-12-19T13:06:00Z</dcterms:modified>
</cp:coreProperties>
</file>