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967" w:rsidRDefault="00075A8F" w:rsidP="00A4059F">
      <w:pPr>
        <w:keepNext/>
        <w:keepLines/>
        <w:suppressLineNumbers/>
        <w:tabs>
          <w:tab w:val="left" w:pos="1134"/>
        </w:tabs>
        <w:suppressAutoHyphens/>
        <w:autoSpaceDE w:val="0"/>
        <w:autoSpaceDN w:val="0"/>
        <w:adjustRightInd w:val="0"/>
        <w:ind w:left="851" w:hanging="851"/>
        <w:contextualSpacing/>
        <w:jc w:val="both"/>
      </w:pPr>
      <w:r>
        <w:rPr>
          <w:noProof/>
        </w:rPr>
        <w:pict>
          <v:group id="Группа 3" o:spid="_x0000_s1026" style="position:absolute;left:0;text-align:left;margin-left:6.35pt;margin-top:4.85pt;width:453.5pt;height:152.15pt;z-index:251659264" coordorigin="1872,559" coordsize="8703,3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3505;top:2615;width:5255;height:15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FDgMMA&#10;AADaAAAADwAAAGRycy9kb3ducmV2LnhtbESP3WrCQBSE7wu+w3KE3hSzUaR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FDgMMAAADaAAAADwAAAAAAAAAAAAAAAACYAgAAZHJzL2Rv&#10;d25yZXYueG1sUEsFBgAAAAAEAAQA9QAAAIgDAAAAAA==&#10;" filled="f" stroked="f">
              <v:stroke joinstyle="round"/>
              <v:textbox inset="0,0,0,0">
                <w:txbxContent>
                  <w:p w:rsidR="00F71CB9" w:rsidRDefault="00F71CB9" w:rsidP="00AB3A52">
                    <w:pPr>
                      <w:jc w:val="center"/>
                    </w:pPr>
                  </w:p>
                </w:txbxContent>
              </v:textbox>
            </v:shape>
            <v:group id="Group 4" o:spid="_x0000_s1028" style="position:absolute;left:1872;top:559;width:8703;height:1984" coordorigin="1872,559" coordsize="8703,1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shape id="Text Box 5" o:spid="_x0000_s1029" type="#_x0000_t202" style="position:absolute;left:5423;top:559;width:1466;height:19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94bL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Y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b3hsvwAAANoAAAAPAAAAAAAAAAAAAAAAAJgCAABkcnMvZG93bnJl&#10;di54bWxQSwUGAAAAAAQABAD1AAAAhAMAAAAA&#10;" filled="f" stroked="f">
                <v:stroke joinstyle="round"/>
                <v:textbox inset="0,0,0,0">
                  <w:txbxContent>
                    <w:p w:rsidR="00F71CB9" w:rsidRDefault="00F71CB9" w:rsidP="00AB3A52"/>
                    <w:p w:rsidR="00F71CB9" w:rsidRDefault="00F71CB9" w:rsidP="00AB3A52"/>
                    <w:p w:rsidR="00F71CB9" w:rsidRDefault="00F71CB9" w:rsidP="00AB3A52"/>
                  </w:txbxContent>
                </v:textbox>
              </v:shape>
              <v:shape id="Text Box 6" o:spid="_x0000_s1030" type="#_x0000_t202" style="position:absolute;left:1872;top:1074;width:3124;height:8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Pd98MA&#10;AADaAAAADwAAAGRycy9kb3ducmV2LnhtbESPzW7CMBCE75V4B2uReqmIAweKQgziR0AvPQR4gFW8&#10;JBHxOopNkvbp60pIHEcz840mXQ+mFh21rrKsYBrFIIhzqysuFFwvh8kChPPIGmvLpOCHHKxXo7cU&#10;E217zqg7+0IECLsEFZTeN4mULi/JoItsQxy8m20N+iDbQuoW+wA3tZzF8VwarDgslNjQrqT8fn4Y&#10;BbTJ7O/33R1Ntt3vjreK6UOelHofD5slCE+Df4Wf7S+t4BP+r4Qb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Pd98MAAADaAAAADwAAAAAAAAAAAAAAAACYAgAAZHJzL2Rv&#10;d25yZXYueG1sUEsFBgAAAAAEAAQA9QAAAIgDAAAAAA==&#10;" filled="f" stroked="f">
                <v:stroke joinstyle="round"/>
                <v:textbox inset="0,0,0,0">
                  <w:txbxContent>
                    <w:p w:rsidR="00F71CB9" w:rsidRDefault="00F71CB9" w:rsidP="00AB3A52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F71CB9" w:rsidRDefault="00F71CB9" w:rsidP="00AB3A52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F71CB9" w:rsidRDefault="00F71CB9" w:rsidP="00AB3A52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 xml:space="preserve"> </w:t>
                      </w:r>
                    </w:p>
                    <w:p w:rsidR="00F71CB9" w:rsidRDefault="00F71CB9" w:rsidP="00AB3A52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F71CB9" w:rsidRDefault="00F71CB9" w:rsidP="00AB3A52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 xml:space="preserve">Саяногорск </w:t>
                      </w:r>
                      <w:proofErr w:type="spellStart"/>
                      <w:r>
                        <w:rPr>
                          <w:rFonts w:ascii="Times NR Cyr MT" w:hAnsi="Times NR Cyr MT"/>
                          <w:sz w:val="16"/>
                        </w:rPr>
                        <w:t>городтын</w:t>
                      </w:r>
                      <w:proofErr w:type="spellEnd"/>
                      <w:r>
                        <w:rPr>
                          <w:rFonts w:ascii="Times NR Cyr MT" w:hAnsi="Times NR Cyr MT"/>
                          <w:sz w:val="16"/>
                        </w:rPr>
                        <w:t xml:space="preserve"> уста</w:t>
                      </w:r>
                      <w:proofErr w:type="gramStart"/>
                      <w:r>
                        <w:rPr>
                          <w:rFonts w:ascii="Times NR Cyr MT" w:hAnsi="Times NR Cyr MT"/>
                          <w:sz w:val="16"/>
                          <w:lang w:val="en-US"/>
                        </w:rPr>
                        <w:t>f</w:t>
                      </w:r>
                      <w:proofErr w:type="gramEnd"/>
                      <w:r>
                        <w:rPr>
                          <w:rFonts w:ascii="Times NR Cyr MT" w:hAnsi="Times NR Cyr MT"/>
                          <w:sz w:val="16"/>
                        </w:rPr>
                        <w:t>-</w:t>
                      </w:r>
                      <w:proofErr w:type="spellStart"/>
                      <w:r>
                        <w:rPr>
                          <w:rFonts w:ascii="Times NR Cyr MT" w:hAnsi="Times NR Cyr MT"/>
                          <w:sz w:val="16"/>
                        </w:rPr>
                        <w:t>настаа</w:t>
                      </w:r>
                      <w:proofErr w:type="spellEnd"/>
                    </w:p>
                    <w:p w:rsidR="00F71CB9" w:rsidRDefault="00F71CB9" w:rsidP="00AB3A52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F71CB9" w:rsidRDefault="00F71CB9" w:rsidP="00AB3A52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администрация</w:t>
                      </w:r>
                    </w:p>
                    <w:p w:rsidR="00F71CB9" w:rsidRDefault="00F71CB9" w:rsidP="00AB3A52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 xml:space="preserve">города </w:t>
                      </w:r>
                      <w:proofErr w:type="spellStart"/>
                      <w:r>
                        <w:rPr>
                          <w:rFonts w:ascii="Times NR Cyr MT" w:hAnsi="Times NR Cyr MT"/>
                          <w:sz w:val="16"/>
                        </w:rPr>
                        <w:t>саяногорска</w:t>
                      </w:r>
                      <w:proofErr w:type="spellEnd"/>
                    </w:p>
                    <w:p w:rsidR="00F71CB9" w:rsidRDefault="00F71CB9" w:rsidP="00AB3A52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F71CB9" w:rsidRDefault="00F71CB9" w:rsidP="00AB3A52"/>
                  </w:txbxContent>
                </v:textbox>
              </v:shape>
              <v:shape id="Text Box 7" o:spid="_x0000_s1031" type="#_x0000_t202" style="position:absolute;left:7269;top:1074;width:3306;height:90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xJhbwA&#10;AADaAAAADwAAAGRycy9kb3ducmV2LnhtbERPSwrCMBDdC94hjOBGNNWFSDWKH/xsXLR6gKEZ22Iz&#10;KU3U6unNQnD5eP/FqjWVeFLjSssKxqMIBHFmdcm5gutlP5yBcB5ZY2WZFLzJwWrZ7Sww1vbFCT1T&#10;n4sQwi5GBYX3dSylywoy6Ea2Jg7czTYGfYBNLnWDrxBuKjmJoqk0WHJoKLCmbUHZPX0YBbRO7Od8&#10;dweTbHbbw61kGsijUv1eu56D8NT6v/jnPmkFYWu4Em6AX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uvEmFvAAAANoAAAAPAAAAAAAAAAAAAAAAAJgCAABkcnMvZG93bnJldi54&#10;bWxQSwUGAAAAAAQABAD1AAAAgQMAAAAA&#10;" filled="f" stroked="f">
                <v:stroke joinstyle="round"/>
                <v:textbox inset="0,0,0,0">
                  <w:txbxContent>
                    <w:p w:rsidR="00F71CB9" w:rsidRDefault="00F71CB9" w:rsidP="00AB3A52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F71CB9" w:rsidRDefault="00F71CB9" w:rsidP="00AB3A52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F71CB9" w:rsidRDefault="00F71CB9" w:rsidP="00AB3A52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F71CB9" w:rsidRDefault="00F71CB9" w:rsidP="00AB3A52">
                      <w:pPr>
                        <w:jc w:val="center"/>
                      </w:pPr>
                    </w:p>
                  </w:txbxContent>
                </v:textbox>
              </v:shape>
            </v:group>
          </v:group>
        </w:pict>
      </w:r>
    </w:p>
    <w:p w:rsidR="003162B4" w:rsidRPr="00B81C03" w:rsidRDefault="003162B4" w:rsidP="003162B4">
      <w:pPr>
        <w:jc w:val="center"/>
        <w:rPr>
          <w:b/>
          <w:sz w:val="28"/>
          <w:szCs w:val="28"/>
        </w:rPr>
      </w:pPr>
      <w:r w:rsidRPr="00B81C03">
        <w:rPr>
          <w:b/>
          <w:bCs/>
          <w:sz w:val="28"/>
          <w:szCs w:val="28"/>
        </w:rPr>
        <w:t>АДМИНИСТРАЦИЯ</w:t>
      </w:r>
    </w:p>
    <w:p w:rsidR="003162B4" w:rsidRPr="00B81C03" w:rsidRDefault="003162B4" w:rsidP="003162B4">
      <w:pPr>
        <w:jc w:val="center"/>
        <w:rPr>
          <w:b/>
          <w:bCs/>
          <w:sz w:val="28"/>
          <w:szCs w:val="28"/>
        </w:rPr>
      </w:pPr>
      <w:r w:rsidRPr="00B81C03">
        <w:rPr>
          <w:b/>
          <w:bCs/>
          <w:sz w:val="28"/>
          <w:szCs w:val="28"/>
        </w:rPr>
        <w:t>МУНИЦИПАЛЬНОГО ОБРАЗОВАНИЯ</w:t>
      </w:r>
    </w:p>
    <w:p w:rsidR="003162B4" w:rsidRPr="00B81C03" w:rsidRDefault="003162B4" w:rsidP="003162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КАЛИТИНСКОЕ</w:t>
      </w:r>
      <w:r w:rsidRPr="00B81C03">
        <w:rPr>
          <w:b/>
          <w:bCs/>
          <w:sz w:val="28"/>
          <w:szCs w:val="28"/>
        </w:rPr>
        <w:t xml:space="preserve"> СЕЛЬСКОЕ ПОСЕЛЕНИЕ</w:t>
      </w:r>
    </w:p>
    <w:p w:rsidR="003162B4" w:rsidRPr="00B81C03" w:rsidRDefault="003162B4" w:rsidP="003162B4">
      <w:pPr>
        <w:jc w:val="center"/>
        <w:rPr>
          <w:b/>
          <w:bCs/>
          <w:sz w:val="28"/>
          <w:szCs w:val="28"/>
        </w:rPr>
      </w:pPr>
      <w:r w:rsidRPr="00B81C03">
        <w:rPr>
          <w:b/>
          <w:bCs/>
          <w:sz w:val="28"/>
          <w:szCs w:val="28"/>
        </w:rPr>
        <w:t xml:space="preserve">ВОЛОСОВСКОГО МУНИЦИПАЛЬНОГО РАЙОНА </w:t>
      </w:r>
      <w:r w:rsidRPr="00B81C03">
        <w:rPr>
          <w:b/>
          <w:bCs/>
          <w:sz w:val="28"/>
          <w:szCs w:val="28"/>
        </w:rPr>
        <w:br/>
        <w:t>ЛЕНИНГРАДСКОЙ ОБЛАСТИ</w:t>
      </w:r>
    </w:p>
    <w:p w:rsidR="003162B4" w:rsidRPr="00B81C03" w:rsidRDefault="003162B4" w:rsidP="003162B4">
      <w:pPr>
        <w:jc w:val="center"/>
        <w:rPr>
          <w:b/>
          <w:bCs/>
          <w:sz w:val="28"/>
          <w:szCs w:val="28"/>
        </w:rPr>
      </w:pPr>
    </w:p>
    <w:p w:rsidR="003162B4" w:rsidRPr="00B81C03" w:rsidRDefault="003162B4" w:rsidP="003162B4">
      <w:pPr>
        <w:spacing w:line="360" w:lineRule="auto"/>
        <w:jc w:val="center"/>
        <w:rPr>
          <w:b/>
          <w:sz w:val="28"/>
          <w:szCs w:val="28"/>
        </w:rPr>
      </w:pPr>
      <w:r w:rsidRPr="00B81C03">
        <w:rPr>
          <w:b/>
          <w:sz w:val="28"/>
          <w:szCs w:val="28"/>
        </w:rPr>
        <w:t>ПОСТАНОВЛЕНИЕ</w:t>
      </w:r>
    </w:p>
    <w:p w:rsidR="003162B4" w:rsidRPr="001858F0" w:rsidRDefault="00F71CB9" w:rsidP="003162B4">
      <w:pPr>
        <w:pStyle w:val="a7"/>
        <w:rPr>
          <w:sz w:val="28"/>
          <w:szCs w:val="28"/>
        </w:rPr>
      </w:pPr>
      <w:r>
        <w:rPr>
          <w:sz w:val="28"/>
          <w:szCs w:val="28"/>
        </w:rPr>
        <w:t>о</w:t>
      </w:r>
      <w:r w:rsidR="003162B4" w:rsidRPr="001858F0">
        <w:rPr>
          <w:sz w:val="28"/>
          <w:szCs w:val="28"/>
        </w:rPr>
        <w:t xml:space="preserve">т </w:t>
      </w:r>
      <w:r w:rsidR="006C4CE2">
        <w:rPr>
          <w:sz w:val="28"/>
          <w:szCs w:val="28"/>
        </w:rPr>
        <w:t xml:space="preserve"> </w:t>
      </w:r>
      <w:r w:rsidR="001858F0" w:rsidRPr="001858F0">
        <w:rPr>
          <w:sz w:val="28"/>
          <w:szCs w:val="28"/>
        </w:rPr>
        <w:t>09</w:t>
      </w:r>
      <w:r w:rsidR="003162B4" w:rsidRPr="001858F0">
        <w:rPr>
          <w:sz w:val="28"/>
          <w:szCs w:val="28"/>
        </w:rPr>
        <w:t>.0</w:t>
      </w:r>
      <w:r w:rsidR="001858F0" w:rsidRPr="001858F0">
        <w:rPr>
          <w:sz w:val="28"/>
          <w:szCs w:val="28"/>
        </w:rPr>
        <w:t>1</w:t>
      </w:r>
      <w:r w:rsidR="003162B4" w:rsidRPr="001858F0">
        <w:rPr>
          <w:sz w:val="28"/>
          <w:szCs w:val="28"/>
        </w:rPr>
        <w:t>.202</w:t>
      </w:r>
      <w:r w:rsidR="001858F0" w:rsidRPr="001858F0">
        <w:rPr>
          <w:sz w:val="28"/>
          <w:szCs w:val="28"/>
        </w:rPr>
        <w:t>4</w:t>
      </w:r>
      <w:r w:rsidR="003162B4" w:rsidRPr="001858F0">
        <w:rPr>
          <w:sz w:val="28"/>
          <w:szCs w:val="28"/>
        </w:rPr>
        <w:t xml:space="preserve">                                                   № </w:t>
      </w:r>
      <w:r w:rsidR="002B277D">
        <w:rPr>
          <w:sz w:val="28"/>
          <w:szCs w:val="28"/>
        </w:rPr>
        <w:t>3</w:t>
      </w:r>
    </w:p>
    <w:p w:rsidR="003162B4" w:rsidRDefault="003162B4" w:rsidP="00A4059F">
      <w:pPr>
        <w:pStyle w:val="ConsPlusTitle"/>
        <w:contextualSpacing/>
        <w:rPr>
          <w:rFonts w:ascii="Times New Roman" w:hAnsi="Times New Roman" w:cs="Times New Roman"/>
          <w:b w:val="0"/>
          <w:sz w:val="26"/>
          <w:szCs w:val="26"/>
        </w:rPr>
      </w:pPr>
    </w:p>
    <w:p w:rsidR="003C7A55" w:rsidRPr="00BD5903" w:rsidRDefault="003C7A55" w:rsidP="001858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D5903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1858F0" w:rsidRPr="001858F0">
        <w:rPr>
          <w:rFonts w:ascii="Times New Roman" w:eastAsia="Calibri" w:hAnsi="Times New Roman" w:cs="Times New Roman"/>
          <w:sz w:val="28"/>
          <w:szCs w:val="28"/>
        </w:rPr>
        <w:t>учета бюджетных и денежных обязательств получателей средств бюджета</w:t>
      </w:r>
      <w:r w:rsidRPr="00BD590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6714C8">
        <w:rPr>
          <w:rFonts w:ascii="Times New Roman" w:hAnsi="Times New Roman" w:cs="Times New Roman"/>
          <w:sz w:val="28"/>
          <w:szCs w:val="28"/>
        </w:rPr>
        <w:t>Калитинское сельское поселение Волосовского муниципального</w:t>
      </w:r>
      <w:r w:rsidRPr="00BD590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714C8">
        <w:rPr>
          <w:rFonts w:ascii="Times New Roman" w:hAnsi="Times New Roman" w:cs="Times New Roman"/>
          <w:sz w:val="28"/>
          <w:szCs w:val="28"/>
        </w:rPr>
        <w:t>а</w:t>
      </w:r>
      <w:r w:rsidRPr="00BD5903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</w:p>
    <w:p w:rsidR="00934967" w:rsidRDefault="00934967" w:rsidP="00AB3A52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E27F3" w:rsidRPr="00A4059F" w:rsidRDefault="00FE27F3" w:rsidP="00AB3A52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4059F" w:rsidRPr="00DB0F88" w:rsidRDefault="003C7A55" w:rsidP="00A4059F">
      <w:pPr>
        <w:keepNext/>
        <w:keepLines/>
        <w:suppressLineNumbers/>
        <w:tabs>
          <w:tab w:val="left" w:pos="1560"/>
        </w:tabs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bookmarkStart w:id="0" w:name="_GoBack"/>
      <w:r w:rsidRPr="00DB0F88">
        <w:rPr>
          <w:sz w:val="28"/>
          <w:szCs w:val="28"/>
        </w:rPr>
        <w:t xml:space="preserve">В соответствии </w:t>
      </w:r>
      <w:r w:rsidR="00A35ED6">
        <w:rPr>
          <w:sz w:val="28"/>
          <w:szCs w:val="28"/>
        </w:rPr>
        <w:t xml:space="preserve">со </w:t>
      </w:r>
      <w:r w:rsidRPr="00DB0F88">
        <w:rPr>
          <w:sz w:val="28"/>
          <w:szCs w:val="28"/>
        </w:rPr>
        <w:t>стать</w:t>
      </w:r>
      <w:r w:rsidR="00A35ED6">
        <w:rPr>
          <w:sz w:val="28"/>
          <w:szCs w:val="28"/>
        </w:rPr>
        <w:t>ей</w:t>
      </w:r>
      <w:r w:rsidRPr="00DB0F88">
        <w:rPr>
          <w:sz w:val="28"/>
          <w:szCs w:val="28"/>
        </w:rPr>
        <w:t xml:space="preserve"> </w:t>
      </w:r>
      <w:r w:rsidR="00A35ED6">
        <w:rPr>
          <w:sz w:val="28"/>
          <w:szCs w:val="28"/>
        </w:rPr>
        <w:t>219</w:t>
      </w:r>
      <w:r w:rsidRPr="00DB0F88">
        <w:rPr>
          <w:sz w:val="28"/>
          <w:szCs w:val="28"/>
        </w:rPr>
        <w:t xml:space="preserve"> Бюджетно</w:t>
      </w:r>
      <w:r w:rsidR="00A35ED6">
        <w:rPr>
          <w:sz w:val="28"/>
          <w:szCs w:val="28"/>
        </w:rPr>
        <w:t>го кодекса Российской Федерации</w:t>
      </w:r>
      <w:r w:rsidRPr="00DB0F88">
        <w:rPr>
          <w:sz w:val="28"/>
          <w:szCs w:val="28"/>
        </w:rPr>
        <w:t xml:space="preserve"> а</w:t>
      </w:r>
      <w:r w:rsidR="00A4059F" w:rsidRPr="00DB0F88">
        <w:rPr>
          <w:sz w:val="28"/>
          <w:szCs w:val="28"/>
        </w:rPr>
        <w:t xml:space="preserve">дминистрация муниципального образования </w:t>
      </w:r>
      <w:r w:rsidR="00C024CF" w:rsidRPr="00DB0F88">
        <w:rPr>
          <w:sz w:val="28"/>
          <w:szCs w:val="28"/>
        </w:rPr>
        <w:t>Калитинское сельское поселение Волосовского муниципального района Ленинградской области</w:t>
      </w:r>
    </w:p>
    <w:p w:rsidR="00A4059F" w:rsidRPr="00DB0F88" w:rsidRDefault="00A4059F" w:rsidP="00A4059F">
      <w:pPr>
        <w:keepNext/>
        <w:keepLines/>
        <w:suppressLineNumbers/>
        <w:tabs>
          <w:tab w:val="left" w:pos="567"/>
          <w:tab w:val="left" w:pos="1560"/>
        </w:tabs>
        <w:suppressAutoHyphens/>
        <w:ind w:firstLine="708"/>
        <w:contextualSpacing/>
        <w:jc w:val="center"/>
        <w:rPr>
          <w:b/>
          <w:sz w:val="28"/>
          <w:szCs w:val="28"/>
        </w:rPr>
      </w:pPr>
    </w:p>
    <w:p w:rsidR="00A4059F" w:rsidRPr="00DB0F88" w:rsidRDefault="00A4059F" w:rsidP="00A4059F">
      <w:pPr>
        <w:keepNext/>
        <w:keepLines/>
        <w:suppressLineNumbers/>
        <w:tabs>
          <w:tab w:val="left" w:pos="567"/>
          <w:tab w:val="left" w:pos="1560"/>
        </w:tabs>
        <w:suppressAutoHyphens/>
        <w:contextualSpacing/>
        <w:jc w:val="center"/>
        <w:rPr>
          <w:b/>
          <w:sz w:val="28"/>
          <w:szCs w:val="28"/>
        </w:rPr>
      </w:pPr>
      <w:proofErr w:type="gramStart"/>
      <w:r w:rsidRPr="00DB0F88">
        <w:rPr>
          <w:b/>
          <w:sz w:val="28"/>
          <w:szCs w:val="28"/>
        </w:rPr>
        <w:t>П</w:t>
      </w:r>
      <w:proofErr w:type="gramEnd"/>
      <w:r w:rsidRPr="00DB0F88">
        <w:rPr>
          <w:b/>
          <w:sz w:val="28"/>
          <w:szCs w:val="28"/>
        </w:rPr>
        <w:t xml:space="preserve"> О С Т А Н О В Л Я Е Т:</w:t>
      </w:r>
    </w:p>
    <w:p w:rsidR="00A4059F" w:rsidRPr="00DB0F88" w:rsidRDefault="00A4059F" w:rsidP="00AB3A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14C8" w:rsidRPr="00DB0F88" w:rsidRDefault="00934967" w:rsidP="006714C8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B0F88">
        <w:rPr>
          <w:sz w:val="28"/>
          <w:szCs w:val="28"/>
        </w:rPr>
        <w:t>1.</w:t>
      </w:r>
      <w:r w:rsidR="00ED7F8E" w:rsidRPr="00DB0F88">
        <w:rPr>
          <w:sz w:val="28"/>
          <w:szCs w:val="28"/>
        </w:rPr>
        <w:tab/>
      </w:r>
      <w:r w:rsidR="006714C8" w:rsidRPr="00DB0F88">
        <w:rPr>
          <w:sz w:val="28"/>
          <w:szCs w:val="28"/>
        </w:rPr>
        <w:t xml:space="preserve">Утвердить прилагаемый Порядок </w:t>
      </w:r>
      <w:r w:rsidR="001858F0" w:rsidRPr="001858F0">
        <w:rPr>
          <w:rFonts w:eastAsia="Calibri"/>
          <w:sz w:val="28"/>
          <w:szCs w:val="28"/>
        </w:rPr>
        <w:t>учета бюджетных и денежных обязательств получателей средств бюджета</w:t>
      </w:r>
      <w:r w:rsidR="006714C8" w:rsidRPr="001858F0">
        <w:rPr>
          <w:sz w:val="28"/>
          <w:szCs w:val="28"/>
        </w:rPr>
        <w:t xml:space="preserve"> </w:t>
      </w:r>
      <w:r w:rsidR="006714C8" w:rsidRPr="00DB0F88">
        <w:rPr>
          <w:sz w:val="28"/>
          <w:szCs w:val="28"/>
        </w:rPr>
        <w:t xml:space="preserve">муниципального образования </w:t>
      </w:r>
      <w:r w:rsidR="004A1CEB" w:rsidRPr="00DB0F88">
        <w:rPr>
          <w:sz w:val="28"/>
          <w:szCs w:val="28"/>
        </w:rPr>
        <w:t>Калитинское сельское поселение Волосовского муниципального</w:t>
      </w:r>
      <w:r w:rsidR="006714C8" w:rsidRPr="00DB0F88">
        <w:rPr>
          <w:sz w:val="28"/>
          <w:szCs w:val="28"/>
        </w:rPr>
        <w:t xml:space="preserve"> район</w:t>
      </w:r>
      <w:r w:rsidR="004A1CEB" w:rsidRPr="00DB0F88">
        <w:rPr>
          <w:sz w:val="28"/>
          <w:szCs w:val="28"/>
        </w:rPr>
        <w:t>а</w:t>
      </w:r>
      <w:r w:rsidR="006714C8" w:rsidRPr="00DB0F88">
        <w:rPr>
          <w:sz w:val="28"/>
          <w:szCs w:val="28"/>
        </w:rPr>
        <w:t xml:space="preserve"> Ленинградской области.</w:t>
      </w:r>
    </w:p>
    <w:p w:rsidR="00CE28EF" w:rsidRPr="00DB0F88" w:rsidRDefault="00CE28EF" w:rsidP="00CE28EF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B0F88">
        <w:rPr>
          <w:sz w:val="28"/>
          <w:szCs w:val="28"/>
        </w:rPr>
        <w:t>2.</w:t>
      </w:r>
      <w:r w:rsidRPr="00DB0F88">
        <w:rPr>
          <w:sz w:val="28"/>
          <w:szCs w:val="28"/>
        </w:rPr>
        <w:tab/>
      </w:r>
      <w:r w:rsidR="006714C8" w:rsidRPr="00DB0F88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="006714C8" w:rsidRPr="00DB0F88">
        <w:rPr>
          <w:sz w:val="28"/>
          <w:szCs w:val="28"/>
        </w:rPr>
        <w:t>с даты</w:t>
      </w:r>
      <w:proofErr w:type="gramEnd"/>
      <w:r w:rsidR="006714C8" w:rsidRPr="00DB0F88">
        <w:rPr>
          <w:sz w:val="28"/>
          <w:szCs w:val="28"/>
        </w:rPr>
        <w:t xml:space="preserve"> его подписания</w:t>
      </w:r>
      <w:r w:rsidRPr="00DB0F88">
        <w:rPr>
          <w:sz w:val="28"/>
          <w:szCs w:val="28"/>
        </w:rPr>
        <w:t xml:space="preserve">. </w:t>
      </w:r>
    </w:p>
    <w:p w:rsidR="00FF41C9" w:rsidRPr="00DB0F88" w:rsidRDefault="006714C8" w:rsidP="00FF41C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bookmarkStart w:id="1" w:name="P21"/>
      <w:bookmarkEnd w:id="1"/>
      <w:r w:rsidRPr="00DB0F88">
        <w:rPr>
          <w:sz w:val="28"/>
          <w:szCs w:val="28"/>
        </w:rPr>
        <w:t>3</w:t>
      </w:r>
      <w:r w:rsidR="0039754B" w:rsidRPr="00DB0F88">
        <w:rPr>
          <w:sz w:val="28"/>
          <w:szCs w:val="28"/>
        </w:rPr>
        <w:t>.</w:t>
      </w:r>
      <w:r w:rsidR="0039754B" w:rsidRPr="00DB0F88">
        <w:rPr>
          <w:sz w:val="28"/>
          <w:szCs w:val="28"/>
        </w:rPr>
        <w:tab/>
      </w:r>
      <w:r w:rsidR="00FF41C9" w:rsidRPr="00DB0F88">
        <w:rPr>
          <w:sz w:val="28"/>
          <w:szCs w:val="28"/>
        </w:rPr>
        <w:t>Опубликовать настоящее постановление в общественно-политической газете Волосовского муниципального района «Сельская новь» и разместить на официальном сайте администрации Калитинского сельского поселения.</w:t>
      </w:r>
    </w:p>
    <w:p w:rsidR="0039754B" w:rsidRPr="00DB0F88" w:rsidRDefault="006714C8" w:rsidP="006714C8">
      <w:pPr>
        <w:keepNext/>
        <w:keepLines/>
        <w:suppressLineNumbers/>
        <w:tabs>
          <w:tab w:val="left" w:pos="1560"/>
        </w:tabs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DB0F88">
        <w:rPr>
          <w:sz w:val="28"/>
          <w:szCs w:val="28"/>
        </w:rPr>
        <w:t>4</w:t>
      </w:r>
      <w:r w:rsidR="0039754B" w:rsidRPr="00DB0F88">
        <w:rPr>
          <w:sz w:val="28"/>
          <w:szCs w:val="28"/>
        </w:rPr>
        <w:t>.</w:t>
      </w:r>
      <w:r w:rsidR="0039754B" w:rsidRPr="00DB0F88">
        <w:rPr>
          <w:sz w:val="28"/>
          <w:szCs w:val="28"/>
        </w:rPr>
        <w:tab/>
        <w:t xml:space="preserve">Контроль над исполнением настоящего постановления </w:t>
      </w:r>
      <w:r w:rsidRPr="00DB0F88">
        <w:rPr>
          <w:sz w:val="28"/>
          <w:szCs w:val="28"/>
        </w:rPr>
        <w:t>возложить на начальника сектора экономики и финансов администрации муниципального образования Калитинское сельское поселение Волосовского муниципального района Ленинградской области</w:t>
      </w:r>
      <w:r w:rsidR="0039754B" w:rsidRPr="00DB0F88">
        <w:rPr>
          <w:sz w:val="28"/>
          <w:szCs w:val="28"/>
        </w:rPr>
        <w:t>.</w:t>
      </w:r>
    </w:p>
    <w:p w:rsidR="0039754B" w:rsidRPr="00DB0F88" w:rsidRDefault="0039754B" w:rsidP="0039754B">
      <w:pPr>
        <w:pStyle w:val="a5"/>
        <w:keepNext/>
        <w:keepLines/>
        <w:suppressLineNumbers/>
        <w:tabs>
          <w:tab w:val="left" w:pos="1418"/>
        </w:tabs>
        <w:suppressAutoHyphens/>
        <w:contextualSpacing/>
        <w:jc w:val="both"/>
        <w:rPr>
          <w:szCs w:val="28"/>
        </w:rPr>
      </w:pPr>
    </w:p>
    <w:p w:rsidR="0039754B" w:rsidRPr="00DB0F88" w:rsidRDefault="0039754B" w:rsidP="0039754B">
      <w:pPr>
        <w:pStyle w:val="a5"/>
        <w:keepNext/>
        <w:keepLines/>
        <w:suppressLineNumbers/>
        <w:tabs>
          <w:tab w:val="left" w:pos="1418"/>
        </w:tabs>
        <w:suppressAutoHyphens/>
        <w:contextualSpacing/>
        <w:jc w:val="both"/>
        <w:rPr>
          <w:szCs w:val="28"/>
        </w:rPr>
      </w:pPr>
    </w:p>
    <w:p w:rsidR="00FF41C9" w:rsidRPr="00DB0F88" w:rsidRDefault="00FF41C9" w:rsidP="00F71CB9">
      <w:pPr>
        <w:jc w:val="both"/>
        <w:rPr>
          <w:sz w:val="28"/>
          <w:szCs w:val="28"/>
        </w:rPr>
      </w:pPr>
      <w:r w:rsidRPr="00DB0F88">
        <w:rPr>
          <w:sz w:val="28"/>
          <w:szCs w:val="28"/>
        </w:rPr>
        <w:t>Глава администрации МО</w:t>
      </w:r>
    </w:p>
    <w:p w:rsidR="00CE28EF" w:rsidRPr="00DB0F88" w:rsidRDefault="00F71CB9" w:rsidP="00FF41C9">
      <w:pPr>
        <w:rPr>
          <w:sz w:val="28"/>
          <w:szCs w:val="28"/>
        </w:rPr>
      </w:pPr>
      <w:r>
        <w:rPr>
          <w:sz w:val="28"/>
          <w:szCs w:val="28"/>
        </w:rPr>
        <w:t>Калитинское</w:t>
      </w:r>
      <w:r w:rsidR="00FF41C9" w:rsidRPr="00DB0F88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ое поселение</w:t>
      </w:r>
      <w:r w:rsidR="00FF41C9" w:rsidRPr="00DB0F8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</w:t>
      </w:r>
      <w:r w:rsidR="00FF41C9" w:rsidRPr="00DB0F88">
        <w:rPr>
          <w:sz w:val="28"/>
          <w:szCs w:val="28"/>
        </w:rPr>
        <w:t xml:space="preserve">      Т.А. Тихонова</w:t>
      </w:r>
    </w:p>
    <w:p w:rsidR="00CE28EF" w:rsidRPr="00DB0F88" w:rsidRDefault="00CE28EF" w:rsidP="0039754B">
      <w:pPr>
        <w:rPr>
          <w:sz w:val="28"/>
          <w:szCs w:val="28"/>
          <w:vertAlign w:val="subscript"/>
        </w:rPr>
      </w:pPr>
    </w:p>
    <w:p w:rsidR="00CE28EF" w:rsidRDefault="00CE28EF" w:rsidP="0039754B">
      <w:pPr>
        <w:rPr>
          <w:szCs w:val="28"/>
        </w:rPr>
      </w:pPr>
    </w:p>
    <w:p w:rsidR="007851A3" w:rsidRPr="000771E7" w:rsidRDefault="00F3320D" w:rsidP="00DA798A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  <w:bookmarkEnd w:id="0"/>
      <w:r w:rsidR="00DA798A">
        <w:rPr>
          <w:sz w:val="26"/>
          <w:szCs w:val="26"/>
        </w:rPr>
        <w:lastRenderedPageBreak/>
        <w:t xml:space="preserve">                                                                                     </w:t>
      </w:r>
      <w:r w:rsidR="00DB0F88">
        <w:rPr>
          <w:sz w:val="26"/>
          <w:szCs w:val="26"/>
        </w:rPr>
        <w:t xml:space="preserve">  </w:t>
      </w:r>
      <w:r w:rsidR="007851A3" w:rsidRPr="000771E7">
        <w:rPr>
          <w:sz w:val="26"/>
          <w:szCs w:val="26"/>
        </w:rPr>
        <w:t>Приложение к постановлению</w:t>
      </w:r>
    </w:p>
    <w:p w:rsidR="007851A3" w:rsidRPr="000771E7" w:rsidRDefault="00C43D36" w:rsidP="007851A3">
      <w:pPr>
        <w:autoSpaceDE w:val="0"/>
        <w:autoSpaceDN w:val="0"/>
        <w:adjustRightInd w:val="0"/>
        <w:ind w:left="5670"/>
        <w:outlineLvl w:val="0"/>
        <w:rPr>
          <w:sz w:val="26"/>
          <w:szCs w:val="26"/>
        </w:rPr>
      </w:pPr>
      <w:r>
        <w:rPr>
          <w:sz w:val="26"/>
          <w:szCs w:val="26"/>
        </w:rPr>
        <w:t>а</w:t>
      </w:r>
      <w:r w:rsidR="007851A3" w:rsidRPr="000771E7">
        <w:rPr>
          <w:sz w:val="26"/>
          <w:szCs w:val="26"/>
        </w:rPr>
        <w:t>дминистрации муниципального</w:t>
      </w:r>
    </w:p>
    <w:p w:rsidR="007851A3" w:rsidRPr="000771E7" w:rsidRDefault="007851A3" w:rsidP="007851A3">
      <w:pPr>
        <w:autoSpaceDE w:val="0"/>
        <w:autoSpaceDN w:val="0"/>
        <w:adjustRightInd w:val="0"/>
        <w:ind w:left="5670"/>
        <w:outlineLvl w:val="0"/>
        <w:rPr>
          <w:sz w:val="26"/>
          <w:szCs w:val="26"/>
        </w:rPr>
      </w:pPr>
      <w:r w:rsidRPr="000771E7">
        <w:rPr>
          <w:sz w:val="26"/>
          <w:szCs w:val="26"/>
        </w:rPr>
        <w:t xml:space="preserve">образования </w:t>
      </w:r>
      <w:r w:rsidR="0020745E">
        <w:rPr>
          <w:sz w:val="26"/>
          <w:szCs w:val="26"/>
        </w:rPr>
        <w:t>Калитинское сельское поселение</w:t>
      </w:r>
    </w:p>
    <w:p w:rsidR="007851A3" w:rsidRPr="003C25FA" w:rsidRDefault="007851A3" w:rsidP="007851A3">
      <w:pPr>
        <w:autoSpaceDE w:val="0"/>
        <w:autoSpaceDN w:val="0"/>
        <w:adjustRightInd w:val="0"/>
        <w:ind w:left="5670"/>
        <w:outlineLvl w:val="0"/>
        <w:rPr>
          <w:sz w:val="26"/>
          <w:szCs w:val="26"/>
        </w:rPr>
      </w:pPr>
      <w:r w:rsidRPr="003C25FA">
        <w:rPr>
          <w:sz w:val="26"/>
          <w:szCs w:val="26"/>
        </w:rPr>
        <w:t xml:space="preserve">от </w:t>
      </w:r>
      <w:r w:rsidR="00C3029B">
        <w:rPr>
          <w:sz w:val="26"/>
          <w:szCs w:val="26"/>
        </w:rPr>
        <w:t>09</w:t>
      </w:r>
      <w:r w:rsidR="00F3320D" w:rsidRPr="003C25FA">
        <w:rPr>
          <w:sz w:val="26"/>
          <w:szCs w:val="26"/>
        </w:rPr>
        <w:t>.0</w:t>
      </w:r>
      <w:r w:rsidR="00C3029B">
        <w:rPr>
          <w:sz w:val="26"/>
          <w:szCs w:val="26"/>
        </w:rPr>
        <w:t>1</w:t>
      </w:r>
      <w:r w:rsidR="00F3320D" w:rsidRPr="003C25FA">
        <w:rPr>
          <w:sz w:val="26"/>
          <w:szCs w:val="26"/>
        </w:rPr>
        <w:t>.202</w:t>
      </w:r>
      <w:r w:rsidR="00C3029B">
        <w:rPr>
          <w:sz w:val="26"/>
          <w:szCs w:val="26"/>
        </w:rPr>
        <w:t>4</w:t>
      </w:r>
      <w:r w:rsidR="007B58AC">
        <w:rPr>
          <w:sz w:val="26"/>
          <w:szCs w:val="26"/>
        </w:rPr>
        <w:t>.</w:t>
      </w:r>
      <w:r w:rsidRPr="003C25FA">
        <w:rPr>
          <w:sz w:val="26"/>
          <w:szCs w:val="26"/>
        </w:rPr>
        <w:t xml:space="preserve"> № </w:t>
      </w:r>
      <w:r w:rsidR="007B58AC">
        <w:rPr>
          <w:sz w:val="26"/>
          <w:szCs w:val="26"/>
        </w:rPr>
        <w:t>3</w:t>
      </w:r>
    </w:p>
    <w:p w:rsidR="00934967" w:rsidRPr="00AB3A52" w:rsidRDefault="00934967" w:rsidP="00AB3A52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C4CE2" w:rsidRPr="00654AD0" w:rsidRDefault="006C4CE2" w:rsidP="006C4C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35"/>
      <w:bookmarkEnd w:id="2"/>
      <w:r w:rsidRPr="00654AD0">
        <w:rPr>
          <w:rFonts w:ascii="Times New Roman" w:hAnsi="Times New Roman" w:cs="Times New Roman"/>
          <w:sz w:val="24"/>
          <w:szCs w:val="24"/>
        </w:rPr>
        <w:t>ПОРЯДОК</w:t>
      </w:r>
    </w:p>
    <w:p w:rsidR="006C4CE2" w:rsidRPr="00654AD0" w:rsidRDefault="006C4CE2" w:rsidP="006C4C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54AD0">
        <w:rPr>
          <w:rFonts w:ascii="Times New Roman" w:hAnsi="Times New Roman" w:cs="Times New Roman"/>
          <w:sz w:val="24"/>
          <w:szCs w:val="24"/>
        </w:rPr>
        <w:t xml:space="preserve">УЧЕТА БЮДЖЕТНЫХ И ДЕНЕЖНЫХ ОБЯЗАТЕЛЬСТВ </w:t>
      </w:r>
    </w:p>
    <w:p w:rsidR="006C4CE2" w:rsidRPr="00654AD0" w:rsidRDefault="006C4CE2" w:rsidP="006C4C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54AD0">
        <w:rPr>
          <w:rFonts w:ascii="Times New Roman" w:hAnsi="Times New Roman" w:cs="Times New Roman"/>
          <w:sz w:val="24"/>
          <w:szCs w:val="24"/>
        </w:rPr>
        <w:t>ПОЛУЧАТЕЛЕЙ СРЕДСТВ БЮДЖЕТА</w:t>
      </w:r>
      <w:r w:rsidR="00C3029B">
        <w:rPr>
          <w:rFonts w:ascii="Times New Roman" w:hAnsi="Times New Roman" w:cs="Times New Roman"/>
          <w:sz w:val="24"/>
          <w:szCs w:val="24"/>
        </w:rPr>
        <w:t xml:space="preserve"> </w:t>
      </w:r>
      <w:r w:rsidR="0018249D">
        <w:rPr>
          <w:rFonts w:ascii="Times New Roman" w:hAnsi="Times New Roman" w:cs="Times New Roman"/>
          <w:sz w:val="24"/>
          <w:szCs w:val="24"/>
        </w:rPr>
        <w:t>МУНИЦИПАЛЬНОГО ОБРАЗОВАНИЯ КАЛИТИНСКОЕ СЕЛЬСКОЕ ПОСЕЛЕНИЕ</w:t>
      </w:r>
      <w:r w:rsidRPr="00654AD0">
        <w:rPr>
          <w:rFonts w:ascii="Times New Roman" w:hAnsi="Times New Roman" w:cs="Times New Roman"/>
          <w:sz w:val="24"/>
          <w:szCs w:val="24"/>
        </w:rPr>
        <w:t xml:space="preserve"> ВОЛОСОВСКОГО МУНИЦИПАЛЬНОГО РАЙОНА ЛЕНИНГРАДСКОЙ ОБЛАСТИ,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AD0">
        <w:rPr>
          <w:rFonts w:ascii="Times New Roman" w:hAnsi="Times New Roman" w:cs="Times New Roman"/>
          <w:sz w:val="24"/>
          <w:szCs w:val="24"/>
        </w:rPr>
        <w:t>ПОДЛЕЖАЩИХИСПОЛНЕНИЮ ЗА СЧЕТ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249D">
        <w:rPr>
          <w:rFonts w:ascii="Times New Roman" w:hAnsi="Times New Roman" w:cs="Times New Roman"/>
          <w:sz w:val="24"/>
          <w:szCs w:val="24"/>
        </w:rPr>
        <w:t>МУНИЦИПАЛЬНОГО ОБРАЗОВАНИЯ КАЛИТИНСКОЕ СЕЛЬСКОЕ ПОСЕЛЕНИЕ</w:t>
      </w:r>
      <w:r w:rsidRPr="00654AD0">
        <w:rPr>
          <w:rFonts w:ascii="Times New Roman" w:hAnsi="Times New Roman" w:cs="Times New Roman"/>
          <w:sz w:val="24"/>
          <w:szCs w:val="24"/>
        </w:rPr>
        <w:t xml:space="preserve"> ВОЛОСОВСКОГО МУНИЦИПАЛЬОГО РАЙОНА ЛЕНИНГРАДСКОЙ ОБЛАСТИ</w:t>
      </w:r>
    </w:p>
    <w:p w:rsidR="006C4CE2" w:rsidRPr="00654AD0" w:rsidRDefault="006C4CE2" w:rsidP="006C4C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C4CE2" w:rsidRPr="00654AD0" w:rsidRDefault="006C4CE2" w:rsidP="006C4C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54AD0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C4CE2" w:rsidRPr="00654AD0" w:rsidRDefault="006C4CE2" w:rsidP="006C4C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C4CE2" w:rsidRDefault="006C4CE2" w:rsidP="006C4C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AD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54AD0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Pr="00654AD0">
        <w:rPr>
          <w:rFonts w:ascii="Times New Roman" w:eastAsia="Calibri" w:hAnsi="Times New Roman" w:cs="Times New Roman"/>
          <w:sz w:val="24"/>
          <w:szCs w:val="24"/>
        </w:rPr>
        <w:t xml:space="preserve">Порядок учета бюджетных и денежных обязательств получателей средств бюджета </w:t>
      </w:r>
      <w:r w:rsidR="007C35FC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Калитинское </w:t>
      </w:r>
      <w:r w:rsidR="007C35FC" w:rsidRPr="007C35FC">
        <w:rPr>
          <w:rFonts w:ascii="Times New Roman" w:eastAsia="Calibri" w:hAnsi="Times New Roman" w:cs="Times New Roman"/>
          <w:sz w:val="24"/>
          <w:szCs w:val="24"/>
        </w:rPr>
        <w:t>сельское поселение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4AD0">
        <w:rPr>
          <w:rFonts w:ascii="Times New Roman" w:eastAsia="Calibri" w:hAnsi="Times New Roman" w:cs="Times New Roman"/>
          <w:sz w:val="24"/>
          <w:szCs w:val="24"/>
        </w:rPr>
        <w:t xml:space="preserve">Волосовского муниципального района Ленинградской области, подлежащих исполнению за счет средств бюджета </w:t>
      </w:r>
      <w:r w:rsidR="007C35FC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Калитинское </w:t>
      </w:r>
      <w:r w:rsidR="007C35FC" w:rsidRPr="007C35FC">
        <w:rPr>
          <w:rFonts w:ascii="Times New Roman" w:eastAsia="Calibri" w:hAnsi="Times New Roman" w:cs="Times New Roman"/>
          <w:sz w:val="24"/>
          <w:szCs w:val="24"/>
        </w:rPr>
        <w:t>сельское поселение</w:t>
      </w:r>
      <w:r w:rsidR="007C35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4AD0">
        <w:rPr>
          <w:rFonts w:ascii="Times New Roman" w:eastAsia="Calibri" w:hAnsi="Times New Roman" w:cs="Times New Roman"/>
          <w:sz w:val="24"/>
          <w:szCs w:val="24"/>
        </w:rPr>
        <w:t>Волосовского муниципального района Ленинградской области</w:t>
      </w:r>
      <w:r w:rsidRPr="00654AD0">
        <w:rPr>
          <w:rFonts w:ascii="Times New Roman" w:hAnsi="Times New Roman" w:cs="Times New Roman"/>
          <w:sz w:val="24"/>
          <w:szCs w:val="24"/>
        </w:rPr>
        <w:t xml:space="preserve"> (далее - Порядок) разработан на основании статьи </w:t>
      </w:r>
      <w:hyperlink r:id="rId8" w:history="1">
        <w:r w:rsidRPr="00654AD0">
          <w:rPr>
            <w:rFonts w:ascii="Times New Roman" w:hAnsi="Times New Roman" w:cs="Times New Roman"/>
            <w:color w:val="0000FF"/>
            <w:sz w:val="24"/>
            <w:szCs w:val="24"/>
          </w:rPr>
          <w:t>219</w:t>
        </w:r>
      </w:hyperlink>
      <w:r w:rsidRPr="00654AD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устанавливает порядок учета </w:t>
      </w:r>
      <w:r>
        <w:rPr>
          <w:rFonts w:ascii="Times New Roman" w:hAnsi="Times New Roman" w:cs="Times New Roman"/>
          <w:sz w:val="24"/>
          <w:szCs w:val="24"/>
        </w:rPr>
        <w:t>финансовым органом</w:t>
      </w:r>
      <w:r w:rsidR="007C35FC">
        <w:rPr>
          <w:rFonts w:ascii="Times New Roman" w:hAnsi="Times New Roman" w:cs="Times New Roman"/>
          <w:sz w:val="24"/>
          <w:szCs w:val="24"/>
        </w:rPr>
        <w:t xml:space="preserve"> </w:t>
      </w:r>
      <w:r w:rsidR="007C35FC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Калитинское </w:t>
      </w:r>
      <w:r w:rsidR="007C35FC" w:rsidRPr="007C35FC">
        <w:rPr>
          <w:rFonts w:ascii="Times New Roman" w:eastAsia="Calibri" w:hAnsi="Times New Roman" w:cs="Times New Roman"/>
          <w:sz w:val="24"/>
          <w:szCs w:val="24"/>
        </w:rPr>
        <w:t>сельское поселение</w:t>
      </w:r>
      <w:r w:rsidR="007C35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4AD0">
        <w:rPr>
          <w:rFonts w:ascii="Times New Roman" w:eastAsia="Calibri" w:hAnsi="Times New Roman" w:cs="Times New Roman"/>
          <w:sz w:val="24"/>
          <w:szCs w:val="24"/>
        </w:rPr>
        <w:t>Волосовского муниципального</w:t>
      </w:r>
      <w:proofErr w:type="gramEnd"/>
      <w:r w:rsidRPr="00654AD0">
        <w:rPr>
          <w:rFonts w:ascii="Times New Roman" w:eastAsia="Calibri" w:hAnsi="Times New Roman" w:cs="Times New Roman"/>
          <w:sz w:val="24"/>
          <w:szCs w:val="24"/>
        </w:rPr>
        <w:t xml:space="preserve"> района Ленинградской области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(далее – финансовый орган)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AD0">
        <w:rPr>
          <w:rFonts w:ascii="Times New Roman" w:hAnsi="Times New Roman" w:cs="Times New Roman"/>
          <w:sz w:val="24"/>
          <w:szCs w:val="24"/>
        </w:rPr>
        <w:t xml:space="preserve"> бюджетных и денежных обязательств получателей средств </w:t>
      </w:r>
      <w:r w:rsidRPr="00654AD0">
        <w:rPr>
          <w:rFonts w:ascii="Times New Roman" w:eastAsia="Calibri" w:hAnsi="Times New Roman" w:cs="Times New Roman"/>
          <w:sz w:val="24"/>
          <w:szCs w:val="24"/>
        </w:rPr>
        <w:t xml:space="preserve">бюджета </w:t>
      </w:r>
      <w:r w:rsidR="007C35FC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Калитинское </w:t>
      </w:r>
      <w:r w:rsidR="007C35FC" w:rsidRPr="007C35FC">
        <w:rPr>
          <w:rFonts w:ascii="Times New Roman" w:eastAsia="Calibri" w:hAnsi="Times New Roman" w:cs="Times New Roman"/>
          <w:sz w:val="24"/>
          <w:szCs w:val="24"/>
        </w:rPr>
        <w:t>сельское поселение</w:t>
      </w:r>
      <w:r w:rsidR="007C35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4AD0">
        <w:rPr>
          <w:rFonts w:ascii="Times New Roman" w:eastAsia="Calibri" w:hAnsi="Times New Roman" w:cs="Times New Roman"/>
          <w:sz w:val="24"/>
          <w:szCs w:val="24"/>
        </w:rPr>
        <w:t>Волосовского муниципального района Ленинградской области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(дале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е-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4AD0">
        <w:rPr>
          <w:rFonts w:ascii="Times New Roman" w:hAnsi="Times New Roman" w:cs="Times New Roman"/>
          <w:sz w:val="24"/>
          <w:szCs w:val="24"/>
        </w:rPr>
        <w:t>получател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54AD0"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Pr="00654AD0">
        <w:rPr>
          <w:rFonts w:ascii="Times New Roman" w:eastAsia="Calibri" w:hAnsi="Times New Roman" w:cs="Times New Roman"/>
          <w:sz w:val="24"/>
          <w:szCs w:val="24"/>
        </w:rPr>
        <w:t>бюджета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654AD0">
        <w:rPr>
          <w:rFonts w:ascii="Times New Roman" w:hAnsi="Times New Roman" w:cs="Times New Roman"/>
          <w:sz w:val="24"/>
          <w:szCs w:val="24"/>
        </w:rPr>
        <w:t>.</w:t>
      </w:r>
    </w:p>
    <w:p w:rsidR="006C4CE2" w:rsidRPr="00654AD0" w:rsidRDefault="006C4CE2" w:rsidP="006C4C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4CE2" w:rsidRPr="00576E36" w:rsidRDefault="006C4CE2" w:rsidP="006C4CE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E36">
        <w:rPr>
          <w:rFonts w:ascii="Times New Roman" w:eastAsia="Calibri" w:hAnsi="Times New Roman" w:cs="Times New Roman"/>
          <w:sz w:val="24"/>
          <w:szCs w:val="24"/>
        </w:rPr>
        <w:t>2. Учет бюджетных и денежных обязательств осуществляется в информационной системе "Управление бюджетным процессом Ленинградской области" (далее - ИС УБП).</w:t>
      </w:r>
    </w:p>
    <w:p w:rsidR="006C4CE2" w:rsidRPr="00F5635D" w:rsidRDefault="006C4CE2" w:rsidP="006C4CE2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C4CE2" w:rsidRDefault="006C4CE2" w:rsidP="006C4C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AD0">
        <w:rPr>
          <w:rFonts w:ascii="Times New Roman" w:hAnsi="Times New Roman" w:cs="Times New Roman"/>
          <w:sz w:val="24"/>
          <w:szCs w:val="24"/>
        </w:rPr>
        <w:t>3. Все термины и понятия, применяемые в Порядке, используются в значениях, установленных действующим бюджетным законодательством Российской Федерации и Ленинградской области.</w:t>
      </w:r>
    </w:p>
    <w:p w:rsidR="006C4CE2" w:rsidRPr="00654AD0" w:rsidRDefault="006C4CE2" w:rsidP="006C4C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4CE2" w:rsidRDefault="006C4CE2" w:rsidP="006C4C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AD0">
        <w:rPr>
          <w:rFonts w:ascii="Times New Roman" w:hAnsi="Times New Roman" w:cs="Times New Roman"/>
          <w:sz w:val="24"/>
          <w:szCs w:val="24"/>
        </w:rPr>
        <w:t xml:space="preserve">4. Постановка на учет бюджетных и денежных обязательств (внесение изменений в поставленные на учет бюджетные и денежные обязательства) осуществляется в соответствии с электронными документами (далее - ЭД) "Бюджетное обязательство" и "Денежное обязательство", сформированными получателем средств </w:t>
      </w:r>
      <w:r w:rsidRPr="00654AD0">
        <w:rPr>
          <w:rFonts w:ascii="Times New Roman" w:eastAsia="Calibri" w:hAnsi="Times New Roman" w:cs="Times New Roman"/>
          <w:sz w:val="24"/>
          <w:szCs w:val="24"/>
        </w:rPr>
        <w:t>бюджета</w:t>
      </w:r>
      <w:r w:rsidRPr="00654AD0">
        <w:rPr>
          <w:rFonts w:ascii="Times New Roman" w:hAnsi="Times New Roman" w:cs="Times New Roman"/>
          <w:sz w:val="24"/>
          <w:szCs w:val="24"/>
        </w:rPr>
        <w:t>.</w:t>
      </w:r>
    </w:p>
    <w:p w:rsidR="006C4CE2" w:rsidRPr="00654AD0" w:rsidRDefault="006C4CE2" w:rsidP="006C4C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4CE2" w:rsidRDefault="006C4CE2" w:rsidP="006C4C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AD0">
        <w:rPr>
          <w:rFonts w:ascii="Times New Roman" w:hAnsi="Times New Roman" w:cs="Times New Roman"/>
          <w:sz w:val="24"/>
          <w:szCs w:val="24"/>
        </w:rPr>
        <w:t xml:space="preserve">5. ЭД "Бюджетное обязательство" и ЭД "Денежное обязательство", сформированные получателем средств </w:t>
      </w:r>
      <w:r>
        <w:rPr>
          <w:rFonts w:ascii="Times New Roman" w:eastAsia="Calibri" w:hAnsi="Times New Roman" w:cs="Times New Roman"/>
          <w:sz w:val="24"/>
          <w:szCs w:val="24"/>
        </w:rPr>
        <w:t>бюджета</w:t>
      </w:r>
      <w:r w:rsidRPr="00654AD0">
        <w:rPr>
          <w:rFonts w:ascii="Times New Roman" w:hAnsi="Times New Roman" w:cs="Times New Roman"/>
          <w:sz w:val="24"/>
          <w:szCs w:val="24"/>
        </w:rPr>
        <w:t>, подписываются усиленной квалифицированной электронной подписью лица, наделенного правом подписи согласно Карточке образцов подписей для открытия соответствующего лицевого счета.</w:t>
      </w:r>
    </w:p>
    <w:p w:rsidR="006C4CE2" w:rsidRPr="00654AD0" w:rsidRDefault="006C4CE2" w:rsidP="006C4C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4CE2" w:rsidRPr="00654AD0" w:rsidRDefault="006C4CE2" w:rsidP="006C4C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AD0">
        <w:rPr>
          <w:rFonts w:ascii="Times New Roman" w:hAnsi="Times New Roman" w:cs="Times New Roman"/>
          <w:sz w:val="24"/>
          <w:szCs w:val="24"/>
        </w:rPr>
        <w:t>6. При формировании ЭД "Бюджетное обязательство" и ЭД "Денежное обязательство" применяются справочники, реестры и классификаторы, используемые в ИС УБП.</w:t>
      </w:r>
    </w:p>
    <w:p w:rsidR="006C4CE2" w:rsidRPr="00654AD0" w:rsidRDefault="006C4CE2" w:rsidP="006C4C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C4CE2" w:rsidRPr="00654AD0" w:rsidRDefault="006C4CE2" w:rsidP="006C4CE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54AD0">
        <w:rPr>
          <w:rFonts w:ascii="Times New Roman" w:hAnsi="Times New Roman" w:cs="Times New Roman"/>
          <w:sz w:val="24"/>
          <w:szCs w:val="24"/>
        </w:rPr>
        <w:t>II. Порядок учета бюджетных обязательств</w:t>
      </w:r>
    </w:p>
    <w:p w:rsidR="006C4CE2" w:rsidRPr="00654AD0" w:rsidRDefault="006C4CE2" w:rsidP="006C4C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C4CE2" w:rsidRDefault="006C4CE2" w:rsidP="006C4C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AD0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654AD0">
        <w:rPr>
          <w:rFonts w:ascii="Times New Roman" w:hAnsi="Times New Roman" w:cs="Times New Roman"/>
          <w:sz w:val="24"/>
          <w:szCs w:val="24"/>
        </w:rPr>
        <w:t xml:space="preserve">Постановка на учет бюджетного обязательства (внесение изменений в поставленное на учет бюджетное обязательство) осуществляется в соответствии с ЭД "Бюджетное обязательство", сформированным на основании документа, предусмотренного </w:t>
      </w:r>
      <w:hyperlink w:anchor="P152" w:history="1">
        <w:r w:rsidRPr="00654AD0">
          <w:rPr>
            <w:rFonts w:ascii="Times New Roman" w:hAnsi="Times New Roman" w:cs="Times New Roman"/>
            <w:color w:val="1F497D" w:themeColor="text2"/>
            <w:sz w:val="24"/>
            <w:szCs w:val="24"/>
          </w:rPr>
          <w:t>графой 2</w:t>
        </w:r>
      </w:hyperlink>
      <w:r w:rsidRPr="00654AD0">
        <w:rPr>
          <w:rFonts w:ascii="Times New Roman" w:hAnsi="Times New Roman" w:cs="Times New Roman"/>
          <w:sz w:val="24"/>
          <w:szCs w:val="24"/>
        </w:rPr>
        <w:t xml:space="preserve"> "Перечня документов, на основании которых возникают бюджетные обязательства получателей средств  бюджета и документов, подтверждающих возникновение денежных обязательств получателей средств бюджета, согласно приложению N 1 к Порядку (далее соответственно - документ-основание, Перечень документов).</w:t>
      </w:r>
      <w:proofErr w:type="gramEnd"/>
    </w:p>
    <w:p w:rsidR="006C4CE2" w:rsidRPr="00654AD0" w:rsidRDefault="006C4CE2" w:rsidP="006C4C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4CE2" w:rsidRPr="00654AD0" w:rsidRDefault="006C4CE2" w:rsidP="006C4C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AD0">
        <w:rPr>
          <w:rFonts w:ascii="Times New Roman" w:hAnsi="Times New Roman" w:cs="Times New Roman"/>
          <w:sz w:val="24"/>
          <w:szCs w:val="24"/>
        </w:rPr>
        <w:t xml:space="preserve">8. ЭД "Бюджетное обязательство" формируется получателем средств  бюджета и направляется в </w:t>
      </w:r>
      <w:r>
        <w:rPr>
          <w:rFonts w:ascii="Times New Roman" w:hAnsi="Times New Roman" w:cs="Times New Roman"/>
          <w:sz w:val="24"/>
          <w:szCs w:val="24"/>
        </w:rPr>
        <w:t>финансовый орган</w:t>
      </w:r>
      <w:r w:rsidRPr="00654AD0">
        <w:rPr>
          <w:rFonts w:ascii="Times New Roman" w:hAnsi="Times New Roman" w:cs="Times New Roman"/>
          <w:sz w:val="24"/>
          <w:szCs w:val="24"/>
        </w:rPr>
        <w:t xml:space="preserve"> в статусе "Резерв":</w:t>
      </w:r>
    </w:p>
    <w:p w:rsidR="006C4CE2" w:rsidRPr="00654AD0" w:rsidRDefault="006C4CE2" w:rsidP="006C4C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AD0">
        <w:rPr>
          <w:rFonts w:ascii="Times New Roman" w:hAnsi="Times New Roman" w:cs="Times New Roman"/>
          <w:sz w:val="24"/>
          <w:szCs w:val="24"/>
        </w:rPr>
        <w:t>1) посредством импорта информации из автоматизированной информационной системы "Государственный заказ Ленинградской области":</w:t>
      </w:r>
    </w:p>
    <w:p w:rsidR="006C4CE2" w:rsidRPr="00654AD0" w:rsidRDefault="006C4CE2" w:rsidP="006C4C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AD0">
        <w:rPr>
          <w:rFonts w:ascii="Times New Roman" w:hAnsi="Times New Roman" w:cs="Times New Roman"/>
          <w:sz w:val="24"/>
          <w:szCs w:val="24"/>
        </w:rPr>
        <w:t xml:space="preserve">в части бюджетного обязательства, возникшего на основании документа-основания, предусмотренного </w:t>
      </w:r>
      <w:hyperlink w:anchor="P158" w:history="1">
        <w:r w:rsidRPr="00654AD0">
          <w:rPr>
            <w:rFonts w:ascii="Times New Roman" w:hAnsi="Times New Roman" w:cs="Times New Roman"/>
            <w:color w:val="1F497D" w:themeColor="text2"/>
            <w:sz w:val="24"/>
            <w:szCs w:val="24"/>
          </w:rPr>
          <w:t>пунктом 1 графы 2</w:t>
        </w:r>
      </w:hyperlink>
      <w:r w:rsidRPr="00654AD0">
        <w:rPr>
          <w:rFonts w:ascii="Times New Roman" w:hAnsi="Times New Roman" w:cs="Times New Roman"/>
          <w:sz w:val="24"/>
          <w:szCs w:val="24"/>
        </w:rPr>
        <w:t xml:space="preserve"> Перечня документов, </w:t>
      </w:r>
      <w:r w:rsidRPr="005A1799">
        <w:rPr>
          <w:rFonts w:ascii="Times New Roman" w:hAnsi="Times New Roman" w:cs="Times New Roman"/>
          <w:sz w:val="24"/>
          <w:szCs w:val="24"/>
        </w:rPr>
        <w:t>- не позднее тридцати рабочих дней со дня включения информации об этом документе-основании в реестр контрактов,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6C4CE2" w:rsidRPr="00654AD0" w:rsidRDefault="006C4CE2" w:rsidP="006C4C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AD0">
        <w:rPr>
          <w:rFonts w:ascii="Times New Roman" w:hAnsi="Times New Roman" w:cs="Times New Roman"/>
          <w:sz w:val="24"/>
          <w:szCs w:val="24"/>
        </w:rPr>
        <w:t xml:space="preserve">в части бюджетного обязательства, возникшего на основании документа-основания, предусмотренного </w:t>
      </w:r>
      <w:hyperlink w:anchor="P165" w:history="1">
        <w:r w:rsidRPr="00654AD0">
          <w:rPr>
            <w:rFonts w:ascii="Times New Roman" w:hAnsi="Times New Roman" w:cs="Times New Roman"/>
            <w:color w:val="1F497D" w:themeColor="text2"/>
            <w:sz w:val="24"/>
            <w:szCs w:val="24"/>
          </w:rPr>
          <w:t>пунктами 2</w:t>
        </w:r>
      </w:hyperlink>
      <w:r w:rsidRPr="00654AD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- </w:t>
      </w:r>
      <w:hyperlink w:anchor="P172" w:history="1">
        <w:r w:rsidRPr="00654AD0">
          <w:rPr>
            <w:rFonts w:ascii="Times New Roman" w:hAnsi="Times New Roman" w:cs="Times New Roman"/>
            <w:color w:val="1F497D" w:themeColor="text2"/>
            <w:sz w:val="24"/>
            <w:szCs w:val="24"/>
          </w:rPr>
          <w:t>3 графы 2</w:t>
        </w:r>
      </w:hyperlink>
      <w:r w:rsidRPr="00654AD0">
        <w:rPr>
          <w:rFonts w:ascii="Times New Roman" w:hAnsi="Times New Roman" w:cs="Times New Roman"/>
          <w:sz w:val="24"/>
          <w:szCs w:val="24"/>
        </w:rPr>
        <w:t xml:space="preserve"> Перечня документов, </w:t>
      </w:r>
      <w:r w:rsidRPr="005A1799">
        <w:rPr>
          <w:rFonts w:ascii="Times New Roman" w:hAnsi="Times New Roman" w:cs="Times New Roman"/>
          <w:sz w:val="24"/>
          <w:szCs w:val="24"/>
        </w:rPr>
        <w:t>- не позднее тридцати рабочих дней со дня его заключения (внесения в него изменений);</w:t>
      </w:r>
    </w:p>
    <w:p w:rsidR="006C4CE2" w:rsidRPr="00654AD0" w:rsidRDefault="006C4CE2" w:rsidP="006C4C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AD0">
        <w:rPr>
          <w:rFonts w:ascii="Times New Roman" w:hAnsi="Times New Roman" w:cs="Times New Roman"/>
          <w:sz w:val="24"/>
          <w:szCs w:val="24"/>
        </w:rPr>
        <w:t>2) непосредственно в ИС УБП:</w:t>
      </w:r>
    </w:p>
    <w:p w:rsidR="006C4CE2" w:rsidRPr="00654AD0" w:rsidRDefault="006C4CE2" w:rsidP="006C4C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AD0">
        <w:rPr>
          <w:rFonts w:ascii="Times New Roman" w:hAnsi="Times New Roman" w:cs="Times New Roman"/>
          <w:sz w:val="24"/>
          <w:szCs w:val="24"/>
        </w:rPr>
        <w:t xml:space="preserve">в части бюджетного обязательства, возникшего на основании документа-основания, предусмотренного </w:t>
      </w:r>
      <w:hyperlink w:anchor="P180" w:history="1">
        <w:r w:rsidRPr="00654AD0">
          <w:rPr>
            <w:rFonts w:ascii="Times New Roman" w:hAnsi="Times New Roman" w:cs="Times New Roman"/>
            <w:color w:val="1F497D" w:themeColor="text2"/>
            <w:sz w:val="24"/>
            <w:szCs w:val="24"/>
          </w:rPr>
          <w:t>пунктами 4</w:t>
        </w:r>
      </w:hyperlink>
      <w:r w:rsidRPr="00654AD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- 6</w:t>
      </w:r>
      <w:hyperlink w:anchor="P186" w:history="1">
        <w:r w:rsidRPr="00654AD0">
          <w:rPr>
            <w:rFonts w:ascii="Times New Roman" w:hAnsi="Times New Roman" w:cs="Times New Roman"/>
            <w:color w:val="1F497D" w:themeColor="text2"/>
            <w:sz w:val="24"/>
            <w:szCs w:val="24"/>
          </w:rPr>
          <w:t xml:space="preserve"> графы 2</w:t>
        </w:r>
      </w:hyperlink>
      <w:r w:rsidRPr="00654AD0">
        <w:rPr>
          <w:rFonts w:ascii="Times New Roman" w:hAnsi="Times New Roman" w:cs="Times New Roman"/>
          <w:sz w:val="24"/>
          <w:szCs w:val="24"/>
        </w:rPr>
        <w:t xml:space="preserve"> Перечня документов, - </w:t>
      </w:r>
      <w:r w:rsidRPr="00A12B10">
        <w:rPr>
          <w:rFonts w:ascii="Times New Roman" w:hAnsi="Times New Roman" w:cs="Times New Roman"/>
          <w:sz w:val="24"/>
          <w:szCs w:val="24"/>
        </w:rPr>
        <w:t>не позднее тридцати рабочих дней со дня его заключения (внесения в него изменений);</w:t>
      </w:r>
    </w:p>
    <w:p w:rsidR="006C4CE2" w:rsidRPr="00654AD0" w:rsidRDefault="006C4CE2" w:rsidP="006C4C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AD0">
        <w:rPr>
          <w:rFonts w:ascii="Times New Roman" w:hAnsi="Times New Roman" w:cs="Times New Roman"/>
          <w:sz w:val="24"/>
          <w:szCs w:val="24"/>
        </w:rPr>
        <w:t xml:space="preserve">в части бюджетного обязательства, возникшего на основании документа-основания, предусмотренного </w:t>
      </w:r>
      <w:hyperlink w:anchor="P191" w:history="1">
        <w:r w:rsidRPr="00654AD0">
          <w:rPr>
            <w:rFonts w:ascii="Times New Roman" w:hAnsi="Times New Roman" w:cs="Times New Roman"/>
            <w:color w:val="1F497D" w:themeColor="text2"/>
            <w:sz w:val="24"/>
            <w:szCs w:val="24"/>
          </w:rPr>
          <w:t>пунктом 7 графы 2</w:t>
        </w:r>
      </w:hyperlink>
      <w:r w:rsidRPr="00654AD0">
        <w:rPr>
          <w:rFonts w:ascii="Times New Roman" w:hAnsi="Times New Roman" w:cs="Times New Roman"/>
          <w:sz w:val="24"/>
          <w:szCs w:val="24"/>
        </w:rPr>
        <w:t xml:space="preserve"> Перечня документов, - </w:t>
      </w:r>
      <w:r w:rsidRPr="00A12B10">
        <w:rPr>
          <w:rFonts w:ascii="Times New Roman" w:hAnsi="Times New Roman" w:cs="Times New Roman"/>
          <w:sz w:val="24"/>
          <w:szCs w:val="24"/>
        </w:rPr>
        <w:t>не позднее тридцати рабочих дней со дня доведения до получателя средств бюджета соответствующих лимитов бюджетных обязательств в ИС УБП;</w:t>
      </w:r>
    </w:p>
    <w:p w:rsidR="006C4CE2" w:rsidRPr="00A12B10" w:rsidRDefault="006C4CE2" w:rsidP="006C4C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4AD0">
        <w:rPr>
          <w:rFonts w:ascii="Times New Roman" w:hAnsi="Times New Roman" w:cs="Times New Roman"/>
          <w:sz w:val="24"/>
          <w:szCs w:val="24"/>
        </w:rPr>
        <w:t xml:space="preserve">в части бюджетного обязательства, возникшего на основании документа-основания, предусмотренного </w:t>
      </w:r>
      <w:hyperlink w:anchor="P195" w:history="1">
        <w:r w:rsidRPr="00654AD0">
          <w:rPr>
            <w:rFonts w:ascii="Times New Roman" w:hAnsi="Times New Roman" w:cs="Times New Roman"/>
            <w:color w:val="1F497D" w:themeColor="text2"/>
            <w:sz w:val="24"/>
            <w:szCs w:val="24"/>
          </w:rPr>
          <w:t>пунктами 8</w:t>
        </w:r>
      </w:hyperlink>
      <w:r w:rsidRPr="00654AD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- 9</w:t>
      </w:r>
      <w:hyperlink w:anchor="P198" w:history="1">
        <w:r w:rsidRPr="00654AD0">
          <w:rPr>
            <w:rFonts w:ascii="Times New Roman" w:hAnsi="Times New Roman" w:cs="Times New Roman"/>
            <w:color w:val="1F497D" w:themeColor="text2"/>
            <w:sz w:val="24"/>
            <w:szCs w:val="24"/>
          </w:rPr>
          <w:t xml:space="preserve"> графы 2</w:t>
        </w:r>
      </w:hyperlink>
      <w:r w:rsidRPr="00654AD0">
        <w:rPr>
          <w:rFonts w:ascii="Times New Roman" w:hAnsi="Times New Roman" w:cs="Times New Roman"/>
          <w:sz w:val="24"/>
          <w:szCs w:val="24"/>
        </w:rPr>
        <w:t xml:space="preserve"> Перечня документов, - </w:t>
      </w:r>
      <w:r w:rsidRPr="00A12B10">
        <w:rPr>
          <w:rFonts w:ascii="Times New Roman" w:hAnsi="Times New Roman" w:cs="Times New Roman"/>
          <w:sz w:val="24"/>
          <w:szCs w:val="24"/>
        </w:rPr>
        <w:t>не позднее десяти рабочих дней со дня получения от финансового органа уведомления о поступлении исполнительного документа (уведомления о поступлении решения налогового органа) (в случае отсутствия соответствующей строки кода классификации расходов местного бюджета в ИС УБП - не позднее одного рабочего дня со дня заведения соответствующей</w:t>
      </w:r>
      <w:proofErr w:type="gramEnd"/>
      <w:r w:rsidRPr="00A12B10">
        <w:rPr>
          <w:rFonts w:ascii="Times New Roman" w:hAnsi="Times New Roman" w:cs="Times New Roman"/>
          <w:sz w:val="24"/>
          <w:szCs w:val="24"/>
        </w:rPr>
        <w:t xml:space="preserve"> строки);</w:t>
      </w:r>
    </w:p>
    <w:p w:rsidR="006C4CE2" w:rsidRPr="00A12B10" w:rsidRDefault="006C4CE2" w:rsidP="006C4C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B10">
        <w:rPr>
          <w:rFonts w:ascii="Times New Roman" w:hAnsi="Times New Roman" w:cs="Times New Roman"/>
          <w:sz w:val="24"/>
          <w:szCs w:val="24"/>
        </w:rPr>
        <w:t xml:space="preserve">в части бюджетного обязательства, возникшего на основании документа-основания, предусмотренного </w:t>
      </w:r>
      <w:hyperlink w:anchor="P201" w:history="1">
        <w:r w:rsidRPr="00A12B10">
          <w:rPr>
            <w:rFonts w:ascii="Times New Roman" w:hAnsi="Times New Roman" w:cs="Times New Roman"/>
            <w:sz w:val="24"/>
            <w:szCs w:val="24"/>
          </w:rPr>
          <w:t>пунктами 10</w:t>
        </w:r>
      </w:hyperlink>
      <w:r w:rsidRPr="00A12B10">
        <w:rPr>
          <w:rFonts w:ascii="Times New Roman" w:hAnsi="Times New Roman" w:cs="Times New Roman"/>
          <w:sz w:val="24"/>
          <w:szCs w:val="24"/>
        </w:rPr>
        <w:t xml:space="preserve"> – </w:t>
      </w:r>
      <w:hyperlink w:anchor="P225" w:history="1">
        <w:r w:rsidRPr="00A12B10">
          <w:rPr>
            <w:rFonts w:ascii="Times New Roman" w:hAnsi="Times New Roman" w:cs="Times New Roman"/>
            <w:sz w:val="24"/>
            <w:szCs w:val="24"/>
          </w:rPr>
          <w:t>14,16 графы 2</w:t>
        </w:r>
      </w:hyperlink>
      <w:r w:rsidRPr="00A12B10">
        <w:rPr>
          <w:rFonts w:ascii="Times New Roman" w:hAnsi="Times New Roman" w:cs="Times New Roman"/>
          <w:sz w:val="24"/>
          <w:szCs w:val="24"/>
        </w:rPr>
        <w:t xml:space="preserve"> Перечня документов, - не позднее тридцати рабочих дней со дня принятия (изменения) бюджетного обязательства.</w:t>
      </w:r>
    </w:p>
    <w:p w:rsidR="006C4CE2" w:rsidRDefault="006C4CE2" w:rsidP="006C4C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B10">
        <w:rPr>
          <w:rFonts w:ascii="Times New Roman" w:hAnsi="Times New Roman" w:cs="Times New Roman"/>
          <w:sz w:val="24"/>
          <w:szCs w:val="24"/>
        </w:rPr>
        <w:t xml:space="preserve">в части бюджетного обязательства, возникшего на основании документа-основания, предусмотренного </w:t>
      </w:r>
      <w:hyperlink w:anchor="P201" w:history="1">
        <w:r w:rsidRPr="00A12B10">
          <w:rPr>
            <w:rFonts w:ascii="Times New Roman" w:hAnsi="Times New Roman" w:cs="Times New Roman"/>
            <w:sz w:val="24"/>
            <w:szCs w:val="24"/>
          </w:rPr>
          <w:t>пунктами 15</w:t>
        </w:r>
      </w:hyperlink>
      <w:r w:rsidRPr="00A12B10">
        <w:rPr>
          <w:rFonts w:ascii="Times New Roman" w:hAnsi="Times New Roman" w:cs="Times New Roman"/>
          <w:sz w:val="24"/>
          <w:szCs w:val="24"/>
        </w:rPr>
        <w:t xml:space="preserve"> </w:t>
      </w:r>
      <w:hyperlink w:anchor="P225" w:history="1">
        <w:r w:rsidRPr="00A12B10">
          <w:rPr>
            <w:rFonts w:ascii="Times New Roman" w:hAnsi="Times New Roman" w:cs="Times New Roman"/>
            <w:sz w:val="24"/>
            <w:szCs w:val="24"/>
          </w:rPr>
          <w:t xml:space="preserve"> графы 2</w:t>
        </w:r>
      </w:hyperlink>
      <w:r w:rsidRPr="00A12B10">
        <w:rPr>
          <w:rFonts w:ascii="Times New Roman" w:hAnsi="Times New Roman" w:cs="Times New Roman"/>
          <w:sz w:val="24"/>
          <w:szCs w:val="24"/>
        </w:rPr>
        <w:t xml:space="preserve"> Перечня документов, - не позднее десяти </w:t>
      </w:r>
      <w:r w:rsidRPr="00A12B10">
        <w:rPr>
          <w:rFonts w:ascii="Times New Roman" w:hAnsi="Times New Roman" w:cs="Times New Roman"/>
          <w:sz w:val="24"/>
          <w:szCs w:val="24"/>
        </w:rPr>
        <w:lastRenderedPageBreak/>
        <w:t>рабочих дней со дня принятия (изменения) бюджетного обязательства.</w:t>
      </w:r>
    </w:p>
    <w:p w:rsidR="006C4CE2" w:rsidRPr="00F826EB" w:rsidRDefault="006C4CE2" w:rsidP="006C4C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4CE2" w:rsidRPr="00654AD0" w:rsidRDefault="006C4CE2" w:rsidP="006C4CE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54AD0">
        <w:rPr>
          <w:rFonts w:ascii="Times New Roman" w:hAnsi="Times New Roman" w:cs="Times New Roman"/>
          <w:sz w:val="24"/>
          <w:szCs w:val="24"/>
        </w:rPr>
        <w:t xml:space="preserve">9. ЭД "Бюджетное обязательство", сформированный на основании документа-основания, представляется в </w:t>
      </w:r>
      <w:r>
        <w:rPr>
          <w:rFonts w:ascii="Times New Roman" w:hAnsi="Times New Roman" w:cs="Times New Roman"/>
          <w:sz w:val="24"/>
          <w:szCs w:val="24"/>
        </w:rPr>
        <w:t>финансовый орган</w:t>
      </w:r>
      <w:r w:rsidRPr="00654AD0">
        <w:rPr>
          <w:rFonts w:ascii="Times New Roman" w:hAnsi="Times New Roman" w:cs="Times New Roman"/>
          <w:sz w:val="24"/>
          <w:szCs w:val="24"/>
        </w:rPr>
        <w:t xml:space="preserve"> с приложением копии документа-основания (документа о внесении изменений в документ-основание), в форме электронной копии документа на бумажном носителе, созданной посредством его сканирования, или копии электронного документа.</w:t>
      </w:r>
    </w:p>
    <w:p w:rsidR="006C4CE2" w:rsidRDefault="006C4CE2" w:rsidP="006C4CE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54AD0">
        <w:rPr>
          <w:rFonts w:ascii="Times New Roman" w:hAnsi="Times New Roman" w:cs="Times New Roman"/>
          <w:sz w:val="24"/>
          <w:szCs w:val="24"/>
        </w:rPr>
        <w:t xml:space="preserve">Электронная копия документа на бумажном носителе, созданная посредством его сканирования, или копия электронного документа представляется отдельными многостраничными документами для документа-основания и документов о внесении изменений в документ-основание соответственно с учетом ограничений, установленных эксплуатационной документацией ИС УБП, иными правовыми и организационными распорядительными документами, установленными </w:t>
      </w:r>
      <w:r>
        <w:rPr>
          <w:rFonts w:ascii="Times New Roman" w:hAnsi="Times New Roman" w:cs="Times New Roman"/>
          <w:sz w:val="24"/>
          <w:szCs w:val="24"/>
        </w:rPr>
        <w:t>финансовым органом</w:t>
      </w:r>
      <w:r w:rsidRPr="00654AD0">
        <w:rPr>
          <w:rFonts w:ascii="Times New Roman" w:hAnsi="Times New Roman" w:cs="Times New Roman"/>
          <w:sz w:val="24"/>
          <w:szCs w:val="24"/>
        </w:rPr>
        <w:t>.</w:t>
      </w:r>
    </w:p>
    <w:p w:rsidR="006C4CE2" w:rsidRDefault="006C4CE2" w:rsidP="006C4C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7"/>
      <w:bookmarkEnd w:id="3"/>
    </w:p>
    <w:p w:rsidR="006C4CE2" w:rsidRPr="00654AD0" w:rsidRDefault="006C4CE2" w:rsidP="006C4C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AD0">
        <w:rPr>
          <w:rFonts w:ascii="Times New Roman" w:hAnsi="Times New Roman" w:cs="Times New Roman"/>
          <w:sz w:val="24"/>
          <w:szCs w:val="24"/>
        </w:rPr>
        <w:t xml:space="preserve">10. Для постановки на учет бюджетного обязательства (внесения изменений в поставленное на учет бюджетное обязательство) </w:t>
      </w:r>
      <w:r>
        <w:rPr>
          <w:rFonts w:ascii="Times New Roman" w:hAnsi="Times New Roman" w:cs="Times New Roman"/>
          <w:sz w:val="24"/>
          <w:szCs w:val="24"/>
        </w:rPr>
        <w:t>финансовый орган</w:t>
      </w:r>
      <w:r w:rsidRPr="00654AD0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со дня получения от получателя средств  бюджета ЭД "Бюджетное обязательство" осуществляет проверку </w:t>
      </w:r>
      <w:proofErr w:type="gramStart"/>
      <w:r w:rsidRPr="00654AD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54AD0">
        <w:rPr>
          <w:rFonts w:ascii="Times New Roman" w:hAnsi="Times New Roman" w:cs="Times New Roman"/>
          <w:sz w:val="24"/>
          <w:szCs w:val="24"/>
        </w:rPr>
        <w:t>:</w:t>
      </w:r>
    </w:p>
    <w:p w:rsidR="006C4CE2" w:rsidRPr="00654AD0" w:rsidRDefault="006C4CE2" w:rsidP="006C4C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AD0">
        <w:rPr>
          <w:rFonts w:ascii="Times New Roman" w:hAnsi="Times New Roman" w:cs="Times New Roman"/>
          <w:sz w:val="24"/>
          <w:szCs w:val="24"/>
        </w:rPr>
        <w:t xml:space="preserve">наличие документа-основания, подлежащего представлению получателем средств  бюджета в </w:t>
      </w:r>
      <w:r>
        <w:rPr>
          <w:rFonts w:ascii="Times New Roman" w:hAnsi="Times New Roman" w:cs="Times New Roman"/>
          <w:sz w:val="24"/>
          <w:szCs w:val="24"/>
        </w:rPr>
        <w:t>финансовый орган</w:t>
      </w:r>
      <w:r w:rsidRPr="00654AD0">
        <w:rPr>
          <w:rFonts w:ascii="Times New Roman" w:hAnsi="Times New Roman" w:cs="Times New Roman"/>
          <w:sz w:val="24"/>
          <w:szCs w:val="24"/>
        </w:rPr>
        <w:t xml:space="preserve"> для постановки на учет бюджетного обязательства;</w:t>
      </w:r>
    </w:p>
    <w:p w:rsidR="006C4CE2" w:rsidRPr="00654AD0" w:rsidRDefault="006C4CE2" w:rsidP="006C4C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AD0">
        <w:rPr>
          <w:rFonts w:ascii="Times New Roman" w:hAnsi="Times New Roman" w:cs="Times New Roman"/>
          <w:sz w:val="24"/>
          <w:szCs w:val="24"/>
        </w:rPr>
        <w:t xml:space="preserve">соответствие информации о бюджетном обязательстве, указанной в ЭД "Бюджетное обязательство", документу-основанию, подлежащему представлению получателем средств  бюджета в </w:t>
      </w:r>
      <w:r>
        <w:rPr>
          <w:rFonts w:ascii="Times New Roman" w:hAnsi="Times New Roman" w:cs="Times New Roman"/>
          <w:sz w:val="24"/>
          <w:szCs w:val="24"/>
        </w:rPr>
        <w:t>финансовый орган</w:t>
      </w:r>
      <w:r w:rsidRPr="00654AD0">
        <w:rPr>
          <w:rFonts w:ascii="Times New Roman" w:hAnsi="Times New Roman" w:cs="Times New Roman"/>
          <w:sz w:val="24"/>
          <w:szCs w:val="24"/>
        </w:rPr>
        <w:t xml:space="preserve"> для постановки на учет бюджетного обязательства;</w:t>
      </w:r>
    </w:p>
    <w:p w:rsidR="006C4CE2" w:rsidRPr="00654AD0" w:rsidRDefault="006C4CE2" w:rsidP="006C4C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AD0">
        <w:rPr>
          <w:rFonts w:ascii="Times New Roman" w:hAnsi="Times New Roman" w:cs="Times New Roman"/>
          <w:sz w:val="24"/>
          <w:szCs w:val="24"/>
        </w:rPr>
        <w:t xml:space="preserve">соответствие информации о бюджетном обязательстве, возникшем на основании документа-основания, предусмотренного </w:t>
      </w:r>
      <w:hyperlink w:anchor="P158" w:history="1">
        <w:r w:rsidRPr="00654AD0">
          <w:rPr>
            <w:rFonts w:ascii="Times New Roman" w:hAnsi="Times New Roman" w:cs="Times New Roman"/>
            <w:color w:val="0000FF"/>
            <w:sz w:val="24"/>
            <w:szCs w:val="24"/>
          </w:rPr>
          <w:t>пунктом 1 графы 2</w:t>
        </w:r>
      </w:hyperlink>
      <w:r w:rsidRPr="00654AD0">
        <w:rPr>
          <w:rFonts w:ascii="Times New Roman" w:hAnsi="Times New Roman" w:cs="Times New Roman"/>
          <w:sz w:val="24"/>
          <w:szCs w:val="24"/>
        </w:rPr>
        <w:t xml:space="preserve"> Перечня документов, указанной в ЭД "Бюджетное обязательство", информации об этом документе-основании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6C4CE2" w:rsidRPr="00654AD0" w:rsidRDefault="006C4CE2" w:rsidP="006C4C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AD0">
        <w:rPr>
          <w:rFonts w:ascii="Times New Roman" w:hAnsi="Times New Roman" w:cs="Times New Roman"/>
          <w:sz w:val="24"/>
          <w:szCs w:val="24"/>
        </w:rPr>
        <w:t xml:space="preserve">соответствие информации о бюджетном обязательстве, указанной в ЭД "Бюджетное обязательство", составу информации, подлежащей включению в ЭД "Бюджетное обязательство" в соответствии с </w:t>
      </w:r>
      <w:hyperlink w:anchor="P241" w:history="1">
        <w:r w:rsidRPr="00654AD0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2</w:t>
        </w:r>
      </w:hyperlink>
      <w:r w:rsidRPr="00654AD0">
        <w:rPr>
          <w:rFonts w:ascii="Times New Roman" w:hAnsi="Times New Roman" w:cs="Times New Roman"/>
          <w:sz w:val="24"/>
          <w:szCs w:val="24"/>
        </w:rPr>
        <w:t xml:space="preserve"> к Порядку, с соблюдением правил формирования ЭД "Бюджетное обязательство", установленных настоящей главой и </w:t>
      </w:r>
      <w:hyperlink w:anchor="P241" w:history="1">
        <w:r w:rsidRPr="00654AD0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2</w:t>
        </w:r>
      </w:hyperlink>
      <w:r w:rsidRPr="00654AD0">
        <w:rPr>
          <w:rFonts w:ascii="Times New Roman" w:hAnsi="Times New Roman" w:cs="Times New Roman"/>
          <w:sz w:val="24"/>
          <w:szCs w:val="24"/>
        </w:rPr>
        <w:t xml:space="preserve"> к Порядку;</w:t>
      </w:r>
    </w:p>
    <w:p w:rsidR="006C4CE2" w:rsidRPr="00654AD0" w:rsidRDefault="006C4CE2" w:rsidP="006C4C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4AD0">
        <w:rPr>
          <w:rFonts w:ascii="Times New Roman" w:hAnsi="Times New Roman" w:cs="Times New Roman"/>
          <w:sz w:val="24"/>
          <w:szCs w:val="24"/>
        </w:rPr>
        <w:t xml:space="preserve">соответствие предмета документа-основания, указанного в ЭД "Бюджетное обязательство", коду вида (кодам видов) расходов классификации расходов  бюджета </w:t>
      </w:r>
      <w:r w:rsidR="00A12B10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Калитинское </w:t>
      </w:r>
      <w:r w:rsidR="00A12B10" w:rsidRPr="007C35FC">
        <w:rPr>
          <w:rFonts w:ascii="Times New Roman" w:eastAsia="Calibri" w:hAnsi="Times New Roman" w:cs="Times New Roman"/>
          <w:sz w:val="24"/>
          <w:szCs w:val="24"/>
        </w:rPr>
        <w:t>сельское поселение</w:t>
      </w:r>
      <w:r w:rsidR="00A12B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4AD0">
        <w:rPr>
          <w:rFonts w:ascii="Times New Roman" w:hAnsi="Times New Roman" w:cs="Times New Roman"/>
          <w:sz w:val="24"/>
          <w:szCs w:val="24"/>
        </w:rPr>
        <w:t>Волосовского муниципального района Ленинградской области, указанному (указанным) в ЭД "Бюджетное обязательство";</w:t>
      </w:r>
      <w:proofErr w:type="gramEnd"/>
    </w:p>
    <w:p w:rsidR="006C4CE2" w:rsidRPr="00654AD0" w:rsidRDefault="006C4CE2" w:rsidP="006C4C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4AD0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654AD0">
        <w:rPr>
          <w:rFonts w:ascii="Times New Roman" w:hAnsi="Times New Roman" w:cs="Times New Roman"/>
          <w:sz w:val="24"/>
          <w:szCs w:val="24"/>
        </w:rPr>
        <w:t xml:space="preserve"> суммы бюджетного обязательства по соответствующим кодам классификации расходов бюджета </w:t>
      </w:r>
      <w:r w:rsidR="00A12B10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Калитинское </w:t>
      </w:r>
      <w:r w:rsidR="00A12B10" w:rsidRPr="007C35FC">
        <w:rPr>
          <w:rFonts w:ascii="Times New Roman" w:eastAsia="Calibri" w:hAnsi="Times New Roman" w:cs="Times New Roman"/>
          <w:sz w:val="24"/>
          <w:szCs w:val="24"/>
        </w:rPr>
        <w:t>сельское поселение</w:t>
      </w:r>
      <w:r w:rsidR="00A12B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4AD0">
        <w:rPr>
          <w:rFonts w:ascii="Times New Roman" w:hAnsi="Times New Roman" w:cs="Times New Roman"/>
          <w:sz w:val="24"/>
          <w:szCs w:val="24"/>
        </w:rPr>
        <w:t>Волосовского муниципального района Ленинградской области над суммой лимитов бюджетных обязательств, доведенных до получателя средств бюджета;</w:t>
      </w:r>
    </w:p>
    <w:p w:rsidR="006C4CE2" w:rsidRPr="00654AD0" w:rsidRDefault="006C4CE2" w:rsidP="006C4C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54AD0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654AD0">
        <w:rPr>
          <w:rFonts w:ascii="Times New Roman" w:hAnsi="Times New Roman" w:cs="Times New Roman"/>
          <w:sz w:val="24"/>
          <w:szCs w:val="24"/>
        </w:rPr>
        <w:t xml:space="preserve"> суммы авансового платежа (процента авансового платежа от общей суммы бюджетного обязательства), указанной (указанного) в ЭД "Бюджетное обязательство", над предельным размером авансового платежа, установленным нормативными правовыми актами администрации </w:t>
      </w:r>
      <w:r w:rsidR="00A12B10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Калитинское </w:t>
      </w:r>
      <w:r w:rsidR="00A12B10" w:rsidRPr="007C35FC">
        <w:rPr>
          <w:rFonts w:ascii="Times New Roman" w:eastAsia="Calibri" w:hAnsi="Times New Roman" w:cs="Times New Roman"/>
          <w:sz w:val="24"/>
          <w:szCs w:val="24"/>
        </w:rPr>
        <w:t>сельское поселение</w:t>
      </w:r>
      <w:r w:rsidR="00A12B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4AD0">
        <w:rPr>
          <w:rFonts w:ascii="Times New Roman" w:hAnsi="Times New Roman" w:cs="Times New Roman"/>
          <w:sz w:val="24"/>
          <w:szCs w:val="24"/>
        </w:rPr>
        <w:t>Волосовского муниципального района  Ленинградской области.</w:t>
      </w:r>
      <w:proofErr w:type="gramEnd"/>
    </w:p>
    <w:p w:rsidR="006C4CE2" w:rsidRDefault="006C4CE2" w:rsidP="006C4C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AD0">
        <w:rPr>
          <w:rFonts w:ascii="Times New Roman" w:hAnsi="Times New Roman" w:cs="Times New Roman"/>
          <w:sz w:val="24"/>
          <w:szCs w:val="24"/>
        </w:rPr>
        <w:t xml:space="preserve">11. Для внесения изменений в поставленное на учет бюджетное обязательство формируется ЭД "Бюджетное обязательство" с указанием учетного номера бюджетного </w:t>
      </w:r>
      <w:r w:rsidRPr="00654AD0">
        <w:rPr>
          <w:rFonts w:ascii="Times New Roman" w:hAnsi="Times New Roman" w:cs="Times New Roman"/>
          <w:sz w:val="24"/>
          <w:szCs w:val="24"/>
        </w:rPr>
        <w:lastRenderedPageBreak/>
        <w:t>обязательства, в которое вносится изменение.</w:t>
      </w:r>
    </w:p>
    <w:p w:rsidR="006C4CE2" w:rsidRDefault="006C4CE2" w:rsidP="006C4CE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C4CE2" w:rsidRPr="00654AD0" w:rsidRDefault="006C4CE2" w:rsidP="006C4CE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54AD0">
        <w:rPr>
          <w:rFonts w:ascii="Times New Roman" w:hAnsi="Times New Roman" w:cs="Times New Roman"/>
          <w:sz w:val="24"/>
          <w:szCs w:val="24"/>
        </w:rPr>
        <w:t xml:space="preserve">12. При положительном результате проверки ЭД "Бюджетное обязательство" на соответствие требованиям, предусмотренным </w:t>
      </w:r>
      <w:hyperlink w:anchor="P67" w:history="1">
        <w:r w:rsidRPr="00654AD0">
          <w:rPr>
            <w:rFonts w:ascii="Times New Roman" w:hAnsi="Times New Roman" w:cs="Times New Roman"/>
            <w:color w:val="0000FF"/>
            <w:sz w:val="24"/>
            <w:szCs w:val="24"/>
          </w:rPr>
          <w:t>пунктом 10</w:t>
        </w:r>
      </w:hyperlink>
      <w:r w:rsidRPr="00654AD0">
        <w:rPr>
          <w:rFonts w:ascii="Times New Roman" w:hAnsi="Times New Roman" w:cs="Times New Roman"/>
          <w:sz w:val="24"/>
          <w:szCs w:val="24"/>
        </w:rPr>
        <w:t xml:space="preserve"> Порядка, </w:t>
      </w:r>
      <w:r>
        <w:rPr>
          <w:rFonts w:ascii="Times New Roman" w:hAnsi="Times New Roman" w:cs="Times New Roman"/>
          <w:sz w:val="24"/>
          <w:szCs w:val="24"/>
        </w:rPr>
        <w:t>финансовый орган</w:t>
      </w:r>
      <w:r w:rsidRPr="00654AD0">
        <w:rPr>
          <w:rFonts w:ascii="Times New Roman" w:hAnsi="Times New Roman" w:cs="Times New Roman"/>
          <w:sz w:val="24"/>
          <w:szCs w:val="24"/>
        </w:rPr>
        <w:t xml:space="preserve"> осуществляет регистрацию ЭД "Бюджетное обязательство" путем доведения ЭД "Бюджетное обязательство" до статуса "Исполнение" и присваивает учетный номер бюджетному обязательству (вносит изменения в поставленное на учет бюджетное обязательство).</w:t>
      </w:r>
    </w:p>
    <w:p w:rsidR="006C4CE2" w:rsidRDefault="006C4CE2" w:rsidP="006C4CE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54AD0">
        <w:rPr>
          <w:rFonts w:ascii="Times New Roman" w:hAnsi="Times New Roman" w:cs="Times New Roman"/>
          <w:sz w:val="24"/>
          <w:szCs w:val="24"/>
        </w:rPr>
        <w:t>Учетный номер бюджетного обязательства является уникальным и не подлежит изменению в пределах соответствующего финансового года.</w:t>
      </w:r>
    </w:p>
    <w:p w:rsidR="006C4CE2" w:rsidRPr="00654AD0" w:rsidRDefault="006C4CE2" w:rsidP="006C4CE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C4CE2" w:rsidRPr="00654AD0" w:rsidRDefault="006C4CE2" w:rsidP="006C4C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8"/>
      <w:bookmarkEnd w:id="4"/>
      <w:r w:rsidRPr="00654AD0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654AD0">
        <w:rPr>
          <w:rFonts w:ascii="Times New Roman" w:hAnsi="Times New Roman" w:cs="Times New Roman"/>
          <w:sz w:val="24"/>
          <w:szCs w:val="24"/>
        </w:rPr>
        <w:t xml:space="preserve">В случае превышения суммы бюджетного обязательства, возникшего на основании документа-основания, предусмотренного </w:t>
      </w:r>
      <w:hyperlink w:anchor="P195" w:history="1">
        <w:r w:rsidRPr="00654AD0">
          <w:rPr>
            <w:rFonts w:ascii="Times New Roman" w:hAnsi="Times New Roman" w:cs="Times New Roman"/>
            <w:color w:val="0000FF"/>
            <w:sz w:val="24"/>
            <w:szCs w:val="24"/>
          </w:rPr>
          <w:t>пунктами 9</w:t>
        </w:r>
      </w:hyperlink>
      <w:r w:rsidRPr="00654AD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98" w:history="1">
        <w:r w:rsidRPr="00654AD0">
          <w:rPr>
            <w:rFonts w:ascii="Times New Roman" w:hAnsi="Times New Roman" w:cs="Times New Roman"/>
            <w:color w:val="0000FF"/>
            <w:sz w:val="24"/>
            <w:szCs w:val="24"/>
          </w:rPr>
          <w:t>10 графы 2</w:t>
        </w:r>
      </w:hyperlink>
      <w:r w:rsidRPr="00654AD0">
        <w:rPr>
          <w:rFonts w:ascii="Times New Roman" w:hAnsi="Times New Roman" w:cs="Times New Roman"/>
          <w:sz w:val="24"/>
          <w:szCs w:val="24"/>
        </w:rPr>
        <w:t xml:space="preserve"> Перечня документов, по соответствующим кодам классификации расходов  бюджета </w:t>
      </w:r>
      <w:r w:rsidR="00F27188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Калитинское </w:t>
      </w:r>
      <w:r w:rsidR="00F27188" w:rsidRPr="007C35FC">
        <w:rPr>
          <w:rFonts w:ascii="Times New Roman" w:eastAsia="Calibri" w:hAnsi="Times New Roman" w:cs="Times New Roman"/>
          <w:sz w:val="24"/>
          <w:szCs w:val="24"/>
        </w:rPr>
        <w:t>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AD0">
        <w:rPr>
          <w:rFonts w:ascii="Times New Roman" w:hAnsi="Times New Roman" w:cs="Times New Roman"/>
          <w:sz w:val="24"/>
          <w:szCs w:val="24"/>
        </w:rPr>
        <w:t xml:space="preserve">Волосовского муниципального района Ленинградской области над суммой неиспользованных лимитов бюджетных обязательств, доведенных до получателя средств  бюджета, и соответствия иным требованиям, предусмотренным </w:t>
      </w:r>
      <w:hyperlink w:anchor="P67" w:history="1">
        <w:r w:rsidRPr="00654AD0">
          <w:rPr>
            <w:rFonts w:ascii="Times New Roman" w:hAnsi="Times New Roman" w:cs="Times New Roman"/>
            <w:color w:val="0000FF"/>
            <w:sz w:val="24"/>
            <w:szCs w:val="24"/>
          </w:rPr>
          <w:t>пунктом 10</w:t>
        </w:r>
      </w:hyperlink>
      <w:r w:rsidRPr="00654AD0">
        <w:rPr>
          <w:rFonts w:ascii="Times New Roman" w:hAnsi="Times New Roman" w:cs="Times New Roman"/>
          <w:sz w:val="24"/>
          <w:szCs w:val="24"/>
        </w:rPr>
        <w:t xml:space="preserve"> Порядка, </w:t>
      </w:r>
      <w:r>
        <w:rPr>
          <w:rFonts w:ascii="Times New Roman" w:hAnsi="Times New Roman" w:cs="Times New Roman"/>
          <w:sz w:val="24"/>
          <w:szCs w:val="24"/>
        </w:rPr>
        <w:t>финансовый орган</w:t>
      </w:r>
      <w:r w:rsidRPr="00654AD0">
        <w:rPr>
          <w:rFonts w:ascii="Times New Roman" w:hAnsi="Times New Roman" w:cs="Times New Roman"/>
          <w:sz w:val="24"/>
          <w:szCs w:val="24"/>
        </w:rPr>
        <w:t xml:space="preserve"> доводит ЭД "Бюджетное обязательство" до</w:t>
      </w:r>
      <w:proofErr w:type="gramEnd"/>
      <w:r w:rsidRPr="00654AD0">
        <w:rPr>
          <w:rFonts w:ascii="Times New Roman" w:hAnsi="Times New Roman" w:cs="Times New Roman"/>
          <w:sz w:val="24"/>
          <w:szCs w:val="24"/>
        </w:rPr>
        <w:t xml:space="preserve"> статуса "Резерв" с указанием дополнительного статуса. По факту доведения лимитов бюджетных обязатель</w:t>
      </w:r>
      <w:proofErr w:type="gramStart"/>
      <w:r w:rsidRPr="00654AD0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654AD0">
        <w:rPr>
          <w:rFonts w:ascii="Times New Roman" w:hAnsi="Times New Roman" w:cs="Times New Roman"/>
          <w:sz w:val="24"/>
          <w:szCs w:val="24"/>
        </w:rPr>
        <w:t xml:space="preserve">я исполнения указанного бюджетного обязательства </w:t>
      </w:r>
      <w:r>
        <w:rPr>
          <w:rFonts w:ascii="Times New Roman" w:hAnsi="Times New Roman" w:cs="Times New Roman"/>
          <w:sz w:val="24"/>
          <w:szCs w:val="24"/>
        </w:rPr>
        <w:t>финансовый орган</w:t>
      </w:r>
      <w:r w:rsidRPr="00654AD0">
        <w:rPr>
          <w:rFonts w:ascii="Times New Roman" w:hAnsi="Times New Roman" w:cs="Times New Roman"/>
          <w:sz w:val="24"/>
          <w:szCs w:val="24"/>
        </w:rPr>
        <w:t xml:space="preserve"> осуществляет регистрацию ЭД "Бюджетное обязательство" путем доведения до статуса "Исполнение" и присваивает учетный номер бюджетному обязательству (вносит изменения в поставленное на учет бюджетное обязательство).</w:t>
      </w:r>
    </w:p>
    <w:p w:rsidR="006C4CE2" w:rsidRPr="00654AD0" w:rsidRDefault="006C4CE2" w:rsidP="006C4C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AD0">
        <w:rPr>
          <w:rFonts w:ascii="Times New Roman" w:hAnsi="Times New Roman" w:cs="Times New Roman"/>
          <w:sz w:val="24"/>
          <w:szCs w:val="24"/>
        </w:rPr>
        <w:t xml:space="preserve">14. При отрицательном результате проверки ЭД "Бюджетное обязательство" на соответствие требованиям, предусмотренным </w:t>
      </w:r>
      <w:hyperlink w:anchor="P67" w:history="1">
        <w:r w:rsidRPr="00654AD0">
          <w:rPr>
            <w:rFonts w:ascii="Times New Roman" w:hAnsi="Times New Roman" w:cs="Times New Roman"/>
            <w:color w:val="0000FF"/>
            <w:sz w:val="24"/>
            <w:szCs w:val="24"/>
          </w:rPr>
          <w:t>пунктом 10</w:t>
        </w:r>
      </w:hyperlink>
      <w:r w:rsidRPr="00654AD0">
        <w:rPr>
          <w:rFonts w:ascii="Times New Roman" w:hAnsi="Times New Roman" w:cs="Times New Roman"/>
          <w:sz w:val="24"/>
          <w:szCs w:val="24"/>
        </w:rPr>
        <w:t xml:space="preserve"> Порядка, </w:t>
      </w:r>
      <w:r>
        <w:rPr>
          <w:rFonts w:ascii="Times New Roman" w:hAnsi="Times New Roman" w:cs="Times New Roman"/>
          <w:sz w:val="24"/>
          <w:szCs w:val="24"/>
        </w:rPr>
        <w:t>финансовый орган</w:t>
      </w:r>
      <w:r w:rsidRPr="00654AD0">
        <w:rPr>
          <w:rFonts w:ascii="Times New Roman" w:hAnsi="Times New Roman" w:cs="Times New Roman"/>
          <w:sz w:val="24"/>
          <w:szCs w:val="24"/>
        </w:rPr>
        <w:t xml:space="preserve"> возвращает ЭД "Бюджетное обязательство" без исполнения путем доведения до статуса "Отказан" с указанием причины отказа (за исключением случаев, предусмотренных </w:t>
      </w:r>
      <w:hyperlink w:anchor="P78" w:history="1">
        <w:r w:rsidRPr="00654AD0">
          <w:rPr>
            <w:rFonts w:ascii="Times New Roman" w:hAnsi="Times New Roman" w:cs="Times New Roman"/>
            <w:color w:val="0000FF"/>
            <w:sz w:val="24"/>
            <w:szCs w:val="24"/>
          </w:rPr>
          <w:t>пунктом 13</w:t>
        </w:r>
      </w:hyperlink>
      <w:r w:rsidRPr="00654AD0">
        <w:rPr>
          <w:rFonts w:ascii="Times New Roman" w:hAnsi="Times New Roman" w:cs="Times New Roman"/>
          <w:sz w:val="24"/>
          <w:szCs w:val="24"/>
        </w:rPr>
        <w:t xml:space="preserve"> Порядка).</w:t>
      </w:r>
    </w:p>
    <w:p w:rsidR="006C4CE2" w:rsidRPr="00654AD0" w:rsidRDefault="006C4CE2" w:rsidP="006C4C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AD0">
        <w:rPr>
          <w:rFonts w:ascii="Times New Roman" w:hAnsi="Times New Roman" w:cs="Times New Roman"/>
          <w:sz w:val="24"/>
          <w:szCs w:val="24"/>
        </w:rPr>
        <w:t>Причина отказа указывается в соответствии со следующими группами причин отказа:</w:t>
      </w:r>
    </w:p>
    <w:p w:rsidR="006C4CE2" w:rsidRPr="00654AD0" w:rsidRDefault="006C4CE2" w:rsidP="006C4C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AD0">
        <w:rPr>
          <w:rFonts w:ascii="Times New Roman" w:hAnsi="Times New Roman" w:cs="Times New Roman"/>
          <w:sz w:val="24"/>
          <w:szCs w:val="24"/>
        </w:rPr>
        <w:t xml:space="preserve">Причина I - превышение суммы бюджетного обязательства по соответствующим кодам классификации расходов бюджета </w:t>
      </w:r>
      <w:r w:rsidR="00F27188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Калитинское </w:t>
      </w:r>
      <w:r w:rsidR="00F27188" w:rsidRPr="007C35FC">
        <w:rPr>
          <w:rFonts w:ascii="Times New Roman" w:eastAsia="Calibri" w:hAnsi="Times New Roman" w:cs="Times New Roman"/>
          <w:sz w:val="24"/>
          <w:szCs w:val="24"/>
        </w:rPr>
        <w:t>сельское поселение</w:t>
      </w:r>
      <w:r w:rsidR="00F27188" w:rsidRPr="00654AD0">
        <w:rPr>
          <w:rFonts w:ascii="Times New Roman" w:hAnsi="Times New Roman" w:cs="Times New Roman"/>
          <w:sz w:val="24"/>
          <w:szCs w:val="24"/>
        </w:rPr>
        <w:t xml:space="preserve"> </w:t>
      </w:r>
      <w:r w:rsidRPr="00654AD0">
        <w:rPr>
          <w:rFonts w:ascii="Times New Roman" w:hAnsi="Times New Roman" w:cs="Times New Roman"/>
          <w:sz w:val="24"/>
          <w:szCs w:val="24"/>
        </w:rPr>
        <w:t>Волосовского муниципального района Ленинградской области  над суммой неиспользованных лимитов бюджетных обязательств, доведенных до получателя средств бюджета;</w:t>
      </w:r>
    </w:p>
    <w:p w:rsidR="006C4CE2" w:rsidRPr="00654AD0" w:rsidRDefault="006C4CE2" w:rsidP="006C4C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4AD0">
        <w:rPr>
          <w:rFonts w:ascii="Times New Roman" w:hAnsi="Times New Roman" w:cs="Times New Roman"/>
          <w:sz w:val="24"/>
          <w:szCs w:val="24"/>
        </w:rPr>
        <w:t>Причина II - предмет документа-основания, указанный в ЭД "Бюджетное обязательство", не соответствует коду вида (кодам видов) расходов классификации расходов бюджета, указанному (указанным) в ЭД "Бюджетное обязательство";</w:t>
      </w:r>
      <w:proofErr w:type="gramEnd"/>
    </w:p>
    <w:p w:rsidR="006C4CE2" w:rsidRPr="00654AD0" w:rsidRDefault="006C4CE2" w:rsidP="006C4C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AD0">
        <w:rPr>
          <w:rFonts w:ascii="Times New Roman" w:hAnsi="Times New Roman" w:cs="Times New Roman"/>
          <w:sz w:val="24"/>
          <w:szCs w:val="24"/>
        </w:rPr>
        <w:t>Причина III - ненадлежащее оформление ЭД "Бюджетное обязательство", несоответствие информации о бюджетном обязательстве, указанной в ЭД "Бюджетное обязательство", документу-основанию, превышение предельного размера авансового платежа;</w:t>
      </w:r>
    </w:p>
    <w:p w:rsidR="006C4CE2" w:rsidRPr="00654AD0" w:rsidRDefault="006C4CE2" w:rsidP="006C4C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AD0">
        <w:rPr>
          <w:rFonts w:ascii="Times New Roman" w:hAnsi="Times New Roman" w:cs="Times New Roman"/>
          <w:sz w:val="24"/>
          <w:szCs w:val="24"/>
        </w:rPr>
        <w:t>Причина IV - ненадлежащее оформление документов-оснований или их отсутствие.</w:t>
      </w:r>
    </w:p>
    <w:p w:rsidR="006C4CE2" w:rsidRPr="00654AD0" w:rsidRDefault="006C4CE2" w:rsidP="006C4C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C4CE2" w:rsidRPr="00654AD0" w:rsidRDefault="006C4CE2" w:rsidP="006C4CE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4CE2" w:rsidRPr="00654AD0" w:rsidRDefault="006C4CE2" w:rsidP="006C4CE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54AD0">
        <w:rPr>
          <w:rFonts w:ascii="Times New Roman" w:hAnsi="Times New Roman" w:cs="Times New Roman"/>
          <w:sz w:val="24"/>
          <w:szCs w:val="24"/>
        </w:rPr>
        <w:t>III. Порядок учета денежных обязательств</w:t>
      </w:r>
    </w:p>
    <w:p w:rsidR="006C4CE2" w:rsidRPr="00654AD0" w:rsidRDefault="006C4CE2" w:rsidP="006C4C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C4CE2" w:rsidRDefault="006C4CE2" w:rsidP="006C4C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AD0">
        <w:rPr>
          <w:rFonts w:ascii="Times New Roman" w:hAnsi="Times New Roman" w:cs="Times New Roman"/>
          <w:sz w:val="24"/>
          <w:szCs w:val="24"/>
        </w:rPr>
        <w:lastRenderedPageBreak/>
        <w:t xml:space="preserve">15. Постановка на учет денежного обязательства (внесение изменений в поставленное на учет денежное обязательство) осуществляется в соответствии с ЭД "Денежное обязательство", </w:t>
      </w:r>
      <w:proofErr w:type="gramStart"/>
      <w:r w:rsidRPr="00654AD0">
        <w:rPr>
          <w:rFonts w:ascii="Times New Roman" w:hAnsi="Times New Roman" w:cs="Times New Roman"/>
          <w:sz w:val="24"/>
          <w:szCs w:val="24"/>
        </w:rPr>
        <w:t>сформированным</w:t>
      </w:r>
      <w:proofErr w:type="gramEnd"/>
      <w:r w:rsidRPr="00654AD0">
        <w:rPr>
          <w:rFonts w:ascii="Times New Roman" w:hAnsi="Times New Roman" w:cs="Times New Roman"/>
          <w:sz w:val="24"/>
          <w:szCs w:val="24"/>
        </w:rPr>
        <w:t xml:space="preserve"> на основании документа, предусмотренного </w:t>
      </w:r>
      <w:hyperlink w:anchor="P153" w:history="1">
        <w:r w:rsidRPr="00654AD0">
          <w:rPr>
            <w:rFonts w:ascii="Times New Roman" w:hAnsi="Times New Roman" w:cs="Times New Roman"/>
            <w:color w:val="0000FF"/>
            <w:sz w:val="24"/>
            <w:szCs w:val="24"/>
          </w:rPr>
          <w:t>графой 3</w:t>
        </w:r>
      </w:hyperlink>
      <w:r w:rsidRPr="00654AD0">
        <w:rPr>
          <w:rFonts w:ascii="Times New Roman" w:hAnsi="Times New Roman" w:cs="Times New Roman"/>
          <w:sz w:val="24"/>
          <w:szCs w:val="24"/>
        </w:rPr>
        <w:t xml:space="preserve"> Перечня документов (далее - документ, подтверждающий возникновение денежного обязательства).</w:t>
      </w:r>
    </w:p>
    <w:p w:rsidR="006C4CE2" w:rsidRPr="00654AD0" w:rsidRDefault="006C4CE2" w:rsidP="006C4C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4CE2" w:rsidRDefault="006C4CE2" w:rsidP="006C4C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AD0">
        <w:rPr>
          <w:rFonts w:ascii="Times New Roman" w:hAnsi="Times New Roman" w:cs="Times New Roman"/>
          <w:sz w:val="24"/>
          <w:szCs w:val="24"/>
        </w:rPr>
        <w:t xml:space="preserve">16. "ЭД "Денежное обязательство" формируется </w:t>
      </w:r>
      <w:r>
        <w:rPr>
          <w:rFonts w:ascii="Times New Roman" w:hAnsi="Times New Roman" w:cs="Times New Roman"/>
          <w:sz w:val="24"/>
          <w:szCs w:val="24"/>
        </w:rPr>
        <w:t xml:space="preserve">и направляется </w:t>
      </w:r>
      <w:r w:rsidRPr="00654AD0">
        <w:rPr>
          <w:rFonts w:ascii="Times New Roman" w:hAnsi="Times New Roman" w:cs="Times New Roman"/>
          <w:sz w:val="24"/>
          <w:szCs w:val="24"/>
        </w:rPr>
        <w:t>получателем средств бюджета в финансов</w:t>
      </w:r>
      <w:r>
        <w:rPr>
          <w:rFonts w:ascii="Times New Roman" w:hAnsi="Times New Roman" w:cs="Times New Roman"/>
          <w:sz w:val="24"/>
          <w:szCs w:val="24"/>
        </w:rPr>
        <w:t>ый орган</w:t>
      </w:r>
      <w:r w:rsidRPr="00654AD0">
        <w:rPr>
          <w:rFonts w:ascii="Times New Roman" w:hAnsi="Times New Roman" w:cs="Times New Roman"/>
          <w:sz w:val="24"/>
          <w:szCs w:val="24"/>
        </w:rPr>
        <w:t xml:space="preserve">  на статусе "Подготовлен" в случае многократного исполнения денежного обязательства (более чем одним платежным документом - ЭД "Заявка на оплату расходов") - </w:t>
      </w:r>
      <w:r w:rsidRPr="00F27188">
        <w:rPr>
          <w:rFonts w:ascii="Times New Roman" w:hAnsi="Times New Roman" w:cs="Times New Roman"/>
          <w:sz w:val="24"/>
          <w:szCs w:val="24"/>
        </w:rPr>
        <w:t>не позднее десяти рабочих дней со дня, следующего за днем возникновения денежного обязательства.</w:t>
      </w:r>
    </w:p>
    <w:p w:rsidR="006C4CE2" w:rsidRPr="00654AD0" w:rsidRDefault="006C4CE2" w:rsidP="006C4C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4CE2" w:rsidRPr="00654AD0" w:rsidRDefault="006C4CE2" w:rsidP="006C4C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AD0">
        <w:rPr>
          <w:rFonts w:ascii="Times New Roman" w:hAnsi="Times New Roman" w:cs="Times New Roman"/>
          <w:sz w:val="24"/>
          <w:szCs w:val="24"/>
        </w:rPr>
        <w:t>17. ЭД "Денежное обязательство", сформированный получателем средств  бюджета, представляется в финансов</w:t>
      </w:r>
      <w:r>
        <w:rPr>
          <w:rFonts w:ascii="Times New Roman" w:hAnsi="Times New Roman" w:cs="Times New Roman"/>
          <w:sz w:val="24"/>
          <w:szCs w:val="24"/>
        </w:rPr>
        <w:t>ый орган</w:t>
      </w:r>
      <w:r w:rsidRPr="00654AD0">
        <w:rPr>
          <w:rFonts w:ascii="Times New Roman" w:hAnsi="Times New Roman" w:cs="Times New Roman"/>
          <w:sz w:val="24"/>
          <w:szCs w:val="24"/>
        </w:rPr>
        <w:t xml:space="preserve"> с приложением копии документа, подтверждающего возникновение денежного обязательства, в форме электронной копии документа на бумажном носителе, созданной посредством его сканирования, или копии электронного документа.</w:t>
      </w:r>
    </w:p>
    <w:p w:rsidR="006C4CE2" w:rsidRPr="00654AD0" w:rsidRDefault="006C4CE2" w:rsidP="006C4C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AD0">
        <w:rPr>
          <w:rFonts w:ascii="Times New Roman" w:hAnsi="Times New Roman" w:cs="Times New Roman"/>
          <w:sz w:val="24"/>
          <w:szCs w:val="24"/>
        </w:rPr>
        <w:t xml:space="preserve">Электронная копия документа на бумажном носителе, созданная посредством его сканирования, или копия электронного документа представляется в формате одного многостраничного документа с учетом ограничений, установленных эксплуатационной документацией ИС УБП, иными правовыми и организационными распорядительными документами, установленными </w:t>
      </w:r>
      <w:r>
        <w:rPr>
          <w:rFonts w:ascii="Times New Roman" w:hAnsi="Times New Roman" w:cs="Times New Roman"/>
          <w:sz w:val="24"/>
          <w:szCs w:val="24"/>
        </w:rPr>
        <w:t>финансовым органом</w:t>
      </w:r>
      <w:r w:rsidRPr="00654AD0">
        <w:rPr>
          <w:rFonts w:ascii="Times New Roman" w:hAnsi="Times New Roman" w:cs="Times New Roman"/>
          <w:sz w:val="24"/>
          <w:szCs w:val="24"/>
        </w:rPr>
        <w:t>.</w:t>
      </w:r>
    </w:p>
    <w:p w:rsidR="006C4CE2" w:rsidRDefault="006C4CE2" w:rsidP="006C4C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AD0">
        <w:rPr>
          <w:rFonts w:ascii="Times New Roman" w:hAnsi="Times New Roman" w:cs="Times New Roman"/>
          <w:sz w:val="24"/>
          <w:szCs w:val="24"/>
        </w:rPr>
        <w:t xml:space="preserve">Представления документов, подтверждающих возникновение денежных обязательств, предусмотренных </w:t>
      </w:r>
      <w:hyperlink w:anchor="P178" w:history="1">
        <w:r w:rsidRPr="00654AD0">
          <w:rPr>
            <w:rFonts w:ascii="Times New Roman" w:hAnsi="Times New Roman" w:cs="Times New Roman"/>
            <w:color w:val="0000FF"/>
            <w:sz w:val="24"/>
            <w:szCs w:val="24"/>
          </w:rPr>
          <w:t>пунктами 4</w:t>
        </w:r>
      </w:hyperlink>
      <w:r w:rsidRPr="00654AD0">
        <w:rPr>
          <w:rFonts w:ascii="Times New Roman" w:hAnsi="Times New Roman" w:cs="Times New Roman"/>
          <w:sz w:val="24"/>
          <w:szCs w:val="24"/>
        </w:rPr>
        <w:t xml:space="preserve"> - </w:t>
      </w:r>
      <w:r w:rsidRPr="00654AD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7</w:t>
      </w:r>
      <w:r w:rsidRPr="00654AD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16" w:history="1">
        <w:r w:rsidRPr="00654AD0">
          <w:rPr>
            <w:rFonts w:ascii="Times New Roman" w:hAnsi="Times New Roman" w:cs="Times New Roman"/>
            <w:color w:val="0000FF"/>
            <w:sz w:val="24"/>
            <w:szCs w:val="24"/>
          </w:rPr>
          <w:t>13</w:t>
        </w:r>
      </w:hyperlink>
      <w:r w:rsidRPr="00654AD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26" w:history="1">
        <w:r w:rsidRPr="00654AD0">
          <w:rPr>
            <w:rFonts w:ascii="Times New Roman" w:hAnsi="Times New Roman" w:cs="Times New Roman"/>
            <w:color w:val="0000FF"/>
            <w:sz w:val="24"/>
            <w:szCs w:val="24"/>
          </w:rPr>
          <w:t>14 графы 3</w:t>
        </w:r>
      </w:hyperlink>
      <w:r w:rsidRPr="00654AD0">
        <w:rPr>
          <w:rFonts w:ascii="Times New Roman" w:hAnsi="Times New Roman" w:cs="Times New Roman"/>
          <w:sz w:val="24"/>
          <w:szCs w:val="24"/>
        </w:rPr>
        <w:t xml:space="preserve"> Перечня документов, не требуется (за исключением документов, подтверждающих возникновение денежных обязательств, по расходам получателей средств бюджета, в целях </w:t>
      </w:r>
      <w:proofErr w:type="spellStart"/>
      <w:r w:rsidRPr="00654AD0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654AD0">
        <w:rPr>
          <w:rFonts w:ascii="Times New Roman" w:hAnsi="Times New Roman" w:cs="Times New Roman"/>
          <w:sz w:val="24"/>
          <w:szCs w:val="24"/>
        </w:rPr>
        <w:t xml:space="preserve"> которых предоставляются субсидии и иные межбюджетные трансферты, имеющие целевое назначение, из федерального бюджета).</w:t>
      </w:r>
    </w:p>
    <w:p w:rsidR="006C4CE2" w:rsidRPr="00654AD0" w:rsidRDefault="006C4CE2" w:rsidP="006C4C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4CE2" w:rsidRPr="00654AD0" w:rsidRDefault="006C4CE2" w:rsidP="006C4C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93"/>
      <w:bookmarkEnd w:id="5"/>
      <w:r w:rsidRPr="00654AD0">
        <w:rPr>
          <w:rFonts w:ascii="Times New Roman" w:hAnsi="Times New Roman" w:cs="Times New Roman"/>
          <w:sz w:val="24"/>
          <w:szCs w:val="24"/>
        </w:rPr>
        <w:t xml:space="preserve">18. Для постановки на учет денежного обязательства (внесения изменений в поставленное на учет денежное обязательство) </w:t>
      </w:r>
      <w:r>
        <w:rPr>
          <w:rFonts w:ascii="Times New Roman" w:hAnsi="Times New Roman" w:cs="Times New Roman"/>
          <w:sz w:val="24"/>
          <w:szCs w:val="24"/>
        </w:rPr>
        <w:t>финансовый орган</w:t>
      </w:r>
      <w:r w:rsidRPr="00654AD0">
        <w:rPr>
          <w:rFonts w:ascii="Times New Roman" w:hAnsi="Times New Roman" w:cs="Times New Roman"/>
          <w:sz w:val="24"/>
          <w:szCs w:val="24"/>
        </w:rPr>
        <w:t xml:space="preserve"> в течение двух рабочих дней со дня получения от получателя средств бюджета  ЭД "Денежное обязательств" осуществляет проверку </w:t>
      </w:r>
      <w:proofErr w:type="gramStart"/>
      <w:r w:rsidRPr="00654AD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54AD0">
        <w:rPr>
          <w:rFonts w:ascii="Times New Roman" w:hAnsi="Times New Roman" w:cs="Times New Roman"/>
          <w:sz w:val="24"/>
          <w:szCs w:val="24"/>
        </w:rPr>
        <w:t>:</w:t>
      </w:r>
    </w:p>
    <w:p w:rsidR="006C4CE2" w:rsidRPr="00654AD0" w:rsidRDefault="006C4CE2" w:rsidP="006C4C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AD0">
        <w:rPr>
          <w:rFonts w:ascii="Times New Roman" w:hAnsi="Times New Roman" w:cs="Times New Roman"/>
          <w:sz w:val="24"/>
          <w:szCs w:val="24"/>
        </w:rPr>
        <w:t xml:space="preserve">наличие документа, подтверждающего возникновение денежного обязательства, подлежащего представлению получателем средств бюджета в </w:t>
      </w:r>
      <w:r>
        <w:rPr>
          <w:rFonts w:ascii="Times New Roman" w:hAnsi="Times New Roman" w:cs="Times New Roman"/>
          <w:sz w:val="24"/>
          <w:szCs w:val="24"/>
        </w:rPr>
        <w:t>финансовый орган</w:t>
      </w:r>
      <w:r w:rsidRPr="00654AD0">
        <w:rPr>
          <w:rFonts w:ascii="Times New Roman" w:hAnsi="Times New Roman" w:cs="Times New Roman"/>
          <w:sz w:val="24"/>
          <w:szCs w:val="24"/>
        </w:rPr>
        <w:t xml:space="preserve"> для постановки на учет денежного обязательства;</w:t>
      </w:r>
    </w:p>
    <w:p w:rsidR="006C4CE2" w:rsidRPr="00654AD0" w:rsidRDefault="006C4CE2" w:rsidP="006C4C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AD0">
        <w:rPr>
          <w:rFonts w:ascii="Times New Roman" w:hAnsi="Times New Roman" w:cs="Times New Roman"/>
          <w:sz w:val="24"/>
          <w:szCs w:val="24"/>
        </w:rPr>
        <w:t xml:space="preserve">соответствие информации о денежном обязательстве, указанной в ЭД "Денежное обязательство", составу информации, подлежащей включению в ЭД "Денежное обязательство" в соответствии с </w:t>
      </w:r>
      <w:hyperlink w:anchor="P415" w:history="1">
        <w:r w:rsidRPr="00654AD0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3</w:t>
        </w:r>
      </w:hyperlink>
      <w:r w:rsidRPr="00654AD0">
        <w:rPr>
          <w:rFonts w:ascii="Times New Roman" w:hAnsi="Times New Roman" w:cs="Times New Roman"/>
          <w:sz w:val="24"/>
          <w:szCs w:val="24"/>
        </w:rPr>
        <w:t xml:space="preserve"> к Порядку, с соблюдением правил формирования ЭД "Денежное обязательство", установленных настоящей главой и </w:t>
      </w:r>
      <w:hyperlink w:anchor="P415" w:history="1">
        <w:r w:rsidRPr="00654AD0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3</w:t>
        </w:r>
      </w:hyperlink>
      <w:r w:rsidRPr="00654AD0">
        <w:rPr>
          <w:rFonts w:ascii="Times New Roman" w:hAnsi="Times New Roman" w:cs="Times New Roman"/>
          <w:sz w:val="24"/>
          <w:szCs w:val="24"/>
        </w:rPr>
        <w:t xml:space="preserve"> к Порядку;</w:t>
      </w:r>
    </w:p>
    <w:p w:rsidR="006C4CE2" w:rsidRPr="00654AD0" w:rsidRDefault="006C4CE2" w:rsidP="006C4C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AD0">
        <w:rPr>
          <w:rFonts w:ascii="Times New Roman" w:hAnsi="Times New Roman" w:cs="Times New Roman"/>
          <w:sz w:val="24"/>
          <w:szCs w:val="24"/>
        </w:rPr>
        <w:t>соответствие информации о денежном обязательстве, указанной в ЭД "Денежное обязательство", информации по соответствующему бюджетному обязательству;</w:t>
      </w:r>
    </w:p>
    <w:p w:rsidR="006C4CE2" w:rsidRPr="00654AD0" w:rsidRDefault="006C4CE2" w:rsidP="006C4C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AD0">
        <w:rPr>
          <w:rFonts w:ascii="Times New Roman" w:hAnsi="Times New Roman" w:cs="Times New Roman"/>
          <w:sz w:val="24"/>
          <w:szCs w:val="24"/>
        </w:rPr>
        <w:t>соответствие информации о денежном обязательстве, указанной в ЭД "Денежное обязательство", документу, подтверждающему возникновение денежного обязательства, подлежащему представлению получателем средств бюджета в финансов</w:t>
      </w:r>
      <w:r>
        <w:rPr>
          <w:rFonts w:ascii="Times New Roman" w:hAnsi="Times New Roman" w:cs="Times New Roman"/>
          <w:sz w:val="24"/>
          <w:szCs w:val="24"/>
        </w:rPr>
        <w:t>ый орган</w:t>
      </w:r>
      <w:r w:rsidRPr="00654AD0">
        <w:rPr>
          <w:rFonts w:ascii="Times New Roman" w:hAnsi="Times New Roman" w:cs="Times New Roman"/>
          <w:sz w:val="24"/>
          <w:szCs w:val="24"/>
        </w:rPr>
        <w:t xml:space="preserve"> для постановки на учет денежных обязательств.</w:t>
      </w:r>
    </w:p>
    <w:p w:rsidR="006C4CE2" w:rsidRPr="00654AD0" w:rsidRDefault="006C4CE2" w:rsidP="006C4C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AD0">
        <w:rPr>
          <w:rFonts w:ascii="Times New Roman" w:hAnsi="Times New Roman" w:cs="Times New Roman"/>
          <w:sz w:val="24"/>
          <w:szCs w:val="24"/>
        </w:rPr>
        <w:lastRenderedPageBreak/>
        <w:t>19. Для внесения изменений в поставленное на учет денежное обязательство формируется ЭД "Денежное обязательство" с указанием учетного номера денежного обязательства, в которое вносится изменение.</w:t>
      </w:r>
    </w:p>
    <w:p w:rsidR="006C4CE2" w:rsidRPr="00654AD0" w:rsidRDefault="006C4CE2" w:rsidP="006C4C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AD0">
        <w:rPr>
          <w:rFonts w:ascii="Times New Roman" w:hAnsi="Times New Roman" w:cs="Times New Roman"/>
          <w:sz w:val="24"/>
          <w:szCs w:val="24"/>
        </w:rPr>
        <w:t xml:space="preserve">20. При положительном результате проверки ЭД "Денежное обязательство" на соответствие требованиям, предусмотренным </w:t>
      </w:r>
      <w:hyperlink w:anchor="P93" w:history="1">
        <w:r w:rsidRPr="00654AD0">
          <w:rPr>
            <w:rFonts w:ascii="Times New Roman" w:hAnsi="Times New Roman" w:cs="Times New Roman"/>
            <w:color w:val="0000FF"/>
            <w:sz w:val="24"/>
            <w:szCs w:val="24"/>
          </w:rPr>
          <w:t>пунктом 18</w:t>
        </w:r>
      </w:hyperlink>
      <w:r w:rsidRPr="00654AD0">
        <w:rPr>
          <w:rFonts w:ascii="Times New Roman" w:hAnsi="Times New Roman" w:cs="Times New Roman"/>
          <w:sz w:val="24"/>
          <w:szCs w:val="24"/>
        </w:rPr>
        <w:t xml:space="preserve"> Порядка, </w:t>
      </w:r>
      <w:r>
        <w:rPr>
          <w:rFonts w:ascii="Times New Roman" w:hAnsi="Times New Roman" w:cs="Times New Roman"/>
          <w:sz w:val="24"/>
          <w:szCs w:val="24"/>
        </w:rPr>
        <w:t>финансовый орган</w:t>
      </w:r>
      <w:r w:rsidRPr="00654AD0">
        <w:rPr>
          <w:rFonts w:ascii="Times New Roman" w:hAnsi="Times New Roman" w:cs="Times New Roman"/>
          <w:sz w:val="24"/>
          <w:szCs w:val="24"/>
        </w:rPr>
        <w:t xml:space="preserve"> осуществляет регистрацию ЭД "Денежное обязательство" путем доведения до статуса "Исполнение" и присваивает учетный номер денежному обязательству (вносит изменения в поставленное на учет денежное обязательство).</w:t>
      </w:r>
    </w:p>
    <w:p w:rsidR="006C4CE2" w:rsidRPr="00654AD0" w:rsidRDefault="006C4CE2" w:rsidP="006C4C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AD0">
        <w:rPr>
          <w:rFonts w:ascii="Times New Roman" w:hAnsi="Times New Roman" w:cs="Times New Roman"/>
          <w:sz w:val="24"/>
          <w:szCs w:val="24"/>
        </w:rPr>
        <w:t>Учетный номер денежного обязательства является уникальным и не подлежит изменению в пределах соответствующего финансового года.</w:t>
      </w:r>
    </w:p>
    <w:p w:rsidR="006C4CE2" w:rsidRPr="00654AD0" w:rsidRDefault="006C4CE2" w:rsidP="006C4C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AD0">
        <w:rPr>
          <w:rFonts w:ascii="Times New Roman" w:hAnsi="Times New Roman" w:cs="Times New Roman"/>
          <w:sz w:val="24"/>
          <w:szCs w:val="24"/>
        </w:rPr>
        <w:t xml:space="preserve">21. При отрицательном результате проверки ЭД "Денежное обязательство" на соответствие требованиям, предусмотренным </w:t>
      </w:r>
      <w:hyperlink w:anchor="P93" w:history="1">
        <w:r w:rsidRPr="00654AD0">
          <w:rPr>
            <w:rFonts w:ascii="Times New Roman" w:hAnsi="Times New Roman" w:cs="Times New Roman"/>
            <w:color w:val="0000FF"/>
            <w:sz w:val="24"/>
            <w:szCs w:val="24"/>
          </w:rPr>
          <w:t>пунктом 18</w:t>
        </w:r>
      </w:hyperlink>
      <w:r w:rsidRPr="00654AD0">
        <w:rPr>
          <w:rFonts w:ascii="Times New Roman" w:hAnsi="Times New Roman" w:cs="Times New Roman"/>
          <w:sz w:val="24"/>
          <w:szCs w:val="24"/>
        </w:rPr>
        <w:t xml:space="preserve"> Порядка, </w:t>
      </w:r>
      <w:r>
        <w:rPr>
          <w:rFonts w:ascii="Times New Roman" w:hAnsi="Times New Roman" w:cs="Times New Roman"/>
          <w:sz w:val="24"/>
          <w:szCs w:val="24"/>
        </w:rPr>
        <w:t>финансовый орган</w:t>
      </w:r>
      <w:r w:rsidRPr="00654AD0">
        <w:rPr>
          <w:rFonts w:ascii="Times New Roman" w:hAnsi="Times New Roman" w:cs="Times New Roman"/>
          <w:sz w:val="24"/>
          <w:szCs w:val="24"/>
        </w:rPr>
        <w:t xml:space="preserve"> возвращает ЭД "Денежное обязательство" без исполнения путем доведения до статуса "Отказан" с указанием причины отказа.</w:t>
      </w:r>
    </w:p>
    <w:p w:rsidR="006C4CE2" w:rsidRPr="00654AD0" w:rsidRDefault="006C4CE2" w:rsidP="006C4C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AD0">
        <w:rPr>
          <w:rFonts w:ascii="Times New Roman" w:hAnsi="Times New Roman" w:cs="Times New Roman"/>
          <w:sz w:val="24"/>
          <w:szCs w:val="24"/>
        </w:rPr>
        <w:t>Причина отказа указывается в соответствии со следующими группами причин отказа:</w:t>
      </w:r>
    </w:p>
    <w:p w:rsidR="006C4CE2" w:rsidRPr="00654AD0" w:rsidRDefault="006C4CE2" w:rsidP="006C4C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AD0">
        <w:rPr>
          <w:rFonts w:ascii="Times New Roman" w:hAnsi="Times New Roman" w:cs="Times New Roman"/>
          <w:sz w:val="24"/>
          <w:szCs w:val="24"/>
        </w:rPr>
        <w:t>Причина I - ненадлежащее оформление документа, подтверждающего возникновение денежного обязательства, или его отсутствие;</w:t>
      </w:r>
    </w:p>
    <w:p w:rsidR="006C4CE2" w:rsidRPr="00654AD0" w:rsidRDefault="006C4CE2" w:rsidP="006C4C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AD0">
        <w:rPr>
          <w:rFonts w:ascii="Times New Roman" w:hAnsi="Times New Roman" w:cs="Times New Roman"/>
          <w:sz w:val="24"/>
          <w:szCs w:val="24"/>
        </w:rPr>
        <w:t>Причина II - ненадлежащее оформление ЭД "Денежное обязательство", несоответствие информации о денежном обязательстве, указанной в ЭД "Денежное обязательство", документу, подтверждающему возникновение денежного обязательства;</w:t>
      </w:r>
    </w:p>
    <w:p w:rsidR="006C4CE2" w:rsidRPr="00654AD0" w:rsidRDefault="006C4CE2" w:rsidP="006C4C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AD0">
        <w:rPr>
          <w:rFonts w:ascii="Times New Roman" w:hAnsi="Times New Roman" w:cs="Times New Roman"/>
          <w:sz w:val="24"/>
          <w:szCs w:val="24"/>
        </w:rPr>
        <w:t>Причина III - несоответствие информации о денежном обязательстве, указанной в ЭД "Денежное обязательство", информации по соответствующему бюджетному обязательству.</w:t>
      </w:r>
    </w:p>
    <w:p w:rsidR="006C4CE2" w:rsidRPr="00654AD0" w:rsidRDefault="006C4CE2" w:rsidP="006C4C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C4CE2" w:rsidRPr="00654AD0" w:rsidRDefault="006C4CE2" w:rsidP="006C4CE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54AD0">
        <w:rPr>
          <w:rFonts w:ascii="Times New Roman" w:hAnsi="Times New Roman" w:cs="Times New Roman"/>
          <w:sz w:val="24"/>
          <w:szCs w:val="24"/>
        </w:rPr>
        <w:t>IV. Предоставление информации о бюджетных обязательствах,</w:t>
      </w:r>
    </w:p>
    <w:p w:rsidR="006C4CE2" w:rsidRPr="00654AD0" w:rsidRDefault="006C4CE2" w:rsidP="006C4C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54AD0">
        <w:rPr>
          <w:rFonts w:ascii="Times New Roman" w:hAnsi="Times New Roman" w:cs="Times New Roman"/>
          <w:sz w:val="24"/>
          <w:szCs w:val="24"/>
        </w:rPr>
        <w:t>учтенных</w:t>
      </w:r>
      <w:proofErr w:type="gramEnd"/>
      <w:r w:rsidRPr="00654AD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финансовым органом</w:t>
      </w:r>
    </w:p>
    <w:p w:rsidR="006C4CE2" w:rsidRPr="00654AD0" w:rsidRDefault="006C4CE2" w:rsidP="006C4C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C4CE2" w:rsidRPr="00654AD0" w:rsidRDefault="006C4CE2" w:rsidP="006C4C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AD0">
        <w:rPr>
          <w:rFonts w:ascii="Times New Roman" w:hAnsi="Times New Roman" w:cs="Times New Roman"/>
          <w:sz w:val="24"/>
          <w:szCs w:val="24"/>
        </w:rPr>
        <w:t xml:space="preserve">22. Информация о бюджетных обязательствах, учтенных в </w:t>
      </w:r>
      <w:r>
        <w:rPr>
          <w:rFonts w:ascii="Times New Roman" w:hAnsi="Times New Roman" w:cs="Times New Roman"/>
          <w:sz w:val="24"/>
          <w:szCs w:val="24"/>
        </w:rPr>
        <w:t>финансовом органе</w:t>
      </w:r>
      <w:r w:rsidRPr="00654AD0">
        <w:rPr>
          <w:rFonts w:ascii="Times New Roman" w:hAnsi="Times New Roman" w:cs="Times New Roman"/>
          <w:sz w:val="24"/>
          <w:szCs w:val="24"/>
        </w:rPr>
        <w:t xml:space="preserve">, формируется в ИС УБП по форме </w:t>
      </w:r>
      <w:hyperlink w:anchor="P538" w:history="1">
        <w:r w:rsidRPr="00654AD0">
          <w:rPr>
            <w:rFonts w:ascii="Times New Roman" w:hAnsi="Times New Roman" w:cs="Times New Roman"/>
            <w:color w:val="0000FF"/>
            <w:sz w:val="24"/>
            <w:szCs w:val="24"/>
          </w:rPr>
          <w:t>Справки</w:t>
        </w:r>
      </w:hyperlink>
      <w:r w:rsidRPr="00654AD0">
        <w:rPr>
          <w:rFonts w:ascii="Times New Roman" w:hAnsi="Times New Roman" w:cs="Times New Roman"/>
          <w:sz w:val="24"/>
          <w:szCs w:val="24"/>
        </w:rPr>
        <w:t xml:space="preserve"> об исполнении принятых на учет бюджетных обязательств, утвержденной Приложением N 4 к Порядку (далее - Справка об исполнении бюджетных обязательств).</w:t>
      </w:r>
    </w:p>
    <w:p w:rsidR="006C4CE2" w:rsidRPr="00654AD0" w:rsidRDefault="006C4CE2" w:rsidP="006C4C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AD0">
        <w:rPr>
          <w:rFonts w:ascii="Times New Roman" w:hAnsi="Times New Roman" w:cs="Times New Roman"/>
          <w:sz w:val="24"/>
          <w:szCs w:val="24"/>
        </w:rPr>
        <w:t xml:space="preserve">23. Справка об исполнении бюджетных обязательств без отметки </w:t>
      </w:r>
      <w:r>
        <w:rPr>
          <w:rFonts w:ascii="Times New Roman" w:hAnsi="Times New Roman" w:cs="Times New Roman"/>
          <w:sz w:val="24"/>
          <w:szCs w:val="24"/>
        </w:rPr>
        <w:t>финансового органа</w:t>
      </w:r>
      <w:r w:rsidRPr="00654AD0">
        <w:rPr>
          <w:rFonts w:ascii="Times New Roman" w:hAnsi="Times New Roman" w:cs="Times New Roman"/>
          <w:sz w:val="24"/>
          <w:szCs w:val="24"/>
        </w:rPr>
        <w:t xml:space="preserve"> формируется получателем средств бюджета.</w:t>
      </w:r>
    </w:p>
    <w:p w:rsidR="006C4CE2" w:rsidRPr="00654AD0" w:rsidRDefault="006C4CE2" w:rsidP="006C4C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AD0">
        <w:rPr>
          <w:rFonts w:ascii="Times New Roman" w:hAnsi="Times New Roman" w:cs="Times New Roman"/>
          <w:sz w:val="24"/>
          <w:szCs w:val="24"/>
        </w:rPr>
        <w:t xml:space="preserve">24. Справка об исполнении бюджетных обязательств с отметкой </w:t>
      </w:r>
      <w:r>
        <w:rPr>
          <w:rFonts w:ascii="Times New Roman" w:hAnsi="Times New Roman" w:cs="Times New Roman"/>
          <w:sz w:val="24"/>
          <w:szCs w:val="24"/>
        </w:rPr>
        <w:t>финансового органа</w:t>
      </w:r>
      <w:r w:rsidRPr="00654AD0">
        <w:rPr>
          <w:rFonts w:ascii="Times New Roman" w:hAnsi="Times New Roman" w:cs="Times New Roman"/>
          <w:sz w:val="24"/>
          <w:szCs w:val="24"/>
        </w:rPr>
        <w:t xml:space="preserve"> предоставляется </w:t>
      </w:r>
      <w:r>
        <w:rPr>
          <w:rFonts w:ascii="Times New Roman" w:hAnsi="Times New Roman" w:cs="Times New Roman"/>
          <w:sz w:val="24"/>
          <w:szCs w:val="24"/>
        </w:rPr>
        <w:t>финансового органа</w:t>
      </w:r>
      <w:r w:rsidRPr="00654AD0">
        <w:rPr>
          <w:rFonts w:ascii="Times New Roman" w:hAnsi="Times New Roman" w:cs="Times New Roman"/>
          <w:sz w:val="24"/>
          <w:szCs w:val="24"/>
        </w:rPr>
        <w:t xml:space="preserve"> по письменному запросу:</w:t>
      </w:r>
    </w:p>
    <w:p w:rsidR="006C4CE2" w:rsidRPr="00654AD0" w:rsidRDefault="006C4CE2" w:rsidP="006C4C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AD0">
        <w:rPr>
          <w:rFonts w:ascii="Times New Roman" w:hAnsi="Times New Roman" w:cs="Times New Roman"/>
          <w:sz w:val="24"/>
          <w:szCs w:val="24"/>
        </w:rPr>
        <w:t xml:space="preserve">главных распорядителей средств бюджета </w:t>
      </w:r>
      <w:r w:rsidR="00F27188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Калитинское </w:t>
      </w:r>
      <w:r w:rsidR="00F27188" w:rsidRPr="007C35FC">
        <w:rPr>
          <w:rFonts w:ascii="Times New Roman" w:eastAsia="Calibri" w:hAnsi="Times New Roman" w:cs="Times New Roman"/>
          <w:sz w:val="24"/>
          <w:szCs w:val="24"/>
        </w:rPr>
        <w:t>сельское поселение</w:t>
      </w:r>
      <w:r w:rsidR="00F27188" w:rsidRPr="00654AD0">
        <w:rPr>
          <w:rFonts w:ascii="Times New Roman" w:hAnsi="Times New Roman" w:cs="Times New Roman"/>
          <w:sz w:val="24"/>
          <w:szCs w:val="24"/>
        </w:rPr>
        <w:t xml:space="preserve"> </w:t>
      </w:r>
      <w:r w:rsidRPr="00654AD0">
        <w:rPr>
          <w:rFonts w:ascii="Times New Roman" w:hAnsi="Times New Roman" w:cs="Times New Roman"/>
          <w:sz w:val="24"/>
          <w:szCs w:val="24"/>
        </w:rPr>
        <w:t>Волосовского муниципального района Ленинградской области - в части бюджетных обязательств подведомственных им получателей средств  бюджета;</w:t>
      </w:r>
    </w:p>
    <w:p w:rsidR="006C4CE2" w:rsidRPr="00654AD0" w:rsidRDefault="006C4CE2" w:rsidP="006C4C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AD0">
        <w:rPr>
          <w:rFonts w:ascii="Times New Roman" w:hAnsi="Times New Roman" w:cs="Times New Roman"/>
          <w:sz w:val="24"/>
          <w:szCs w:val="24"/>
        </w:rPr>
        <w:t>получателей средств бюджета - в части бюджетных обязательств соответствующего получателя средств  бюджета.</w:t>
      </w:r>
    </w:p>
    <w:p w:rsidR="006C4CE2" w:rsidRPr="00654AD0" w:rsidRDefault="006C4CE2" w:rsidP="006C4C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AD0">
        <w:rPr>
          <w:rFonts w:ascii="Times New Roman" w:hAnsi="Times New Roman" w:cs="Times New Roman"/>
          <w:sz w:val="24"/>
          <w:szCs w:val="24"/>
        </w:rPr>
        <w:t xml:space="preserve">25. Справка об исполнении бюджетных обязательств формируется по состоянию на </w:t>
      </w:r>
      <w:r w:rsidRPr="00654AD0">
        <w:rPr>
          <w:rFonts w:ascii="Times New Roman" w:hAnsi="Times New Roman" w:cs="Times New Roman"/>
          <w:sz w:val="24"/>
          <w:szCs w:val="24"/>
        </w:rPr>
        <w:lastRenderedPageBreak/>
        <w:t>указанную дату нарастающим итогом с 1 января текущего финансового года.</w:t>
      </w:r>
    </w:p>
    <w:p w:rsidR="006C4CE2" w:rsidRPr="00654AD0" w:rsidRDefault="006C4CE2" w:rsidP="006C4C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AD0">
        <w:rPr>
          <w:rFonts w:ascii="Times New Roman" w:hAnsi="Times New Roman" w:cs="Times New Roman"/>
          <w:sz w:val="24"/>
          <w:szCs w:val="24"/>
        </w:rPr>
        <w:t>В табличной части Справки об исполнении бюджетных обязательств указываются:</w:t>
      </w:r>
    </w:p>
    <w:p w:rsidR="006C4CE2" w:rsidRPr="00654AD0" w:rsidRDefault="006C4CE2" w:rsidP="006C4C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AD0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45" w:history="1">
        <w:r w:rsidRPr="00654AD0">
          <w:rPr>
            <w:rFonts w:ascii="Times New Roman" w:hAnsi="Times New Roman" w:cs="Times New Roman"/>
            <w:color w:val="0000FF"/>
            <w:sz w:val="24"/>
            <w:szCs w:val="24"/>
          </w:rPr>
          <w:t>графе 1</w:t>
        </w:r>
      </w:hyperlink>
      <w:r w:rsidRPr="00654AD0">
        <w:rPr>
          <w:rFonts w:ascii="Times New Roman" w:hAnsi="Times New Roman" w:cs="Times New Roman"/>
          <w:sz w:val="24"/>
          <w:szCs w:val="24"/>
        </w:rPr>
        <w:t xml:space="preserve"> - составная часть </w:t>
      </w:r>
      <w:proofErr w:type="gramStart"/>
      <w:r w:rsidRPr="00654AD0">
        <w:rPr>
          <w:rFonts w:ascii="Times New Roman" w:hAnsi="Times New Roman" w:cs="Times New Roman"/>
          <w:sz w:val="24"/>
          <w:szCs w:val="24"/>
        </w:rPr>
        <w:t>кода бюджетной классификации расходов 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7188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proofErr w:type="gramEnd"/>
      <w:r w:rsidR="00F27188">
        <w:rPr>
          <w:rFonts w:ascii="Times New Roman" w:eastAsia="Calibri" w:hAnsi="Times New Roman" w:cs="Times New Roman"/>
          <w:sz w:val="24"/>
          <w:szCs w:val="24"/>
        </w:rPr>
        <w:t xml:space="preserve"> Калитинское </w:t>
      </w:r>
      <w:r w:rsidR="00F27188" w:rsidRPr="007C35FC">
        <w:rPr>
          <w:rFonts w:ascii="Times New Roman" w:eastAsia="Calibri" w:hAnsi="Times New Roman" w:cs="Times New Roman"/>
          <w:sz w:val="24"/>
          <w:szCs w:val="24"/>
        </w:rPr>
        <w:t>сельское поселение</w:t>
      </w:r>
      <w:r w:rsidR="00F27188" w:rsidRPr="00654AD0">
        <w:rPr>
          <w:rFonts w:ascii="Times New Roman" w:hAnsi="Times New Roman" w:cs="Times New Roman"/>
          <w:sz w:val="24"/>
          <w:szCs w:val="24"/>
        </w:rPr>
        <w:t xml:space="preserve"> </w:t>
      </w:r>
      <w:r w:rsidRPr="00654AD0">
        <w:rPr>
          <w:rFonts w:ascii="Times New Roman" w:hAnsi="Times New Roman" w:cs="Times New Roman"/>
          <w:sz w:val="24"/>
          <w:szCs w:val="24"/>
        </w:rPr>
        <w:t>Волосовского муниципального района Ленинградской области, по которому поставлены на учет бюджетные обязательства;</w:t>
      </w:r>
    </w:p>
    <w:p w:rsidR="006C4CE2" w:rsidRPr="00654AD0" w:rsidRDefault="006C4CE2" w:rsidP="006C4C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AD0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46" w:history="1">
        <w:r w:rsidRPr="00654AD0">
          <w:rPr>
            <w:rFonts w:ascii="Times New Roman" w:hAnsi="Times New Roman" w:cs="Times New Roman"/>
            <w:color w:val="0000FF"/>
            <w:sz w:val="24"/>
            <w:szCs w:val="24"/>
          </w:rPr>
          <w:t>графе 2</w:t>
        </w:r>
      </w:hyperlink>
      <w:r w:rsidRPr="00654AD0">
        <w:rPr>
          <w:rFonts w:ascii="Times New Roman" w:hAnsi="Times New Roman" w:cs="Times New Roman"/>
          <w:sz w:val="24"/>
          <w:szCs w:val="24"/>
        </w:rPr>
        <w:t xml:space="preserve"> - сумма доведенных до получателя средств  бюджета лимитов бюджетных обязательств на текущий финансовый год;</w:t>
      </w:r>
    </w:p>
    <w:p w:rsidR="006C4CE2" w:rsidRPr="00654AD0" w:rsidRDefault="006C4CE2" w:rsidP="006C4C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AD0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47" w:history="1">
        <w:r w:rsidRPr="00654AD0">
          <w:rPr>
            <w:rFonts w:ascii="Times New Roman" w:hAnsi="Times New Roman" w:cs="Times New Roman"/>
            <w:color w:val="0000FF"/>
            <w:sz w:val="24"/>
            <w:szCs w:val="24"/>
          </w:rPr>
          <w:t>графе 3</w:t>
        </w:r>
      </w:hyperlink>
      <w:r w:rsidRPr="00654AD0">
        <w:rPr>
          <w:rFonts w:ascii="Times New Roman" w:hAnsi="Times New Roman" w:cs="Times New Roman"/>
          <w:sz w:val="24"/>
          <w:szCs w:val="24"/>
        </w:rPr>
        <w:t xml:space="preserve"> - сумма поставленных на учет бюджетных </w:t>
      </w:r>
      <w:proofErr w:type="gramStart"/>
      <w:r w:rsidRPr="00654AD0">
        <w:rPr>
          <w:rFonts w:ascii="Times New Roman" w:hAnsi="Times New Roman" w:cs="Times New Roman"/>
          <w:sz w:val="24"/>
          <w:szCs w:val="24"/>
        </w:rPr>
        <w:t>обязательств</w:t>
      </w:r>
      <w:proofErr w:type="gramEnd"/>
      <w:r w:rsidRPr="00654AD0">
        <w:rPr>
          <w:rFonts w:ascii="Times New Roman" w:hAnsi="Times New Roman" w:cs="Times New Roman"/>
          <w:sz w:val="24"/>
          <w:szCs w:val="24"/>
        </w:rPr>
        <w:t xml:space="preserve"> на текущий финансовый год;</w:t>
      </w:r>
    </w:p>
    <w:p w:rsidR="006C4CE2" w:rsidRPr="00654AD0" w:rsidRDefault="006C4CE2" w:rsidP="006C4C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AD0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48" w:history="1">
        <w:r w:rsidRPr="00654AD0">
          <w:rPr>
            <w:rFonts w:ascii="Times New Roman" w:hAnsi="Times New Roman" w:cs="Times New Roman"/>
            <w:color w:val="0000FF"/>
            <w:sz w:val="24"/>
            <w:szCs w:val="24"/>
          </w:rPr>
          <w:t>графе 4</w:t>
        </w:r>
      </w:hyperlink>
      <w:r w:rsidRPr="00654AD0">
        <w:rPr>
          <w:rFonts w:ascii="Times New Roman" w:hAnsi="Times New Roman" w:cs="Times New Roman"/>
          <w:sz w:val="24"/>
          <w:szCs w:val="24"/>
        </w:rPr>
        <w:t xml:space="preserve"> - сумма исполненных бюджетных обязательств в текущем финансовом году в рамках ЭД "Бюджетное обязательство";</w:t>
      </w:r>
    </w:p>
    <w:p w:rsidR="006C4CE2" w:rsidRPr="00654AD0" w:rsidRDefault="006C4CE2" w:rsidP="006C4C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AD0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49" w:history="1">
        <w:r w:rsidRPr="00654AD0">
          <w:rPr>
            <w:rFonts w:ascii="Times New Roman" w:hAnsi="Times New Roman" w:cs="Times New Roman"/>
            <w:color w:val="0000FF"/>
            <w:sz w:val="24"/>
            <w:szCs w:val="24"/>
          </w:rPr>
          <w:t>графе 5</w:t>
        </w:r>
      </w:hyperlink>
      <w:r w:rsidRPr="00654AD0">
        <w:rPr>
          <w:rFonts w:ascii="Times New Roman" w:hAnsi="Times New Roman" w:cs="Times New Roman"/>
          <w:sz w:val="24"/>
          <w:szCs w:val="24"/>
        </w:rPr>
        <w:t xml:space="preserve"> - сумма неисполненных бюджетных обязательств в текущем финансовом году (разность показателей </w:t>
      </w:r>
      <w:hyperlink w:anchor="P547" w:history="1">
        <w:r w:rsidRPr="00654AD0">
          <w:rPr>
            <w:rFonts w:ascii="Times New Roman" w:hAnsi="Times New Roman" w:cs="Times New Roman"/>
            <w:color w:val="0000FF"/>
            <w:sz w:val="24"/>
            <w:szCs w:val="24"/>
          </w:rPr>
          <w:t>граф 3</w:t>
        </w:r>
      </w:hyperlink>
      <w:r w:rsidRPr="00654AD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548" w:history="1">
        <w:r w:rsidRPr="00654AD0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654AD0">
        <w:rPr>
          <w:rFonts w:ascii="Times New Roman" w:hAnsi="Times New Roman" w:cs="Times New Roman"/>
          <w:sz w:val="24"/>
          <w:szCs w:val="24"/>
        </w:rPr>
        <w:t>);</w:t>
      </w:r>
    </w:p>
    <w:p w:rsidR="006C4CE2" w:rsidRPr="00654AD0" w:rsidRDefault="006C4CE2" w:rsidP="006C4C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AD0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50" w:history="1">
        <w:r w:rsidRPr="00654AD0">
          <w:rPr>
            <w:rFonts w:ascii="Times New Roman" w:hAnsi="Times New Roman" w:cs="Times New Roman"/>
            <w:color w:val="0000FF"/>
            <w:sz w:val="24"/>
            <w:szCs w:val="24"/>
          </w:rPr>
          <w:t>графе 6</w:t>
        </w:r>
      </w:hyperlink>
      <w:r w:rsidRPr="00654AD0">
        <w:rPr>
          <w:rFonts w:ascii="Times New Roman" w:hAnsi="Times New Roman" w:cs="Times New Roman"/>
          <w:sz w:val="24"/>
          <w:szCs w:val="24"/>
        </w:rPr>
        <w:t xml:space="preserve"> - сумма исполненных бюджетных обязательств в текущем финансовом году вне рамок ЭД "Бюджетное обязательство";</w:t>
      </w:r>
    </w:p>
    <w:p w:rsidR="006C4CE2" w:rsidRPr="00654AD0" w:rsidRDefault="006C4CE2" w:rsidP="006C4C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AD0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51" w:history="1">
        <w:r w:rsidRPr="00654AD0">
          <w:rPr>
            <w:rFonts w:ascii="Times New Roman" w:hAnsi="Times New Roman" w:cs="Times New Roman"/>
            <w:color w:val="0000FF"/>
            <w:sz w:val="24"/>
            <w:szCs w:val="24"/>
          </w:rPr>
          <w:t>графе 7</w:t>
        </w:r>
      </w:hyperlink>
      <w:r w:rsidRPr="00654AD0">
        <w:rPr>
          <w:rFonts w:ascii="Times New Roman" w:hAnsi="Times New Roman" w:cs="Times New Roman"/>
          <w:sz w:val="24"/>
          <w:szCs w:val="24"/>
        </w:rPr>
        <w:t xml:space="preserve"> - сумма неиспользованных лимитов бюджетных обязательств на текущий финансовый год (разность </w:t>
      </w:r>
      <w:hyperlink w:anchor="P546" w:history="1">
        <w:r w:rsidRPr="00654AD0">
          <w:rPr>
            <w:rFonts w:ascii="Times New Roman" w:hAnsi="Times New Roman" w:cs="Times New Roman"/>
            <w:color w:val="0000FF"/>
            <w:sz w:val="24"/>
            <w:szCs w:val="24"/>
          </w:rPr>
          <w:t>графы 2</w:t>
        </w:r>
      </w:hyperlink>
      <w:r w:rsidRPr="00654AD0">
        <w:rPr>
          <w:rFonts w:ascii="Times New Roman" w:hAnsi="Times New Roman" w:cs="Times New Roman"/>
          <w:sz w:val="24"/>
          <w:szCs w:val="24"/>
        </w:rPr>
        <w:t xml:space="preserve"> и суммы </w:t>
      </w:r>
      <w:hyperlink w:anchor="P547" w:history="1">
        <w:r w:rsidRPr="00654AD0">
          <w:rPr>
            <w:rFonts w:ascii="Times New Roman" w:hAnsi="Times New Roman" w:cs="Times New Roman"/>
            <w:color w:val="0000FF"/>
            <w:sz w:val="24"/>
            <w:szCs w:val="24"/>
          </w:rPr>
          <w:t>граф 3</w:t>
        </w:r>
      </w:hyperlink>
      <w:r w:rsidRPr="00654AD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550" w:history="1">
        <w:r w:rsidRPr="00654AD0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654AD0">
        <w:rPr>
          <w:rFonts w:ascii="Times New Roman" w:hAnsi="Times New Roman" w:cs="Times New Roman"/>
          <w:sz w:val="24"/>
          <w:szCs w:val="24"/>
        </w:rPr>
        <w:t>).</w:t>
      </w:r>
    </w:p>
    <w:p w:rsidR="006C4CE2" w:rsidRPr="00654AD0" w:rsidRDefault="006C4CE2" w:rsidP="006C4C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C4CE2" w:rsidRPr="00654AD0" w:rsidRDefault="006C4CE2" w:rsidP="006C4CE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54AD0">
        <w:rPr>
          <w:rFonts w:ascii="Times New Roman" w:hAnsi="Times New Roman" w:cs="Times New Roman"/>
          <w:sz w:val="24"/>
          <w:szCs w:val="24"/>
        </w:rPr>
        <w:t>V. Заключительные положения</w:t>
      </w:r>
    </w:p>
    <w:p w:rsidR="006C4CE2" w:rsidRPr="00654AD0" w:rsidRDefault="006C4CE2" w:rsidP="006C4C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C4CE2" w:rsidRPr="00654AD0" w:rsidRDefault="006C4CE2" w:rsidP="006C4C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AD0">
        <w:rPr>
          <w:rFonts w:ascii="Times New Roman" w:hAnsi="Times New Roman" w:cs="Times New Roman"/>
          <w:sz w:val="24"/>
          <w:szCs w:val="24"/>
        </w:rPr>
        <w:t xml:space="preserve">26. В целях учета исполнения бюджетных и денежных обязательств получатель средств бюджета в соответствии с Порядком санкционирования </w:t>
      </w:r>
      <w:proofErr w:type="gramStart"/>
      <w:r w:rsidRPr="00654AD0">
        <w:rPr>
          <w:rFonts w:ascii="Times New Roman" w:hAnsi="Times New Roman" w:cs="Times New Roman"/>
          <w:sz w:val="24"/>
          <w:szCs w:val="24"/>
        </w:rPr>
        <w:t>оплаты денежных обязательств получателей средств  бюджета</w:t>
      </w:r>
      <w:proofErr w:type="gramEnd"/>
      <w:r w:rsidRPr="00654AD0">
        <w:rPr>
          <w:rFonts w:ascii="Times New Roman" w:hAnsi="Times New Roman" w:cs="Times New Roman"/>
          <w:sz w:val="24"/>
          <w:szCs w:val="24"/>
        </w:rPr>
        <w:t xml:space="preserve"> указывает в ЭД "Заявка на оплату расходов" реквизиты ЭД "Бюджетное обязательство" и ЭД "Денежное обязательство" (номер и дата).</w:t>
      </w:r>
    </w:p>
    <w:p w:rsidR="006C4CE2" w:rsidRPr="00654AD0" w:rsidRDefault="006C4CE2" w:rsidP="006C4C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AD0">
        <w:rPr>
          <w:rFonts w:ascii="Times New Roman" w:hAnsi="Times New Roman" w:cs="Times New Roman"/>
          <w:sz w:val="24"/>
          <w:szCs w:val="24"/>
        </w:rPr>
        <w:t>27. Не исполненный на конец текущего финансового года остаток бюджетного (денежного) обязательства подлежит переучету в очередном финансовом году в соответствии с ЭД "Бюджетное обязательство" (ЭД "Денежное обязательство"), представленным получателем средств бюджета.</w:t>
      </w:r>
    </w:p>
    <w:p w:rsidR="006C4CE2" w:rsidRPr="00654AD0" w:rsidRDefault="006C4CE2" w:rsidP="006C4C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AD0">
        <w:rPr>
          <w:rFonts w:ascii="Times New Roman" w:hAnsi="Times New Roman" w:cs="Times New Roman"/>
          <w:sz w:val="24"/>
          <w:szCs w:val="24"/>
        </w:rPr>
        <w:t>28. В случае ликвидации, реорганизации получателя средств бюджета неисполненное бюджетное (денежное) обязательство подлежат переучету в соответствии с ЭД "Бюджетное обязательство" (ЭД "Денежное обязательство"), представленным получателем средств бюджета - правопреемником.</w:t>
      </w:r>
    </w:p>
    <w:p w:rsidR="006C4CE2" w:rsidRPr="00654AD0" w:rsidRDefault="006C4CE2" w:rsidP="006C4C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4CE2" w:rsidRPr="00654AD0" w:rsidRDefault="006C4CE2" w:rsidP="006C4C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4CE2" w:rsidRDefault="006C4CE2" w:rsidP="006C4C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4CE2" w:rsidRDefault="006C4CE2" w:rsidP="006C4C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4CE2" w:rsidRDefault="006C4CE2" w:rsidP="006C4C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6C4CE2" w:rsidSect="00F71C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4CE2" w:rsidRPr="00654AD0" w:rsidRDefault="006C4CE2" w:rsidP="006C4C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4CE2" w:rsidRPr="00654AD0" w:rsidRDefault="006C4CE2" w:rsidP="006C4CE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54AD0">
        <w:rPr>
          <w:rFonts w:ascii="Times New Roman" w:hAnsi="Times New Roman" w:cs="Times New Roman"/>
        </w:rPr>
        <w:t>Приложение N 1</w:t>
      </w:r>
    </w:p>
    <w:p w:rsidR="006C4CE2" w:rsidRPr="00654AD0" w:rsidRDefault="006C4CE2" w:rsidP="006C4CE2">
      <w:pPr>
        <w:pStyle w:val="ConsPlusNormal"/>
        <w:jc w:val="right"/>
        <w:rPr>
          <w:rFonts w:ascii="Times New Roman" w:hAnsi="Times New Roman" w:cs="Times New Roman"/>
        </w:rPr>
      </w:pPr>
      <w:r w:rsidRPr="00654AD0">
        <w:rPr>
          <w:rFonts w:ascii="Times New Roman" w:hAnsi="Times New Roman" w:cs="Times New Roman"/>
        </w:rPr>
        <w:t xml:space="preserve">к Порядку учета </w:t>
      </w:r>
      <w:proofErr w:type="gramStart"/>
      <w:r w:rsidRPr="00654AD0">
        <w:rPr>
          <w:rFonts w:ascii="Times New Roman" w:hAnsi="Times New Roman" w:cs="Times New Roman"/>
        </w:rPr>
        <w:t>бюджетных</w:t>
      </w:r>
      <w:proofErr w:type="gramEnd"/>
    </w:p>
    <w:p w:rsidR="006C4CE2" w:rsidRPr="00654AD0" w:rsidRDefault="006C4CE2" w:rsidP="006C4CE2">
      <w:pPr>
        <w:pStyle w:val="ConsPlusNormal"/>
        <w:jc w:val="right"/>
        <w:rPr>
          <w:rFonts w:ascii="Times New Roman" w:hAnsi="Times New Roman" w:cs="Times New Roman"/>
        </w:rPr>
      </w:pPr>
      <w:r w:rsidRPr="00654AD0">
        <w:rPr>
          <w:rFonts w:ascii="Times New Roman" w:hAnsi="Times New Roman" w:cs="Times New Roman"/>
        </w:rPr>
        <w:t>и денежных обязательств получателей</w:t>
      </w:r>
    </w:p>
    <w:p w:rsidR="006C4CE2" w:rsidRPr="00F27188" w:rsidRDefault="006C4CE2" w:rsidP="006C4CE2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654AD0">
        <w:rPr>
          <w:rFonts w:ascii="Times New Roman" w:hAnsi="Times New Roman" w:cs="Times New Roman"/>
        </w:rPr>
        <w:t xml:space="preserve">средств  бюджета </w:t>
      </w:r>
      <w:r w:rsidR="00F27188" w:rsidRPr="00F27188">
        <w:rPr>
          <w:rFonts w:ascii="Times New Roman" w:eastAsia="Calibri" w:hAnsi="Times New Roman" w:cs="Times New Roman"/>
          <w:szCs w:val="20"/>
        </w:rPr>
        <w:t>муниципального образования Калитинское сельское поселение</w:t>
      </w:r>
    </w:p>
    <w:p w:rsidR="006C4CE2" w:rsidRPr="00F27188" w:rsidRDefault="006C4CE2" w:rsidP="006C4CE2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F27188">
        <w:rPr>
          <w:rFonts w:ascii="Times New Roman" w:hAnsi="Times New Roman" w:cs="Times New Roman"/>
          <w:szCs w:val="20"/>
        </w:rPr>
        <w:t xml:space="preserve">Волосовского муниципального района </w:t>
      </w:r>
    </w:p>
    <w:p w:rsidR="006C4CE2" w:rsidRPr="00F27188" w:rsidRDefault="006C4CE2" w:rsidP="006C4CE2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F27188">
        <w:rPr>
          <w:rFonts w:ascii="Times New Roman" w:hAnsi="Times New Roman" w:cs="Times New Roman"/>
          <w:szCs w:val="20"/>
        </w:rPr>
        <w:t>Ленинградской области,</w:t>
      </w:r>
    </w:p>
    <w:p w:rsidR="006C4CE2" w:rsidRPr="00F27188" w:rsidRDefault="006C4CE2" w:rsidP="006C4CE2">
      <w:pPr>
        <w:pStyle w:val="ConsPlusNormal"/>
        <w:jc w:val="right"/>
        <w:rPr>
          <w:rFonts w:ascii="Times New Roman" w:eastAsia="Calibri" w:hAnsi="Times New Roman" w:cs="Times New Roman"/>
          <w:szCs w:val="20"/>
        </w:rPr>
      </w:pPr>
      <w:r w:rsidRPr="00F27188">
        <w:rPr>
          <w:rFonts w:ascii="Times New Roman" w:eastAsia="Calibri" w:hAnsi="Times New Roman" w:cs="Times New Roman"/>
          <w:szCs w:val="20"/>
        </w:rPr>
        <w:t xml:space="preserve"> подлежащих исполнению за счет средств бюджета</w:t>
      </w:r>
    </w:p>
    <w:p w:rsidR="006C4CE2" w:rsidRPr="00B2331E" w:rsidRDefault="00B2331E" w:rsidP="006C4CE2">
      <w:pPr>
        <w:pStyle w:val="ConsPlusNormal"/>
        <w:jc w:val="right"/>
        <w:rPr>
          <w:rFonts w:ascii="Times New Roman" w:eastAsia="Calibri" w:hAnsi="Times New Roman" w:cs="Times New Roman"/>
          <w:szCs w:val="20"/>
        </w:rPr>
      </w:pPr>
      <w:r w:rsidRPr="00B2331E">
        <w:rPr>
          <w:rFonts w:ascii="Times New Roman" w:eastAsia="Calibri" w:hAnsi="Times New Roman" w:cs="Times New Roman"/>
          <w:szCs w:val="20"/>
        </w:rPr>
        <w:t xml:space="preserve">муниципального образования Калитинское сельское поселение </w:t>
      </w:r>
      <w:r w:rsidR="006C4CE2" w:rsidRPr="00B2331E">
        <w:rPr>
          <w:rFonts w:ascii="Times New Roman" w:eastAsia="Calibri" w:hAnsi="Times New Roman" w:cs="Times New Roman"/>
          <w:szCs w:val="20"/>
        </w:rPr>
        <w:t xml:space="preserve">Волосовского </w:t>
      </w:r>
    </w:p>
    <w:p w:rsidR="006C4CE2" w:rsidRPr="00654AD0" w:rsidRDefault="006C4CE2" w:rsidP="006C4CE2">
      <w:pPr>
        <w:pStyle w:val="ConsPlusNormal"/>
        <w:jc w:val="right"/>
        <w:rPr>
          <w:rFonts w:ascii="Times New Roman" w:hAnsi="Times New Roman" w:cs="Times New Roman"/>
        </w:rPr>
      </w:pPr>
      <w:r w:rsidRPr="00F27188">
        <w:rPr>
          <w:rFonts w:ascii="Times New Roman" w:eastAsia="Calibri" w:hAnsi="Times New Roman" w:cs="Times New Roman"/>
          <w:szCs w:val="20"/>
        </w:rPr>
        <w:t>муниципального района Ленинградской области</w:t>
      </w:r>
    </w:p>
    <w:p w:rsidR="006C4CE2" w:rsidRDefault="006C4CE2" w:rsidP="006C4CE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="007E55C3">
        <w:rPr>
          <w:rFonts w:ascii="Times New Roman" w:hAnsi="Times New Roman" w:cs="Times New Roman"/>
        </w:rPr>
        <w:t xml:space="preserve"> 09.01.2023г.</w:t>
      </w:r>
      <w:r>
        <w:rPr>
          <w:rFonts w:ascii="Times New Roman" w:hAnsi="Times New Roman" w:cs="Times New Roman"/>
        </w:rPr>
        <w:t xml:space="preserve"> №</w:t>
      </w:r>
      <w:r w:rsidR="007B58AC">
        <w:rPr>
          <w:rFonts w:ascii="Times New Roman" w:hAnsi="Times New Roman" w:cs="Times New Roman"/>
        </w:rPr>
        <w:t>3</w:t>
      </w:r>
    </w:p>
    <w:p w:rsidR="006C4CE2" w:rsidRPr="00654AD0" w:rsidRDefault="006C4CE2" w:rsidP="006C4CE2">
      <w:pPr>
        <w:pStyle w:val="ConsPlusNormal"/>
        <w:rPr>
          <w:rFonts w:ascii="Times New Roman" w:hAnsi="Times New Roman" w:cs="Times New Roman"/>
        </w:rPr>
      </w:pPr>
    </w:p>
    <w:p w:rsidR="006C4CE2" w:rsidRPr="00654AD0" w:rsidRDefault="006C4CE2" w:rsidP="006C4CE2">
      <w:pPr>
        <w:pStyle w:val="ConsPlusTitle"/>
        <w:jc w:val="center"/>
        <w:rPr>
          <w:rFonts w:ascii="Times New Roman" w:hAnsi="Times New Roman" w:cs="Times New Roman"/>
        </w:rPr>
      </w:pPr>
      <w:r w:rsidRPr="00654AD0">
        <w:rPr>
          <w:rFonts w:ascii="Times New Roman" w:hAnsi="Times New Roman" w:cs="Times New Roman"/>
        </w:rPr>
        <w:t>ПЕРЕЧЕНЬ</w:t>
      </w:r>
    </w:p>
    <w:p w:rsidR="006C4CE2" w:rsidRPr="00654AD0" w:rsidRDefault="006C4CE2" w:rsidP="006C4CE2">
      <w:pPr>
        <w:pStyle w:val="ConsPlusTitle"/>
        <w:jc w:val="center"/>
        <w:rPr>
          <w:rFonts w:ascii="Times New Roman" w:hAnsi="Times New Roman" w:cs="Times New Roman"/>
        </w:rPr>
      </w:pPr>
      <w:r w:rsidRPr="00654AD0">
        <w:rPr>
          <w:rFonts w:ascii="Times New Roman" w:hAnsi="Times New Roman" w:cs="Times New Roman"/>
        </w:rPr>
        <w:t xml:space="preserve">ДОКУМЕНТОВ, НА ОСНОВАНИИ КОТОРЫХ ВОЗНИКАЮТ </w:t>
      </w:r>
      <w:proofErr w:type="gramStart"/>
      <w:r w:rsidRPr="00654AD0">
        <w:rPr>
          <w:rFonts w:ascii="Times New Roman" w:hAnsi="Times New Roman" w:cs="Times New Roman"/>
        </w:rPr>
        <w:t>БЮДЖЕТНЫЕ</w:t>
      </w:r>
      <w:proofErr w:type="gramEnd"/>
    </w:p>
    <w:p w:rsidR="006C4CE2" w:rsidRPr="00654AD0" w:rsidRDefault="006C4CE2" w:rsidP="006C4CE2">
      <w:pPr>
        <w:pStyle w:val="ConsPlusTitle"/>
        <w:jc w:val="center"/>
        <w:rPr>
          <w:rFonts w:ascii="Times New Roman" w:hAnsi="Times New Roman" w:cs="Times New Roman"/>
        </w:rPr>
      </w:pPr>
      <w:r w:rsidRPr="00654AD0">
        <w:rPr>
          <w:rFonts w:ascii="Times New Roman" w:hAnsi="Times New Roman" w:cs="Times New Roman"/>
        </w:rPr>
        <w:t>ОБЯЗАТЕЛЬСТВА ПОЛУЧАТЕЛЕЙ СРЕДСТВ БЮДЖЕТА,</w:t>
      </w:r>
    </w:p>
    <w:p w:rsidR="006C4CE2" w:rsidRPr="00654AD0" w:rsidRDefault="006C4CE2" w:rsidP="006C4CE2">
      <w:pPr>
        <w:pStyle w:val="ConsPlusTitle"/>
        <w:jc w:val="center"/>
        <w:rPr>
          <w:rFonts w:ascii="Times New Roman" w:hAnsi="Times New Roman" w:cs="Times New Roman"/>
        </w:rPr>
      </w:pPr>
      <w:r w:rsidRPr="00654AD0">
        <w:rPr>
          <w:rFonts w:ascii="Times New Roman" w:hAnsi="Times New Roman" w:cs="Times New Roman"/>
        </w:rPr>
        <w:t>И ДОКУМЕНТОВ, ПОДТВЕРЖДАЮЩИХ ВОЗНИКНОВЕНИЕ ДЕНЕЖНЫХ</w:t>
      </w:r>
    </w:p>
    <w:p w:rsidR="006C4CE2" w:rsidRPr="00654AD0" w:rsidRDefault="006C4CE2" w:rsidP="006C4CE2">
      <w:pPr>
        <w:pStyle w:val="ConsPlusTitle"/>
        <w:jc w:val="center"/>
        <w:rPr>
          <w:rFonts w:ascii="Times New Roman" w:hAnsi="Times New Roman" w:cs="Times New Roman"/>
        </w:rPr>
      </w:pPr>
      <w:r w:rsidRPr="00654AD0">
        <w:rPr>
          <w:rFonts w:ascii="Times New Roman" w:hAnsi="Times New Roman" w:cs="Times New Roman"/>
        </w:rPr>
        <w:t xml:space="preserve">ОБЯЗАТЕЛЬСТВ ПОЛУЧАТЕЛЕЙ СРЕДСТВ БЮДЖЕТА </w:t>
      </w:r>
    </w:p>
    <w:p w:rsidR="006C4CE2" w:rsidRPr="00654AD0" w:rsidRDefault="006C4CE2" w:rsidP="006C4CE2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912"/>
        <w:gridCol w:w="35"/>
        <w:gridCol w:w="4614"/>
      </w:tblGrid>
      <w:tr w:rsidR="006C4CE2" w:rsidRPr="00654AD0" w:rsidTr="00F71CB9">
        <w:tc>
          <w:tcPr>
            <w:tcW w:w="510" w:type="dxa"/>
          </w:tcPr>
          <w:p w:rsidR="006C4CE2" w:rsidRPr="00654AD0" w:rsidRDefault="006C4CE2" w:rsidP="00F71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912" w:type="dxa"/>
          </w:tcPr>
          <w:p w:rsidR="006C4CE2" w:rsidRPr="00654AD0" w:rsidRDefault="006C4CE2" w:rsidP="00F71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" w:name="P152"/>
            <w:bookmarkEnd w:id="6"/>
            <w:r w:rsidRPr="00654AD0">
              <w:rPr>
                <w:rFonts w:ascii="Times New Roman" w:hAnsi="Times New Roman" w:cs="Times New Roman"/>
              </w:rPr>
              <w:t>Документ, на основании которого возникает бюджетное обязательство получателя средств бюджета</w:t>
            </w:r>
            <w:r w:rsidRPr="00654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9" w:type="dxa"/>
            <w:gridSpan w:val="2"/>
          </w:tcPr>
          <w:p w:rsidR="006C4CE2" w:rsidRPr="00654AD0" w:rsidRDefault="006C4CE2" w:rsidP="00F71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" w:name="P153"/>
            <w:bookmarkEnd w:id="7"/>
            <w:r w:rsidRPr="00654AD0">
              <w:rPr>
                <w:rFonts w:ascii="Times New Roman" w:hAnsi="Times New Roman" w:cs="Times New Roman"/>
              </w:rPr>
              <w:t>Документ, подтверждающий возникновение денежного обязательства получателя средств бюджета</w:t>
            </w:r>
            <w:r w:rsidRPr="00654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4CE2" w:rsidRPr="00654AD0" w:rsidTr="00F71CB9">
        <w:tc>
          <w:tcPr>
            <w:tcW w:w="510" w:type="dxa"/>
          </w:tcPr>
          <w:p w:rsidR="006C4CE2" w:rsidRPr="00654AD0" w:rsidRDefault="006C4CE2" w:rsidP="00F71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2" w:type="dxa"/>
          </w:tcPr>
          <w:p w:rsidR="006C4CE2" w:rsidRPr="00654AD0" w:rsidRDefault="006C4CE2" w:rsidP="00F71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49" w:type="dxa"/>
            <w:gridSpan w:val="2"/>
          </w:tcPr>
          <w:p w:rsidR="006C4CE2" w:rsidRPr="00654AD0" w:rsidRDefault="006C4CE2" w:rsidP="00F71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3</w:t>
            </w:r>
          </w:p>
        </w:tc>
      </w:tr>
      <w:tr w:rsidR="006C4CE2" w:rsidRPr="00654AD0" w:rsidTr="00F71CB9">
        <w:tc>
          <w:tcPr>
            <w:tcW w:w="510" w:type="dxa"/>
            <w:vMerge w:val="restart"/>
          </w:tcPr>
          <w:p w:rsidR="006C4CE2" w:rsidRPr="00654AD0" w:rsidRDefault="006C4CE2" w:rsidP="00F71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12" w:type="dxa"/>
            <w:vMerge w:val="restart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8" w:name="P158"/>
            <w:bookmarkEnd w:id="8"/>
            <w:r w:rsidRPr="00654AD0">
              <w:rPr>
                <w:rFonts w:ascii="Times New Roman" w:hAnsi="Times New Roman" w:cs="Times New Roman"/>
              </w:rPr>
              <w:t>Договор на поставку товаров, выполнение работ, оказание услуг, сведения о котором подлежат включению в реестр контрактов,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соответственно - договор, реестр контрактов)</w:t>
            </w:r>
          </w:p>
        </w:tc>
        <w:tc>
          <w:tcPr>
            <w:tcW w:w="4649" w:type="dxa"/>
            <w:gridSpan w:val="2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Документ, подтверждающий факт поставки товаров, выполнения работ, оказания услуг, содержащий обязательные реквизиты первичного учетного документа в соответствии с законодательством Российской Федерации (далее - документ, подтверждающий факт поставки товаров, выполнения работ, оказания услуг)</w:t>
            </w:r>
          </w:p>
        </w:tc>
      </w:tr>
      <w:tr w:rsidR="006C4CE2" w:rsidRPr="00654AD0" w:rsidTr="00F71CB9">
        <w:tc>
          <w:tcPr>
            <w:tcW w:w="510" w:type="dxa"/>
            <w:vMerge/>
          </w:tcPr>
          <w:p w:rsidR="006C4CE2" w:rsidRPr="00654AD0" w:rsidRDefault="006C4CE2" w:rsidP="00F71CB9"/>
        </w:tc>
        <w:tc>
          <w:tcPr>
            <w:tcW w:w="3912" w:type="dxa"/>
            <w:vMerge/>
          </w:tcPr>
          <w:p w:rsidR="006C4CE2" w:rsidRPr="00654AD0" w:rsidRDefault="006C4CE2" w:rsidP="00F71CB9"/>
        </w:tc>
        <w:tc>
          <w:tcPr>
            <w:tcW w:w="4649" w:type="dxa"/>
            <w:gridSpan w:val="2"/>
          </w:tcPr>
          <w:p w:rsidR="006C4CE2" w:rsidRPr="00A32B62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2B62">
              <w:rPr>
                <w:rFonts w:ascii="Times New Roman" w:hAnsi="Times New Roman" w:cs="Times New Roman"/>
              </w:rPr>
              <w:t>Счет - в случае осуществления авансовых платежей, если выставление счета предусмотрено условиями договора</w:t>
            </w:r>
          </w:p>
        </w:tc>
      </w:tr>
      <w:tr w:rsidR="006C4CE2" w:rsidRPr="00654AD0" w:rsidTr="00F71CB9">
        <w:tc>
          <w:tcPr>
            <w:tcW w:w="510" w:type="dxa"/>
            <w:vMerge/>
          </w:tcPr>
          <w:p w:rsidR="006C4CE2" w:rsidRPr="00654AD0" w:rsidRDefault="006C4CE2" w:rsidP="00F71CB9"/>
        </w:tc>
        <w:tc>
          <w:tcPr>
            <w:tcW w:w="3912" w:type="dxa"/>
            <w:vMerge/>
          </w:tcPr>
          <w:p w:rsidR="006C4CE2" w:rsidRPr="00654AD0" w:rsidRDefault="006C4CE2" w:rsidP="00F71CB9"/>
        </w:tc>
        <w:tc>
          <w:tcPr>
            <w:tcW w:w="4649" w:type="dxa"/>
            <w:gridSpan w:val="2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Счет-фактура</w:t>
            </w:r>
          </w:p>
        </w:tc>
      </w:tr>
      <w:tr w:rsidR="006C4CE2" w:rsidRPr="00654AD0" w:rsidTr="00F71CB9">
        <w:tc>
          <w:tcPr>
            <w:tcW w:w="510" w:type="dxa"/>
            <w:vMerge/>
          </w:tcPr>
          <w:p w:rsidR="006C4CE2" w:rsidRPr="00654AD0" w:rsidRDefault="006C4CE2" w:rsidP="00F71CB9"/>
        </w:tc>
        <w:tc>
          <w:tcPr>
            <w:tcW w:w="3912" w:type="dxa"/>
            <w:vMerge/>
          </w:tcPr>
          <w:p w:rsidR="006C4CE2" w:rsidRPr="00654AD0" w:rsidRDefault="006C4CE2" w:rsidP="00F71CB9"/>
        </w:tc>
        <w:tc>
          <w:tcPr>
            <w:tcW w:w="4649" w:type="dxa"/>
            <w:gridSpan w:val="2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Договор - в случае осуществления авансовых платежей в соответствии с условиями договора, внесения арендной платы по договору</w:t>
            </w:r>
          </w:p>
        </w:tc>
      </w:tr>
      <w:tr w:rsidR="006C4CE2" w:rsidRPr="00654AD0" w:rsidTr="00F71CB9">
        <w:tc>
          <w:tcPr>
            <w:tcW w:w="510" w:type="dxa"/>
            <w:vMerge/>
          </w:tcPr>
          <w:p w:rsidR="006C4CE2" w:rsidRPr="00654AD0" w:rsidRDefault="006C4CE2" w:rsidP="00F71CB9"/>
        </w:tc>
        <w:tc>
          <w:tcPr>
            <w:tcW w:w="3912" w:type="dxa"/>
            <w:vMerge/>
          </w:tcPr>
          <w:p w:rsidR="006C4CE2" w:rsidRPr="00654AD0" w:rsidRDefault="006C4CE2" w:rsidP="00F71CB9"/>
        </w:tc>
        <w:tc>
          <w:tcPr>
            <w:tcW w:w="4649" w:type="dxa"/>
            <w:gridSpan w:val="2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6C4CE2" w:rsidRPr="00654AD0" w:rsidTr="00F71CB9">
        <w:tc>
          <w:tcPr>
            <w:tcW w:w="510" w:type="dxa"/>
            <w:vMerge w:val="restart"/>
          </w:tcPr>
          <w:p w:rsidR="006C4CE2" w:rsidRPr="00654AD0" w:rsidRDefault="006C4CE2" w:rsidP="00F71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12" w:type="dxa"/>
            <w:vMerge w:val="restart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9" w:name="P165"/>
            <w:bookmarkEnd w:id="9"/>
            <w:r w:rsidRPr="00654AD0">
              <w:rPr>
                <w:rFonts w:ascii="Times New Roman" w:hAnsi="Times New Roman" w:cs="Times New Roman"/>
              </w:rPr>
              <w:t>Договор, сведения о котором не подлежат включению в реестр контрактов</w:t>
            </w:r>
          </w:p>
        </w:tc>
        <w:tc>
          <w:tcPr>
            <w:tcW w:w="4649" w:type="dxa"/>
            <w:gridSpan w:val="2"/>
          </w:tcPr>
          <w:p w:rsidR="006C4CE2" w:rsidRPr="00A32B62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2B62">
              <w:rPr>
                <w:rFonts w:ascii="Times New Roman" w:hAnsi="Times New Roman" w:cs="Times New Roman"/>
              </w:rPr>
              <w:t>Документ, подтверждающий факт поставки товаров, выполнения работ, оказания услуг</w:t>
            </w:r>
          </w:p>
        </w:tc>
      </w:tr>
      <w:tr w:rsidR="006C4CE2" w:rsidRPr="00654AD0" w:rsidTr="00F71CB9">
        <w:tc>
          <w:tcPr>
            <w:tcW w:w="510" w:type="dxa"/>
            <w:vMerge/>
          </w:tcPr>
          <w:p w:rsidR="006C4CE2" w:rsidRPr="00654AD0" w:rsidRDefault="006C4CE2" w:rsidP="00F71CB9"/>
        </w:tc>
        <w:tc>
          <w:tcPr>
            <w:tcW w:w="3912" w:type="dxa"/>
            <w:vMerge/>
          </w:tcPr>
          <w:p w:rsidR="006C4CE2" w:rsidRPr="00654AD0" w:rsidRDefault="006C4CE2" w:rsidP="00F71CB9"/>
        </w:tc>
        <w:tc>
          <w:tcPr>
            <w:tcW w:w="4649" w:type="dxa"/>
            <w:gridSpan w:val="2"/>
          </w:tcPr>
          <w:p w:rsidR="006C4CE2" w:rsidRPr="00A32B62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2B62">
              <w:rPr>
                <w:rFonts w:ascii="Times New Roman" w:hAnsi="Times New Roman" w:cs="Times New Roman"/>
              </w:rPr>
              <w:t>Счет - в случае осуществления авансовых платежей, если выставление счета предусмотрено условиями договора</w:t>
            </w:r>
          </w:p>
        </w:tc>
      </w:tr>
      <w:tr w:rsidR="006C4CE2" w:rsidRPr="00654AD0" w:rsidTr="00F71CB9">
        <w:tc>
          <w:tcPr>
            <w:tcW w:w="510" w:type="dxa"/>
            <w:vMerge/>
          </w:tcPr>
          <w:p w:rsidR="006C4CE2" w:rsidRPr="00654AD0" w:rsidRDefault="006C4CE2" w:rsidP="00F71CB9"/>
        </w:tc>
        <w:tc>
          <w:tcPr>
            <w:tcW w:w="3912" w:type="dxa"/>
            <w:vMerge/>
          </w:tcPr>
          <w:p w:rsidR="006C4CE2" w:rsidRPr="00654AD0" w:rsidRDefault="006C4CE2" w:rsidP="00F71CB9"/>
        </w:tc>
        <w:tc>
          <w:tcPr>
            <w:tcW w:w="4649" w:type="dxa"/>
            <w:gridSpan w:val="2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Счет-фактура</w:t>
            </w:r>
          </w:p>
        </w:tc>
      </w:tr>
      <w:tr w:rsidR="006C4CE2" w:rsidRPr="00654AD0" w:rsidTr="00F71CB9">
        <w:tc>
          <w:tcPr>
            <w:tcW w:w="510" w:type="dxa"/>
            <w:vMerge/>
          </w:tcPr>
          <w:p w:rsidR="006C4CE2" w:rsidRPr="00654AD0" w:rsidRDefault="006C4CE2" w:rsidP="00F71CB9"/>
        </w:tc>
        <w:tc>
          <w:tcPr>
            <w:tcW w:w="3912" w:type="dxa"/>
            <w:vMerge/>
          </w:tcPr>
          <w:p w:rsidR="006C4CE2" w:rsidRPr="00654AD0" w:rsidRDefault="006C4CE2" w:rsidP="00F71CB9"/>
        </w:tc>
        <w:tc>
          <w:tcPr>
            <w:tcW w:w="4649" w:type="dxa"/>
            <w:gridSpan w:val="2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Договор - в случае осуществления авансовых платежей в соответствии с условиями договора, внесения арендной платы по договору</w:t>
            </w:r>
          </w:p>
        </w:tc>
      </w:tr>
      <w:tr w:rsidR="006C4CE2" w:rsidRPr="00654AD0" w:rsidTr="00F71CB9">
        <w:tc>
          <w:tcPr>
            <w:tcW w:w="510" w:type="dxa"/>
            <w:vMerge/>
          </w:tcPr>
          <w:p w:rsidR="006C4CE2" w:rsidRPr="00654AD0" w:rsidRDefault="006C4CE2" w:rsidP="00F71CB9"/>
        </w:tc>
        <w:tc>
          <w:tcPr>
            <w:tcW w:w="3912" w:type="dxa"/>
            <w:vMerge/>
          </w:tcPr>
          <w:p w:rsidR="006C4CE2" w:rsidRPr="00654AD0" w:rsidRDefault="006C4CE2" w:rsidP="00F71CB9"/>
        </w:tc>
        <w:tc>
          <w:tcPr>
            <w:tcW w:w="4649" w:type="dxa"/>
            <w:gridSpan w:val="2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6C4CE2" w:rsidRPr="00654AD0" w:rsidTr="00F71CB9">
        <w:tc>
          <w:tcPr>
            <w:tcW w:w="510" w:type="dxa"/>
            <w:vMerge w:val="restart"/>
          </w:tcPr>
          <w:p w:rsidR="006C4CE2" w:rsidRPr="00654AD0" w:rsidRDefault="006C4CE2" w:rsidP="00F71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12" w:type="dxa"/>
            <w:vMerge w:val="restart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0" w:name="P172"/>
            <w:bookmarkEnd w:id="10"/>
            <w:r w:rsidRPr="00654AD0">
              <w:rPr>
                <w:rFonts w:ascii="Times New Roman" w:hAnsi="Times New Roman" w:cs="Times New Roman"/>
              </w:rPr>
              <w:t>Счет (оферта) на поставку товаров, выполнение работ, оказание услуг</w:t>
            </w:r>
          </w:p>
        </w:tc>
        <w:tc>
          <w:tcPr>
            <w:tcW w:w="4649" w:type="dxa"/>
            <w:gridSpan w:val="2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Документ, подтверждающий факт поставки товаров, выполнения работ, оказания услуг</w:t>
            </w:r>
          </w:p>
        </w:tc>
      </w:tr>
      <w:tr w:rsidR="006C4CE2" w:rsidRPr="00654AD0" w:rsidTr="00F71CB9">
        <w:tc>
          <w:tcPr>
            <w:tcW w:w="510" w:type="dxa"/>
            <w:vMerge/>
          </w:tcPr>
          <w:p w:rsidR="006C4CE2" w:rsidRPr="00654AD0" w:rsidRDefault="006C4CE2" w:rsidP="00F71CB9"/>
        </w:tc>
        <w:tc>
          <w:tcPr>
            <w:tcW w:w="3912" w:type="dxa"/>
            <w:vMerge/>
          </w:tcPr>
          <w:p w:rsidR="006C4CE2" w:rsidRPr="00654AD0" w:rsidRDefault="006C4CE2" w:rsidP="00F71CB9"/>
        </w:tc>
        <w:tc>
          <w:tcPr>
            <w:tcW w:w="4649" w:type="dxa"/>
            <w:gridSpan w:val="2"/>
          </w:tcPr>
          <w:p w:rsidR="006C4CE2" w:rsidRPr="00A32B62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2B62">
              <w:rPr>
                <w:rFonts w:ascii="Times New Roman" w:hAnsi="Times New Roman" w:cs="Times New Roman"/>
              </w:rPr>
              <w:t>Счет - в случае осуществления авансовых платежей</w:t>
            </w:r>
          </w:p>
        </w:tc>
      </w:tr>
      <w:tr w:rsidR="006C4CE2" w:rsidRPr="00654AD0" w:rsidTr="00F71CB9">
        <w:tc>
          <w:tcPr>
            <w:tcW w:w="510" w:type="dxa"/>
            <w:vMerge/>
          </w:tcPr>
          <w:p w:rsidR="006C4CE2" w:rsidRPr="00654AD0" w:rsidRDefault="006C4CE2" w:rsidP="00F71CB9"/>
        </w:tc>
        <w:tc>
          <w:tcPr>
            <w:tcW w:w="3912" w:type="dxa"/>
            <w:vMerge/>
          </w:tcPr>
          <w:p w:rsidR="006C4CE2" w:rsidRPr="00654AD0" w:rsidRDefault="006C4CE2" w:rsidP="00F71CB9"/>
        </w:tc>
        <w:tc>
          <w:tcPr>
            <w:tcW w:w="4649" w:type="dxa"/>
            <w:gridSpan w:val="2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Счет-фактура</w:t>
            </w:r>
          </w:p>
        </w:tc>
      </w:tr>
      <w:tr w:rsidR="006C4CE2" w:rsidRPr="00654AD0" w:rsidTr="00F71CB9">
        <w:tc>
          <w:tcPr>
            <w:tcW w:w="510" w:type="dxa"/>
          </w:tcPr>
          <w:p w:rsidR="006C4CE2" w:rsidRPr="00654AD0" w:rsidRDefault="006C4CE2" w:rsidP="00F71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12" w:type="dxa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1" w:name="P180"/>
            <w:bookmarkEnd w:id="11"/>
            <w:r w:rsidRPr="00654AD0">
              <w:rPr>
                <w:rFonts w:ascii="Times New Roman" w:hAnsi="Times New Roman" w:cs="Times New Roman"/>
              </w:rPr>
              <w:t xml:space="preserve">Соглашение о предоставлении межбюджетного трансферта из бюджета </w:t>
            </w:r>
            <w:r w:rsidR="009871FC" w:rsidRPr="009871FC">
              <w:rPr>
                <w:rFonts w:ascii="Times New Roman" w:eastAsia="Calibri" w:hAnsi="Times New Roman" w:cs="Times New Roman"/>
                <w:szCs w:val="20"/>
              </w:rPr>
              <w:t>муниципального образования Калитинское сельское поселение</w:t>
            </w:r>
            <w:r w:rsidR="009871FC" w:rsidRPr="00654AD0">
              <w:rPr>
                <w:rFonts w:ascii="Times New Roman" w:hAnsi="Times New Roman" w:cs="Times New Roman"/>
              </w:rPr>
              <w:t xml:space="preserve"> </w:t>
            </w:r>
            <w:r w:rsidRPr="00654AD0">
              <w:rPr>
                <w:rFonts w:ascii="Times New Roman" w:hAnsi="Times New Roman" w:cs="Times New Roman"/>
              </w:rPr>
              <w:t>Волосовского муниципального района Ленинградской области, заключение которого не осуществляется в подсистеме "</w:t>
            </w:r>
            <w:proofErr w:type="spellStart"/>
            <w:r w:rsidRPr="00654AD0">
              <w:rPr>
                <w:rFonts w:ascii="Times New Roman" w:hAnsi="Times New Roman" w:cs="Times New Roman"/>
              </w:rPr>
              <w:t>АЦК-Планирование</w:t>
            </w:r>
            <w:proofErr w:type="spellEnd"/>
            <w:r w:rsidRPr="00654AD0">
              <w:rPr>
                <w:rFonts w:ascii="Times New Roman" w:hAnsi="Times New Roman" w:cs="Times New Roman"/>
              </w:rPr>
              <w:t>" ИС УБП</w:t>
            </w:r>
          </w:p>
        </w:tc>
        <w:tc>
          <w:tcPr>
            <w:tcW w:w="4649" w:type="dxa"/>
            <w:gridSpan w:val="2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 xml:space="preserve">График перечисления межбюджетного трансферта, предусмотренный соглашением о предоставлении межбюджетного трансферта (иной документ, подтверждающий возникновение денежного обязательства, предусмотренный соглашением о предоставлении межбюджетного трансферта из бюджета </w:t>
            </w:r>
            <w:r w:rsidR="009871FC" w:rsidRPr="009871FC">
              <w:rPr>
                <w:rFonts w:ascii="Times New Roman" w:eastAsia="Calibri" w:hAnsi="Times New Roman" w:cs="Times New Roman"/>
                <w:szCs w:val="20"/>
              </w:rPr>
              <w:t>муниципального образования Калитинское сельское поселение</w:t>
            </w:r>
            <w:r w:rsidR="009871FC" w:rsidRPr="00654AD0">
              <w:rPr>
                <w:rFonts w:ascii="Times New Roman" w:hAnsi="Times New Roman" w:cs="Times New Roman"/>
              </w:rPr>
              <w:t xml:space="preserve"> </w:t>
            </w:r>
            <w:r w:rsidRPr="00654AD0">
              <w:rPr>
                <w:rFonts w:ascii="Times New Roman" w:hAnsi="Times New Roman" w:cs="Times New Roman"/>
              </w:rPr>
              <w:t>Волосовского муниципального района Ленинградской области)</w:t>
            </w:r>
          </w:p>
        </w:tc>
      </w:tr>
      <w:tr w:rsidR="006C4CE2" w:rsidRPr="00654AD0" w:rsidTr="00F71CB9">
        <w:tc>
          <w:tcPr>
            <w:tcW w:w="510" w:type="dxa"/>
          </w:tcPr>
          <w:p w:rsidR="006C4CE2" w:rsidRPr="00654AD0" w:rsidRDefault="006C4CE2" w:rsidP="00F71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12" w:type="dxa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Соглашение о предоставлении субсидии бюджетному или автономному учреждению</w:t>
            </w:r>
          </w:p>
        </w:tc>
        <w:tc>
          <w:tcPr>
            <w:tcW w:w="4649" w:type="dxa"/>
            <w:gridSpan w:val="2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График перечисления субсидии, предусмотренный соглашением о предоставлении субсидии  бюджетному или автономному учреждению</w:t>
            </w:r>
          </w:p>
        </w:tc>
      </w:tr>
      <w:tr w:rsidR="006C4CE2" w:rsidRPr="00654AD0" w:rsidTr="00F71CB9">
        <w:tc>
          <w:tcPr>
            <w:tcW w:w="510" w:type="dxa"/>
            <w:vMerge w:val="restart"/>
          </w:tcPr>
          <w:p w:rsidR="006C4CE2" w:rsidRPr="00654AD0" w:rsidRDefault="006C4CE2" w:rsidP="00F71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12" w:type="dxa"/>
            <w:vMerge w:val="restart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2" w:name="P186"/>
            <w:bookmarkEnd w:id="12"/>
            <w:proofErr w:type="gramStart"/>
            <w:r w:rsidRPr="00654AD0">
              <w:rPr>
                <w:rFonts w:ascii="Times New Roman" w:hAnsi="Times New Roman" w:cs="Times New Roman"/>
              </w:rPr>
              <w:t>Соглашение о предоставлении субсидии юридическому лицу (за исключением субсидии  бюджетному или автономному учреждению), индивидуальному предпринимателю, физическому лицу - производителю товаров, работ, услуг, некоммерческой организации, не являющейся государственным (муниципальным) учреждением,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 (далее - соглашение о предоставлении субсидии и бюджетных инвестиций юридическому лицу)</w:t>
            </w:r>
            <w:proofErr w:type="gramEnd"/>
          </w:p>
        </w:tc>
        <w:tc>
          <w:tcPr>
            <w:tcW w:w="4649" w:type="dxa"/>
            <w:gridSpan w:val="2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Документ, подтверждающий факт поставки товаров, выполнения работ, оказания услуг</w:t>
            </w:r>
          </w:p>
        </w:tc>
      </w:tr>
      <w:tr w:rsidR="006C4CE2" w:rsidRPr="00654AD0" w:rsidTr="00F71CB9">
        <w:tc>
          <w:tcPr>
            <w:tcW w:w="510" w:type="dxa"/>
            <w:vMerge/>
          </w:tcPr>
          <w:p w:rsidR="006C4CE2" w:rsidRPr="00654AD0" w:rsidRDefault="006C4CE2" w:rsidP="00F71CB9"/>
        </w:tc>
        <w:tc>
          <w:tcPr>
            <w:tcW w:w="3912" w:type="dxa"/>
            <w:vMerge/>
          </w:tcPr>
          <w:p w:rsidR="006C4CE2" w:rsidRPr="00654AD0" w:rsidRDefault="006C4CE2" w:rsidP="00F71CB9"/>
        </w:tc>
        <w:tc>
          <w:tcPr>
            <w:tcW w:w="4649" w:type="dxa"/>
            <w:gridSpan w:val="2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Реестр получателей субсидий</w:t>
            </w:r>
          </w:p>
        </w:tc>
      </w:tr>
      <w:tr w:rsidR="006C4CE2" w:rsidRPr="00654AD0" w:rsidTr="00F71CB9">
        <w:tc>
          <w:tcPr>
            <w:tcW w:w="510" w:type="dxa"/>
            <w:vMerge/>
          </w:tcPr>
          <w:p w:rsidR="006C4CE2" w:rsidRPr="00654AD0" w:rsidRDefault="006C4CE2" w:rsidP="00F71CB9"/>
        </w:tc>
        <w:tc>
          <w:tcPr>
            <w:tcW w:w="3912" w:type="dxa"/>
            <w:vMerge/>
          </w:tcPr>
          <w:p w:rsidR="006C4CE2" w:rsidRPr="00654AD0" w:rsidRDefault="006C4CE2" w:rsidP="00F71CB9"/>
        </w:tc>
        <w:tc>
          <w:tcPr>
            <w:tcW w:w="4649" w:type="dxa"/>
            <w:gridSpan w:val="2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Правовой акт получателя средств областного бюджета</w:t>
            </w:r>
          </w:p>
        </w:tc>
      </w:tr>
      <w:tr w:rsidR="006C4CE2" w:rsidRPr="00654AD0" w:rsidTr="00F71CB9">
        <w:tc>
          <w:tcPr>
            <w:tcW w:w="510" w:type="dxa"/>
            <w:vMerge w:val="restart"/>
          </w:tcPr>
          <w:p w:rsidR="006C4CE2" w:rsidRPr="00654AD0" w:rsidRDefault="006C4CE2" w:rsidP="00F71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12" w:type="dxa"/>
            <w:vMerge w:val="restart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3" w:name="P191"/>
            <w:bookmarkEnd w:id="13"/>
            <w:r w:rsidRPr="00654AD0">
              <w:rPr>
                <w:rFonts w:ascii="Times New Roman" w:hAnsi="Times New Roman" w:cs="Times New Roman"/>
              </w:rPr>
              <w:t>Нормативный правовой акт, предусматривающий предоставление межбюджетного трансфер</w:t>
            </w:r>
            <w:r w:rsidR="009871FC">
              <w:rPr>
                <w:rFonts w:ascii="Times New Roman" w:hAnsi="Times New Roman" w:cs="Times New Roman"/>
              </w:rPr>
              <w:t>т</w:t>
            </w:r>
            <w:r w:rsidRPr="00654AD0">
              <w:rPr>
                <w:rFonts w:ascii="Times New Roman" w:hAnsi="Times New Roman" w:cs="Times New Roman"/>
              </w:rPr>
              <w:t>а из  бюджета,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</w:t>
            </w:r>
          </w:p>
        </w:tc>
        <w:tc>
          <w:tcPr>
            <w:tcW w:w="4649" w:type="dxa"/>
            <w:gridSpan w:val="2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4" w:name="P192"/>
            <w:bookmarkEnd w:id="14"/>
            <w:r w:rsidRPr="00654AD0">
              <w:rPr>
                <w:rFonts w:ascii="Times New Roman" w:hAnsi="Times New Roman" w:cs="Times New Roman"/>
              </w:rPr>
              <w:t>Информация для перечисления межбюджетного трансферта из областного бюджета в соответствии с перечнем документов, установленным порядком (правилами) предоставления указанного межбюджетного трансферта</w:t>
            </w:r>
          </w:p>
        </w:tc>
      </w:tr>
      <w:tr w:rsidR="006C4CE2" w:rsidRPr="00654AD0" w:rsidTr="00F71CB9">
        <w:tc>
          <w:tcPr>
            <w:tcW w:w="510" w:type="dxa"/>
            <w:vMerge/>
          </w:tcPr>
          <w:p w:rsidR="006C4CE2" w:rsidRPr="00654AD0" w:rsidRDefault="006C4CE2" w:rsidP="00F71CB9"/>
        </w:tc>
        <w:tc>
          <w:tcPr>
            <w:tcW w:w="3912" w:type="dxa"/>
            <w:vMerge/>
          </w:tcPr>
          <w:p w:rsidR="006C4CE2" w:rsidRPr="00654AD0" w:rsidRDefault="006C4CE2" w:rsidP="00F71CB9"/>
        </w:tc>
        <w:tc>
          <w:tcPr>
            <w:tcW w:w="4649" w:type="dxa"/>
            <w:gridSpan w:val="2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Иной документ, подтверждающий возникновение денежного обязательства по бюджетному обязательству получателя средств областного бюджета, возникшему на основании нормативного правового акта о предоставлении межбюджетного трансферта</w:t>
            </w:r>
          </w:p>
        </w:tc>
      </w:tr>
      <w:tr w:rsidR="006C4CE2" w:rsidRPr="00654AD0" w:rsidTr="00F71CB9">
        <w:tc>
          <w:tcPr>
            <w:tcW w:w="510" w:type="dxa"/>
          </w:tcPr>
          <w:p w:rsidR="006C4CE2" w:rsidRPr="00654AD0" w:rsidRDefault="006C4CE2" w:rsidP="00F71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912" w:type="dxa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5" w:name="P195"/>
            <w:bookmarkEnd w:id="15"/>
            <w:r w:rsidRPr="00654AD0">
              <w:rPr>
                <w:rFonts w:ascii="Times New Roman" w:hAnsi="Times New Roman" w:cs="Times New Roman"/>
              </w:rPr>
              <w:t>Исполнительный документ (исполнительный лист, судебный приказ) с уведомлением о поступлении исполнительного документа (и документом, определяющим сумму бюджетного обязательства, при солидарной ответственности)</w:t>
            </w:r>
          </w:p>
        </w:tc>
        <w:tc>
          <w:tcPr>
            <w:tcW w:w="4649" w:type="dxa"/>
            <w:gridSpan w:val="2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Исполнительный документ (исполнительный лист, судебный приказ)</w:t>
            </w:r>
          </w:p>
        </w:tc>
      </w:tr>
      <w:tr w:rsidR="006C4CE2" w:rsidRPr="00654AD0" w:rsidTr="00F71CB9">
        <w:tc>
          <w:tcPr>
            <w:tcW w:w="510" w:type="dxa"/>
          </w:tcPr>
          <w:p w:rsidR="006C4CE2" w:rsidRPr="00654AD0" w:rsidRDefault="006C4CE2" w:rsidP="00F71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912" w:type="dxa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6" w:name="P198"/>
            <w:bookmarkEnd w:id="16"/>
            <w:r w:rsidRPr="00654AD0">
              <w:rPr>
                <w:rFonts w:ascii="Times New Roman" w:hAnsi="Times New Roman" w:cs="Times New Roman"/>
              </w:rPr>
              <w:t>Решение налогового органа о взыскании налога, сбора, пеней и штрафов (далее - решение налогового органа) с уведомлением о поступлении решения налогового органа</w:t>
            </w:r>
          </w:p>
        </w:tc>
        <w:tc>
          <w:tcPr>
            <w:tcW w:w="4649" w:type="dxa"/>
            <w:gridSpan w:val="2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Решение налогового органа</w:t>
            </w:r>
          </w:p>
        </w:tc>
      </w:tr>
      <w:tr w:rsidR="006C4CE2" w:rsidRPr="00654AD0" w:rsidTr="00F71CB9">
        <w:tc>
          <w:tcPr>
            <w:tcW w:w="510" w:type="dxa"/>
            <w:vMerge w:val="restart"/>
          </w:tcPr>
          <w:p w:rsidR="006C4CE2" w:rsidRPr="00654AD0" w:rsidRDefault="006C4CE2" w:rsidP="00F71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912" w:type="dxa"/>
            <w:vMerge w:val="restart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7" w:name="P201"/>
            <w:bookmarkEnd w:id="17"/>
            <w:r w:rsidRPr="00654AD0">
              <w:rPr>
                <w:rFonts w:ascii="Times New Roman" w:hAnsi="Times New Roman" w:cs="Times New Roman"/>
              </w:rPr>
              <w:t xml:space="preserve">Соглашение (правовой акт) о компенсации </w:t>
            </w:r>
            <w:r w:rsidRPr="00654AD0">
              <w:rPr>
                <w:rFonts w:ascii="Times New Roman" w:hAnsi="Times New Roman" w:cs="Times New Roman"/>
              </w:rPr>
              <w:lastRenderedPageBreak/>
              <w:t>(договор, заключенный с гражданином) на приобретение товаров, работ, услуг в целях социального обеспечения граждан в соответствии с законодательством Российской Федерации (далее - соглашение о компенсации)</w:t>
            </w:r>
          </w:p>
        </w:tc>
        <w:tc>
          <w:tcPr>
            <w:tcW w:w="4649" w:type="dxa"/>
            <w:gridSpan w:val="2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lastRenderedPageBreak/>
              <w:t xml:space="preserve">Документ, подтверждающий факт поставки товаров, </w:t>
            </w:r>
            <w:r w:rsidRPr="00654AD0">
              <w:rPr>
                <w:rFonts w:ascii="Times New Roman" w:hAnsi="Times New Roman" w:cs="Times New Roman"/>
              </w:rPr>
              <w:lastRenderedPageBreak/>
              <w:t>выполнения работ, оказания услуг</w:t>
            </w:r>
          </w:p>
        </w:tc>
      </w:tr>
      <w:tr w:rsidR="006C4CE2" w:rsidRPr="00654AD0" w:rsidTr="00F71CB9">
        <w:tc>
          <w:tcPr>
            <w:tcW w:w="510" w:type="dxa"/>
            <w:vMerge/>
          </w:tcPr>
          <w:p w:rsidR="006C4CE2" w:rsidRPr="00654AD0" w:rsidRDefault="006C4CE2" w:rsidP="00F71CB9"/>
        </w:tc>
        <w:tc>
          <w:tcPr>
            <w:tcW w:w="3912" w:type="dxa"/>
            <w:vMerge/>
          </w:tcPr>
          <w:p w:rsidR="006C4CE2" w:rsidRPr="00654AD0" w:rsidRDefault="006C4CE2" w:rsidP="00F71CB9"/>
        </w:tc>
        <w:tc>
          <w:tcPr>
            <w:tcW w:w="4649" w:type="dxa"/>
            <w:gridSpan w:val="2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 xml:space="preserve">Правовой акт получателя средств  бюджета </w:t>
            </w:r>
          </w:p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4CE2" w:rsidRPr="00654AD0" w:rsidTr="00F71CB9">
        <w:tc>
          <w:tcPr>
            <w:tcW w:w="510" w:type="dxa"/>
            <w:vMerge/>
          </w:tcPr>
          <w:p w:rsidR="006C4CE2" w:rsidRPr="00654AD0" w:rsidRDefault="006C4CE2" w:rsidP="00F71CB9"/>
        </w:tc>
        <w:tc>
          <w:tcPr>
            <w:tcW w:w="3912" w:type="dxa"/>
            <w:vMerge/>
          </w:tcPr>
          <w:p w:rsidR="006C4CE2" w:rsidRPr="00654AD0" w:rsidRDefault="006C4CE2" w:rsidP="00F71CB9"/>
        </w:tc>
        <w:tc>
          <w:tcPr>
            <w:tcW w:w="4649" w:type="dxa"/>
            <w:gridSpan w:val="2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Иной документ, подтверждающий возникновение денежного обязательства по бюджетному обязательству, возникшему на основании соглашения о компенсации</w:t>
            </w:r>
          </w:p>
        </w:tc>
      </w:tr>
      <w:tr w:rsidR="006C4CE2" w:rsidRPr="00654AD0" w:rsidTr="00F71CB9">
        <w:tc>
          <w:tcPr>
            <w:tcW w:w="510" w:type="dxa"/>
            <w:vMerge w:val="restart"/>
          </w:tcPr>
          <w:p w:rsidR="006C4CE2" w:rsidRPr="00654AD0" w:rsidRDefault="006C4CE2" w:rsidP="00F71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912" w:type="dxa"/>
            <w:vMerge w:val="restart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8" w:name="P206"/>
            <w:bookmarkEnd w:id="18"/>
            <w:r w:rsidRPr="00654AD0">
              <w:rPr>
                <w:rFonts w:ascii="Times New Roman" w:hAnsi="Times New Roman" w:cs="Times New Roman"/>
              </w:rPr>
              <w:t xml:space="preserve">Договор на выполнение работ, оказание услуг, в отношении которого не применяется Федеральный </w:t>
            </w:r>
            <w:hyperlink r:id="rId9" w:history="1">
              <w:r w:rsidRPr="00654AD0">
                <w:rPr>
                  <w:rFonts w:ascii="Times New Roman" w:hAnsi="Times New Roman" w:cs="Times New Roman"/>
                  <w:color w:val="0000FF"/>
                </w:rPr>
                <w:t>закон</w:t>
              </w:r>
            </w:hyperlink>
            <w:r w:rsidRPr="00654AD0">
              <w:rPr>
                <w:rFonts w:ascii="Times New Roman" w:hAnsi="Times New Roman" w:cs="Times New Roman"/>
              </w:rP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4649" w:type="dxa"/>
            <w:gridSpan w:val="2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Документ, подтверждающий факт поставки товаров, выполнения работ, оказания услуг</w:t>
            </w:r>
          </w:p>
        </w:tc>
      </w:tr>
      <w:tr w:rsidR="006C4CE2" w:rsidRPr="00654AD0" w:rsidTr="00F71CB9">
        <w:tc>
          <w:tcPr>
            <w:tcW w:w="510" w:type="dxa"/>
            <w:vMerge/>
          </w:tcPr>
          <w:p w:rsidR="006C4CE2" w:rsidRPr="00654AD0" w:rsidRDefault="006C4CE2" w:rsidP="00F71CB9"/>
        </w:tc>
        <w:tc>
          <w:tcPr>
            <w:tcW w:w="3912" w:type="dxa"/>
            <w:vMerge/>
          </w:tcPr>
          <w:p w:rsidR="006C4CE2" w:rsidRPr="00654AD0" w:rsidRDefault="006C4CE2" w:rsidP="00F71CB9"/>
        </w:tc>
        <w:tc>
          <w:tcPr>
            <w:tcW w:w="4649" w:type="dxa"/>
            <w:gridSpan w:val="2"/>
          </w:tcPr>
          <w:p w:rsidR="006C4CE2" w:rsidRPr="00A32B62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2B62">
              <w:rPr>
                <w:rFonts w:ascii="Times New Roman" w:hAnsi="Times New Roman" w:cs="Times New Roman"/>
              </w:rPr>
              <w:t>Счет - в случае осуществления авансовых платежей, если выставление счета предусмотрено условиями договора</w:t>
            </w:r>
          </w:p>
        </w:tc>
      </w:tr>
      <w:tr w:rsidR="006C4CE2" w:rsidRPr="00654AD0" w:rsidTr="00F71CB9">
        <w:tc>
          <w:tcPr>
            <w:tcW w:w="510" w:type="dxa"/>
            <w:vMerge/>
          </w:tcPr>
          <w:p w:rsidR="006C4CE2" w:rsidRPr="00654AD0" w:rsidRDefault="006C4CE2" w:rsidP="00F71CB9"/>
        </w:tc>
        <w:tc>
          <w:tcPr>
            <w:tcW w:w="3912" w:type="dxa"/>
            <w:vMerge/>
          </w:tcPr>
          <w:p w:rsidR="006C4CE2" w:rsidRPr="00654AD0" w:rsidRDefault="006C4CE2" w:rsidP="00F71CB9"/>
        </w:tc>
        <w:tc>
          <w:tcPr>
            <w:tcW w:w="4649" w:type="dxa"/>
            <w:gridSpan w:val="2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Счет-фактура</w:t>
            </w:r>
          </w:p>
        </w:tc>
      </w:tr>
      <w:tr w:rsidR="006C4CE2" w:rsidRPr="00654AD0" w:rsidTr="00F71CB9">
        <w:tc>
          <w:tcPr>
            <w:tcW w:w="510" w:type="dxa"/>
            <w:vMerge/>
          </w:tcPr>
          <w:p w:rsidR="006C4CE2" w:rsidRPr="00654AD0" w:rsidRDefault="006C4CE2" w:rsidP="00F71CB9"/>
        </w:tc>
        <w:tc>
          <w:tcPr>
            <w:tcW w:w="3912" w:type="dxa"/>
            <w:vMerge/>
          </w:tcPr>
          <w:p w:rsidR="006C4CE2" w:rsidRPr="00654AD0" w:rsidRDefault="006C4CE2" w:rsidP="00F71CB9"/>
        </w:tc>
        <w:tc>
          <w:tcPr>
            <w:tcW w:w="4649" w:type="dxa"/>
            <w:gridSpan w:val="2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6C4CE2" w:rsidRPr="00654AD0" w:rsidTr="00F71CB9">
        <w:tc>
          <w:tcPr>
            <w:tcW w:w="510" w:type="dxa"/>
          </w:tcPr>
          <w:p w:rsidR="006C4CE2" w:rsidRPr="00654AD0" w:rsidRDefault="006C4CE2" w:rsidP="00F71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912" w:type="dxa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 xml:space="preserve">Исполнительный документ, для которого не предусмотрено формирование уведомления о поступлении исполнительного документа в рамках </w:t>
            </w:r>
            <w:hyperlink r:id="rId10" w:history="1">
              <w:r w:rsidRPr="00654AD0">
                <w:rPr>
                  <w:rFonts w:ascii="Times New Roman" w:hAnsi="Times New Roman" w:cs="Times New Roman"/>
                  <w:color w:val="0000FF"/>
                </w:rPr>
                <w:t>главы 24.1</w:t>
              </w:r>
            </w:hyperlink>
            <w:r w:rsidRPr="00654AD0">
              <w:rPr>
                <w:rFonts w:ascii="Times New Roman" w:hAnsi="Times New Roman" w:cs="Times New Roman"/>
              </w:rPr>
              <w:t xml:space="preserve"> Бюджетного кодекса Российской Федерации (далее - исполнительный документ без уведомления)</w:t>
            </w:r>
          </w:p>
        </w:tc>
        <w:tc>
          <w:tcPr>
            <w:tcW w:w="4649" w:type="dxa"/>
            <w:gridSpan w:val="2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Исполнительный документ без уведомления</w:t>
            </w:r>
          </w:p>
        </w:tc>
      </w:tr>
      <w:tr w:rsidR="006C4CE2" w:rsidRPr="00654AD0" w:rsidTr="00F71CB9">
        <w:tc>
          <w:tcPr>
            <w:tcW w:w="510" w:type="dxa"/>
            <w:vMerge w:val="restart"/>
          </w:tcPr>
          <w:p w:rsidR="006C4CE2" w:rsidRPr="00654AD0" w:rsidRDefault="006C4CE2" w:rsidP="00F71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912" w:type="dxa"/>
            <w:vMerge w:val="restart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54AD0">
              <w:rPr>
                <w:rFonts w:ascii="Times New Roman" w:hAnsi="Times New Roman" w:cs="Times New Roman"/>
              </w:rPr>
              <w:t>Правовой акт о принятии решения о предоставлении субсидии юридическому лицу (за исключением субсидии бюджетному или автономному учреждению), индивидуальному предпринимателю, физическому лицу - производителю товаров, работ, услуг, если правовым актом, регулирующим предоставление субсидии в порядке возмещения затрат (недополученных доходов) в связи с производством (реализацией) товаров, выполнением работ, оказанием услуг, не предусмотрено заключение соглашения (далее - правовой акт о принятии решения о предоставлении субсидии)</w:t>
            </w:r>
            <w:proofErr w:type="gramEnd"/>
          </w:p>
        </w:tc>
        <w:tc>
          <w:tcPr>
            <w:tcW w:w="4649" w:type="dxa"/>
            <w:gridSpan w:val="2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9" w:name="P216"/>
            <w:bookmarkEnd w:id="19"/>
            <w:r w:rsidRPr="00654AD0">
              <w:rPr>
                <w:rFonts w:ascii="Times New Roman" w:hAnsi="Times New Roman" w:cs="Times New Roman"/>
              </w:rPr>
              <w:t>Правовой акт о принятии решения о предоставлении субсидии</w:t>
            </w:r>
          </w:p>
        </w:tc>
      </w:tr>
      <w:tr w:rsidR="006C4CE2" w:rsidRPr="00654AD0" w:rsidTr="00F71CB9">
        <w:tc>
          <w:tcPr>
            <w:tcW w:w="510" w:type="dxa"/>
            <w:vMerge/>
          </w:tcPr>
          <w:p w:rsidR="006C4CE2" w:rsidRPr="00654AD0" w:rsidRDefault="006C4CE2" w:rsidP="00F71CB9"/>
        </w:tc>
        <w:tc>
          <w:tcPr>
            <w:tcW w:w="3912" w:type="dxa"/>
            <w:vMerge/>
          </w:tcPr>
          <w:p w:rsidR="006C4CE2" w:rsidRPr="00654AD0" w:rsidRDefault="006C4CE2" w:rsidP="00F71CB9"/>
        </w:tc>
        <w:tc>
          <w:tcPr>
            <w:tcW w:w="4649" w:type="dxa"/>
            <w:gridSpan w:val="2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В случае предоставления субсидии на возмещение фактически произведенных расходов (недополученных доходов):</w:t>
            </w:r>
          </w:p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- 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- 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- заявка на перечисление субсидии юридическому лицу (при наличии)</w:t>
            </w:r>
          </w:p>
        </w:tc>
      </w:tr>
      <w:tr w:rsidR="006C4CE2" w:rsidRPr="00654AD0" w:rsidTr="00F71CB9">
        <w:tc>
          <w:tcPr>
            <w:tcW w:w="510" w:type="dxa"/>
          </w:tcPr>
          <w:p w:rsidR="006C4CE2" w:rsidRPr="00654AD0" w:rsidRDefault="006C4CE2" w:rsidP="00F71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912" w:type="dxa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 xml:space="preserve">Договор (соглашение) о предоставлении бюджетного кредита </w:t>
            </w:r>
          </w:p>
        </w:tc>
        <w:tc>
          <w:tcPr>
            <w:tcW w:w="4649" w:type="dxa"/>
            <w:gridSpan w:val="2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 xml:space="preserve">График погашения задолженности </w:t>
            </w:r>
            <w:proofErr w:type="gramStart"/>
            <w:r w:rsidRPr="00654AD0">
              <w:rPr>
                <w:rFonts w:ascii="Times New Roman" w:hAnsi="Times New Roman" w:cs="Times New Roman"/>
              </w:rPr>
              <w:t>и(</w:t>
            </w:r>
            <w:proofErr w:type="gramEnd"/>
            <w:r w:rsidRPr="00654AD0">
              <w:rPr>
                <w:rFonts w:ascii="Times New Roman" w:hAnsi="Times New Roman" w:cs="Times New Roman"/>
              </w:rPr>
              <w:t>или) уплаты процентов за пользование бюджетным кредитом (иной документ, подтверждающий возникновение денежного обязательства, предусмотренный договором (соглашением) о предоставлении бюджетного кредита )</w:t>
            </w:r>
          </w:p>
        </w:tc>
      </w:tr>
      <w:tr w:rsidR="006C4CE2" w:rsidRPr="00A32B62" w:rsidTr="00F71CB9">
        <w:tc>
          <w:tcPr>
            <w:tcW w:w="510" w:type="dxa"/>
            <w:vMerge w:val="restart"/>
          </w:tcPr>
          <w:p w:rsidR="006C4CE2" w:rsidRPr="00F826EB" w:rsidRDefault="006C4CE2" w:rsidP="00F71CB9">
            <w:pPr>
              <w:widowControl w:val="0"/>
              <w:autoSpaceDE w:val="0"/>
              <w:autoSpaceDN w:val="0"/>
              <w:jc w:val="center"/>
            </w:pPr>
            <w:r w:rsidRPr="00F826EB">
              <w:t>15.</w:t>
            </w:r>
          </w:p>
        </w:tc>
        <w:tc>
          <w:tcPr>
            <w:tcW w:w="3947" w:type="dxa"/>
            <w:gridSpan w:val="2"/>
            <w:vMerge w:val="restart"/>
          </w:tcPr>
          <w:p w:rsidR="006C4CE2" w:rsidRPr="00F826EB" w:rsidRDefault="006C4CE2" w:rsidP="00F71CB9">
            <w:pPr>
              <w:widowControl w:val="0"/>
              <w:autoSpaceDE w:val="0"/>
              <w:autoSpaceDN w:val="0"/>
              <w:jc w:val="both"/>
            </w:pPr>
            <w:proofErr w:type="gramStart"/>
            <w:r w:rsidRPr="00F826EB">
              <w:t>Объем утвержденных на год ЛБО (бюджетная смета на финансовый год (иной документ, подтверждающий возникновение бюджетного обязательства, содержащий расчет годового объема оплаты труда (денежного содержания, денежного довольствия)</w:t>
            </w:r>
            <w:proofErr w:type="gramEnd"/>
          </w:p>
        </w:tc>
        <w:tc>
          <w:tcPr>
            <w:tcW w:w="4614" w:type="dxa"/>
            <w:vAlign w:val="bottom"/>
          </w:tcPr>
          <w:p w:rsidR="006C4CE2" w:rsidRPr="00A32B62" w:rsidRDefault="006C4CE2" w:rsidP="00F71CB9">
            <w:pPr>
              <w:widowControl w:val="0"/>
              <w:autoSpaceDE w:val="0"/>
              <w:autoSpaceDN w:val="0"/>
              <w:jc w:val="both"/>
            </w:pPr>
          </w:p>
        </w:tc>
      </w:tr>
      <w:tr w:rsidR="006C4CE2" w:rsidRPr="00A32B62" w:rsidTr="00F71CB9">
        <w:tc>
          <w:tcPr>
            <w:tcW w:w="510" w:type="dxa"/>
            <w:vMerge/>
          </w:tcPr>
          <w:p w:rsidR="006C4CE2" w:rsidRPr="00A32B62" w:rsidRDefault="006C4CE2" w:rsidP="00F71CB9">
            <w:pPr>
              <w:spacing w:after="1" w:line="0" w:lineRule="atLeast"/>
            </w:pPr>
          </w:p>
        </w:tc>
        <w:tc>
          <w:tcPr>
            <w:tcW w:w="3947" w:type="dxa"/>
            <w:gridSpan w:val="2"/>
            <w:vMerge/>
          </w:tcPr>
          <w:p w:rsidR="006C4CE2" w:rsidRPr="00A32B62" w:rsidRDefault="006C4CE2" w:rsidP="00F71CB9">
            <w:pPr>
              <w:spacing w:after="1" w:line="0" w:lineRule="atLeast"/>
            </w:pPr>
          </w:p>
        </w:tc>
        <w:tc>
          <w:tcPr>
            <w:tcW w:w="4614" w:type="dxa"/>
          </w:tcPr>
          <w:p w:rsidR="006C4CE2" w:rsidRPr="00A32B62" w:rsidRDefault="006C4CE2" w:rsidP="00F71CB9">
            <w:pPr>
              <w:widowControl w:val="0"/>
              <w:autoSpaceDE w:val="0"/>
              <w:autoSpaceDN w:val="0"/>
              <w:jc w:val="both"/>
            </w:pPr>
          </w:p>
        </w:tc>
      </w:tr>
      <w:tr w:rsidR="006C4CE2" w:rsidRPr="00A32B62" w:rsidTr="00F71CB9">
        <w:tc>
          <w:tcPr>
            <w:tcW w:w="510" w:type="dxa"/>
            <w:vMerge/>
          </w:tcPr>
          <w:p w:rsidR="006C4CE2" w:rsidRPr="00A32B62" w:rsidRDefault="006C4CE2" w:rsidP="00F71CB9">
            <w:pPr>
              <w:spacing w:after="1" w:line="0" w:lineRule="atLeast"/>
            </w:pPr>
          </w:p>
        </w:tc>
        <w:tc>
          <w:tcPr>
            <w:tcW w:w="3947" w:type="dxa"/>
            <w:gridSpan w:val="2"/>
            <w:vMerge/>
          </w:tcPr>
          <w:p w:rsidR="006C4CE2" w:rsidRPr="00A32B62" w:rsidRDefault="006C4CE2" w:rsidP="00F71CB9">
            <w:pPr>
              <w:spacing w:after="1" w:line="0" w:lineRule="atLeast"/>
            </w:pPr>
          </w:p>
        </w:tc>
        <w:tc>
          <w:tcPr>
            <w:tcW w:w="4614" w:type="dxa"/>
          </w:tcPr>
          <w:p w:rsidR="006C4CE2" w:rsidRPr="00A32B62" w:rsidRDefault="006C4CE2" w:rsidP="00F71CB9">
            <w:pPr>
              <w:widowControl w:val="0"/>
              <w:autoSpaceDE w:val="0"/>
              <w:autoSpaceDN w:val="0"/>
              <w:jc w:val="both"/>
            </w:pPr>
          </w:p>
        </w:tc>
      </w:tr>
      <w:tr w:rsidR="006C4CE2" w:rsidRPr="00A32B62" w:rsidTr="00F71CB9">
        <w:tc>
          <w:tcPr>
            <w:tcW w:w="510" w:type="dxa"/>
            <w:vMerge/>
          </w:tcPr>
          <w:p w:rsidR="006C4CE2" w:rsidRPr="00A32B62" w:rsidRDefault="006C4CE2" w:rsidP="00F71CB9">
            <w:pPr>
              <w:spacing w:after="1" w:line="0" w:lineRule="atLeast"/>
            </w:pPr>
          </w:p>
        </w:tc>
        <w:tc>
          <w:tcPr>
            <w:tcW w:w="3947" w:type="dxa"/>
            <w:gridSpan w:val="2"/>
            <w:vMerge/>
          </w:tcPr>
          <w:p w:rsidR="006C4CE2" w:rsidRPr="00A32B62" w:rsidRDefault="006C4CE2" w:rsidP="00F71CB9">
            <w:pPr>
              <w:spacing w:after="1" w:line="0" w:lineRule="atLeast"/>
            </w:pPr>
          </w:p>
        </w:tc>
        <w:tc>
          <w:tcPr>
            <w:tcW w:w="4614" w:type="dxa"/>
          </w:tcPr>
          <w:p w:rsidR="006C4CE2" w:rsidRPr="00A32B62" w:rsidRDefault="006C4CE2" w:rsidP="00F71CB9">
            <w:pPr>
              <w:widowControl w:val="0"/>
              <w:autoSpaceDE w:val="0"/>
              <w:autoSpaceDN w:val="0"/>
              <w:jc w:val="both"/>
            </w:pPr>
          </w:p>
        </w:tc>
      </w:tr>
      <w:tr w:rsidR="006C4CE2" w:rsidRPr="00913D34" w:rsidTr="00F71CB9">
        <w:tc>
          <w:tcPr>
            <w:tcW w:w="510" w:type="dxa"/>
            <w:vMerge w:val="restart"/>
          </w:tcPr>
          <w:p w:rsidR="006C4CE2" w:rsidRPr="00913D34" w:rsidRDefault="006C4CE2" w:rsidP="00F71CB9">
            <w:pPr>
              <w:widowControl w:val="0"/>
              <w:autoSpaceDE w:val="0"/>
              <w:autoSpaceDN w:val="0"/>
              <w:jc w:val="center"/>
            </w:pPr>
            <w:r w:rsidRPr="00913D34">
              <w:t>1</w:t>
            </w:r>
            <w:r>
              <w:t>6</w:t>
            </w:r>
            <w:r w:rsidRPr="00913D34">
              <w:t>.</w:t>
            </w:r>
          </w:p>
        </w:tc>
        <w:tc>
          <w:tcPr>
            <w:tcW w:w="3947" w:type="dxa"/>
            <w:gridSpan w:val="2"/>
            <w:vMerge w:val="restart"/>
          </w:tcPr>
          <w:p w:rsidR="006C4CE2" w:rsidRPr="00913D34" w:rsidRDefault="006C4CE2" w:rsidP="00F71CB9">
            <w:pPr>
              <w:widowControl w:val="0"/>
              <w:autoSpaceDE w:val="0"/>
              <w:autoSpaceDN w:val="0"/>
              <w:jc w:val="both"/>
            </w:pPr>
            <w:r w:rsidRPr="00913D34">
              <w:t xml:space="preserve">Документ, не определенный другими </w:t>
            </w:r>
            <w:r w:rsidRPr="00913D34">
              <w:lastRenderedPageBreak/>
              <w:t xml:space="preserve">пунктами настоящего перечня, в соответствии с которым возникает бюджетное обязательство получателя средств бюджета </w:t>
            </w:r>
          </w:p>
        </w:tc>
        <w:tc>
          <w:tcPr>
            <w:tcW w:w="4614" w:type="dxa"/>
            <w:vAlign w:val="bottom"/>
          </w:tcPr>
          <w:p w:rsidR="006C4CE2" w:rsidRPr="00913D34" w:rsidRDefault="006C4CE2" w:rsidP="00F71CB9">
            <w:pPr>
              <w:widowControl w:val="0"/>
              <w:autoSpaceDE w:val="0"/>
              <w:autoSpaceDN w:val="0"/>
              <w:jc w:val="both"/>
            </w:pPr>
            <w:r w:rsidRPr="00913D34">
              <w:lastRenderedPageBreak/>
              <w:t>Авансовый отчет</w:t>
            </w:r>
          </w:p>
        </w:tc>
      </w:tr>
      <w:tr w:rsidR="006C4CE2" w:rsidRPr="00913D34" w:rsidTr="00F71CB9">
        <w:tc>
          <w:tcPr>
            <w:tcW w:w="510" w:type="dxa"/>
            <w:vMerge/>
          </w:tcPr>
          <w:p w:rsidR="006C4CE2" w:rsidRPr="00913D34" w:rsidRDefault="006C4CE2" w:rsidP="00F71CB9">
            <w:pPr>
              <w:spacing w:after="1" w:line="0" w:lineRule="atLeast"/>
            </w:pPr>
          </w:p>
        </w:tc>
        <w:tc>
          <w:tcPr>
            <w:tcW w:w="3947" w:type="dxa"/>
            <w:gridSpan w:val="2"/>
            <w:vMerge/>
          </w:tcPr>
          <w:p w:rsidR="006C4CE2" w:rsidRPr="00913D34" w:rsidRDefault="006C4CE2" w:rsidP="00F71CB9">
            <w:pPr>
              <w:spacing w:after="1" w:line="0" w:lineRule="atLeast"/>
            </w:pPr>
          </w:p>
        </w:tc>
        <w:tc>
          <w:tcPr>
            <w:tcW w:w="4614" w:type="dxa"/>
            <w:vAlign w:val="bottom"/>
          </w:tcPr>
          <w:p w:rsidR="006C4CE2" w:rsidRPr="00913D34" w:rsidRDefault="006C4CE2" w:rsidP="00F71CB9">
            <w:pPr>
              <w:widowControl w:val="0"/>
              <w:autoSpaceDE w:val="0"/>
              <w:autoSpaceDN w:val="0"/>
              <w:jc w:val="both"/>
            </w:pPr>
            <w:r w:rsidRPr="00913D34">
              <w:t>Заявление на выдачу денежных средств под отчет</w:t>
            </w:r>
          </w:p>
        </w:tc>
      </w:tr>
      <w:tr w:rsidR="006C4CE2" w:rsidRPr="00913D34" w:rsidTr="00F71CB9">
        <w:tc>
          <w:tcPr>
            <w:tcW w:w="510" w:type="dxa"/>
            <w:vMerge/>
          </w:tcPr>
          <w:p w:rsidR="006C4CE2" w:rsidRPr="00913D34" w:rsidRDefault="006C4CE2" w:rsidP="00F71CB9">
            <w:pPr>
              <w:spacing w:after="1" w:line="0" w:lineRule="atLeast"/>
            </w:pPr>
          </w:p>
        </w:tc>
        <w:tc>
          <w:tcPr>
            <w:tcW w:w="3947" w:type="dxa"/>
            <w:gridSpan w:val="2"/>
            <w:vMerge/>
          </w:tcPr>
          <w:p w:rsidR="006C4CE2" w:rsidRPr="00913D34" w:rsidRDefault="006C4CE2" w:rsidP="00F71CB9">
            <w:pPr>
              <w:spacing w:after="1" w:line="0" w:lineRule="atLeast"/>
            </w:pPr>
          </w:p>
        </w:tc>
        <w:tc>
          <w:tcPr>
            <w:tcW w:w="4614" w:type="dxa"/>
            <w:vAlign w:val="bottom"/>
          </w:tcPr>
          <w:p w:rsidR="006C4CE2" w:rsidRPr="00913D34" w:rsidRDefault="006C4CE2" w:rsidP="00F71CB9">
            <w:pPr>
              <w:widowControl w:val="0"/>
              <w:autoSpaceDE w:val="0"/>
              <w:autoSpaceDN w:val="0"/>
              <w:jc w:val="both"/>
            </w:pPr>
            <w:r w:rsidRPr="00913D34">
              <w:t>Заявление физического лица</w:t>
            </w:r>
          </w:p>
        </w:tc>
      </w:tr>
      <w:tr w:rsidR="006C4CE2" w:rsidRPr="00913D34" w:rsidTr="00F71CB9">
        <w:tc>
          <w:tcPr>
            <w:tcW w:w="510" w:type="dxa"/>
            <w:vMerge/>
          </w:tcPr>
          <w:p w:rsidR="006C4CE2" w:rsidRPr="00913D34" w:rsidRDefault="006C4CE2" w:rsidP="00F71CB9">
            <w:pPr>
              <w:spacing w:after="1" w:line="0" w:lineRule="atLeast"/>
            </w:pPr>
          </w:p>
        </w:tc>
        <w:tc>
          <w:tcPr>
            <w:tcW w:w="3947" w:type="dxa"/>
            <w:gridSpan w:val="2"/>
            <w:vMerge/>
          </w:tcPr>
          <w:p w:rsidR="006C4CE2" w:rsidRPr="00913D34" w:rsidRDefault="006C4CE2" w:rsidP="00F71CB9">
            <w:pPr>
              <w:spacing w:after="1" w:line="0" w:lineRule="atLeast"/>
            </w:pPr>
          </w:p>
        </w:tc>
        <w:tc>
          <w:tcPr>
            <w:tcW w:w="4614" w:type="dxa"/>
            <w:vAlign w:val="bottom"/>
          </w:tcPr>
          <w:p w:rsidR="006C4CE2" w:rsidRPr="00913D34" w:rsidRDefault="006C4CE2" w:rsidP="00F71CB9">
            <w:pPr>
              <w:widowControl w:val="0"/>
              <w:autoSpaceDE w:val="0"/>
              <w:autoSpaceDN w:val="0"/>
              <w:jc w:val="both"/>
            </w:pPr>
            <w:r w:rsidRPr="00913D34">
              <w:t>Приказ о направлении в командировку с прилагаемым расчетом командировочных сумм</w:t>
            </w:r>
          </w:p>
        </w:tc>
      </w:tr>
      <w:tr w:rsidR="006C4CE2" w:rsidRPr="00913D34" w:rsidTr="00F71CB9">
        <w:tc>
          <w:tcPr>
            <w:tcW w:w="510" w:type="dxa"/>
            <w:vMerge/>
          </w:tcPr>
          <w:p w:rsidR="006C4CE2" w:rsidRPr="00913D34" w:rsidRDefault="006C4CE2" w:rsidP="00F71CB9">
            <w:pPr>
              <w:spacing w:after="1" w:line="0" w:lineRule="atLeast"/>
            </w:pPr>
          </w:p>
        </w:tc>
        <w:tc>
          <w:tcPr>
            <w:tcW w:w="3947" w:type="dxa"/>
            <w:gridSpan w:val="2"/>
            <w:vMerge/>
          </w:tcPr>
          <w:p w:rsidR="006C4CE2" w:rsidRPr="00913D34" w:rsidRDefault="006C4CE2" w:rsidP="00F71CB9">
            <w:pPr>
              <w:spacing w:after="1" w:line="0" w:lineRule="atLeast"/>
            </w:pPr>
          </w:p>
        </w:tc>
        <w:tc>
          <w:tcPr>
            <w:tcW w:w="4614" w:type="dxa"/>
            <w:vAlign w:val="bottom"/>
          </w:tcPr>
          <w:p w:rsidR="006C4CE2" w:rsidRPr="00913D34" w:rsidRDefault="006C4CE2" w:rsidP="00F71CB9">
            <w:pPr>
              <w:widowControl w:val="0"/>
              <w:autoSpaceDE w:val="0"/>
              <w:autoSpaceDN w:val="0"/>
              <w:jc w:val="both"/>
            </w:pPr>
            <w:r w:rsidRPr="00913D34">
              <w:t>Служебная записка</w:t>
            </w:r>
          </w:p>
        </w:tc>
      </w:tr>
      <w:tr w:rsidR="006C4CE2" w:rsidRPr="00913D34" w:rsidTr="00F71CB9">
        <w:tc>
          <w:tcPr>
            <w:tcW w:w="510" w:type="dxa"/>
            <w:vMerge/>
          </w:tcPr>
          <w:p w:rsidR="006C4CE2" w:rsidRPr="00913D34" w:rsidRDefault="006C4CE2" w:rsidP="00F71CB9">
            <w:pPr>
              <w:spacing w:after="1" w:line="0" w:lineRule="atLeast"/>
            </w:pPr>
          </w:p>
        </w:tc>
        <w:tc>
          <w:tcPr>
            <w:tcW w:w="3947" w:type="dxa"/>
            <w:gridSpan w:val="2"/>
            <w:vMerge/>
          </w:tcPr>
          <w:p w:rsidR="006C4CE2" w:rsidRPr="00913D34" w:rsidRDefault="006C4CE2" w:rsidP="00F71CB9">
            <w:pPr>
              <w:spacing w:after="1" w:line="0" w:lineRule="atLeast"/>
            </w:pPr>
          </w:p>
        </w:tc>
        <w:tc>
          <w:tcPr>
            <w:tcW w:w="4614" w:type="dxa"/>
            <w:vAlign w:val="bottom"/>
          </w:tcPr>
          <w:p w:rsidR="006C4CE2" w:rsidRPr="00913D34" w:rsidRDefault="006C4CE2" w:rsidP="00F71CB9">
            <w:pPr>
              <w:widowControl w:val="0"/>
              <w:autoSpaceDE w:val="0"/>
              <w:autoSpaceDN w:val="0"/>
              <w:jc w:val="both"/>
            </w:pPr>
            <w:r w:rsidRPr="00913D34">
              <w:t xml:space="preserve">Иной документ, подтверждающий возникновение денежного обязательства по бюджетному обязательству получателя средств бюджета </w:t>
            </w:r>
          </w:p>
        </w:tc>
      </w:tr>
    </w:tbl>
    <w:p w:rsidR="006C4CE2" w:rsidRPr="00654AD0" w:rsidRDefault="006C4CE2" w:rsidP="006C4CE2">
      <w:pPr>
        <w:pStyle w:val="ConsPlusNormal"/>
        <w:rPr>
          <w:rFonts w:ascii="Times New Roman" w:hAnsi="Times New Roman" w:cs="Times New Roman"/>
        </w:rPr>
      </w:pPr>
    </w:p>
    <w:p w:rsidR="006C4CE2" w:rsidRPr="00654AD0" w:rsidRDefault="006C4CE2" w:rsidP="006C4CE2">
      <w:pPr>
        <w:pStyle w:val="ConsPlusNormal"/>
        <w:rPr>
          <w:rFonts w:ascii="Times New Roman" w:hAnsi="Times New Roman" w:cs="Times New Roman"/>
        </w:rPr>
      </w:pPr>
    </w:p>
    <w:p w:rsidR="006C4CE2" w:rsidRPr="00654AD0" w:rsidRDefault="006C4CE2" w:rsidP="006C4CE2">
      <w:pPr>
        <w:pStyle w:val="ConsPlusNormal"/>
        <w:rPr>
          <w:rFonts w:ascii="Times New Roman" w:hAnsi="Times New Roman" w:cs="Times New Roman"/>
        </w:rPr>
      </w:pPr>
    </w:p>
    <w:p w:rsidR="006C4CE2" w:rsidRDefault="006C4CE2" w:rsidP="006C4CE2">
      <w:pPr>
        <w:pStyle w:val="ConsPlusNormal"/>
        <w:rPr>
          <w:rFonts w:ascii="Times New Roman" w:hAnsi="Times New Roman" w:cs="Times New Roman"/>
        </w:rPr>
        <w:sectPr w:rsidR="006C4CE2" w:rsidSect="00F71C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4CE2" w:rsidRPr="00654AD0" w:rsidRDefault="006C4CE2" w:rsidP="006C4CE2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20" w:name="P241"/>
      <w:bookmarkEnd w:id="20"/>
      <w:r w:rsidRPr="00654AD0">
        <w:rPr>
          <w:rFonts w:ascii="Times New Roman" w:hAnsi="Times New Roman" w:cs="Times New Roman"/>
        </w:rPr>
        <w:lastRenderedPageBreak/>
        <w:t xml:space="preserve">Приложение N </w:t>
      </w:r>
      <w:r>
        <w:rPr>
          <w:rFonts w:ascii="Times New Roman" w:hAnsi="Times New Roman" w:cs="Times New Roman"/>
        </w:rPr>
        <w:t>2</w:t>
      </w:r>
    </w:p>
    <w:p w:rsidR="006C4CE2" w:rsidRPr="00654AD0" w:rsidRDefault="006C4CE2" w:rsidP="006C4CE2">
      <w:pPr>
        <w:pStyle w:val="ConsPlusNormal"/>
        <w:jc w:val="right"/>
        <w:rPr>
          <w:rFonts w:ascii="Times New Roman" w:hAnsi="Times New Roman" w:cs="Times New Roman"/>
        </w:rPr>
      </w:pPr>
      <w:r w:rsidRPr="00654AD0">
        <w:rPr>
          <w:rFonts w:ascii="Times New Roman" w:hAnsi="Times New Roman" w:cs="Times New Roman"/>
        </w:rPr>
        <w:t xml:space="preserve">к Порядку учета </w:t>
      </w:r>
      <w:proofErr w:type="gramStart"/>
      <w:r w:rsidRPr="00654AD0">
        <w:rPr>
          <w:rFonts w:ascii="Times New Roman" w:hAnsi="Times New Roman" w:cs="Times New Roman"/>
        </w:rPr>
        <w:t>бюджетных</w:t>
      </w:r>
      <w:proofErr w:type="gramEnd"/>
    </w:p>
    <w:p w:rsidR="006C4CE2" w:rsidRPr="00654AD0" w:rsidRDefault="006C4CE2" w:rsidP="006C4CE2">
      <w:pPr>
        <w:pStyle w:val="ConsPlusNormal"/>
        <w:jc w:val="right"/>
        <w:rPr>
          <w:rFonts w:ascii="Times New Roman" w:hAnsi="Times New Roman" w:cs="Times New Roman"/>
        </w:rPr>
      </w:pPr>
      <w:r w:rsidRPr="00654AD0">
        <w:rPr>
          <w:rFonts w:ascii="Times New Roman" w:hAnsi="Times New Roman" w:cs="Times New Roman"/>
        </w:rPr>
        <w:t>и денежных обязательств получателей</w:t>
      </w:r>
    </w:p>
    <w:p w:rsidR="006C4CE2" w:rsidRPr="00224073" w:rsidRDefault="006C4CE2" w:rsidP="006C4CE2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224073">
        <w:rPr>
          <w:rFonts w:ascii="Times New Roman" w:hAnsi="Times New Roman" w:cs="Times New Roman"/>
          <w:szCs w:val="20"/>
        </w:rPr>
        <w:t xml:space="preserve">средств  бюджета </w:t>
      </w:r>
      <w:r w:rsidR="00224073" w:rsidRPr="00224073">
        <w:rPr>
          <w:rFonts w:ascii="Times New Roman" w:eastAsia="Calibri" w:hAnsi="Times New Roman" w:cs="Times New Roman"/>
          <w:szCs w:val="20"/>
        </w:rPr>
        <w:t>муниципального образования Калитинское сельское поселение</w:t>
      </w:r>
    </w:p>
    <w:p w:rsidR="006C4CE2" w:rsidRPr="00224073" w:rsidRDefault="006C4CE2" w:rsidP="006C4CE2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224073">
        <w:rPr>
          <w:rFonts w:ascii="Times New Roman" w:hAnsi="Times New Roman" w:cs="Times New Roman"/>
          <w:szCs w:val="20"/>
        </w:rPr>
        <w:t xml:space="preserve">Волосовского муниципального района </w:t>
      </w:r>
    </w:p>
    <w:p w:rsidR="006C4CE2" w:rsidRPr="00224073" w:rsidRDefault="006C4CE2" w:rsidP="006C4CE2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224073">
        <w:rPr>
          <w:rFonts w:ascii="Times New Roman" w:hAnsi="Times New Roman" w:cs="Times New Roman"/>
          <w:szCs w:val="20"/>
        </w:rPr>
        <w:t>Ленинградской области,</w:t>
      </w:r>
    </w:p>
    <w:p w:rsidR="006C4CE2" w:rsidRPr="00224073" w:rsidRDefault="006C4CE2" w:rsidP="006C4CE2">
      <w:pPr>
        <w:pStyle w:val="ConsPlusNormal"/>
        <w:jc w:val="right"/>
        <w:rPr>
          <w:rFonts w:ascii="Times New Roman" w:eastAsia="Calibri" w:hAnsi="Times New Roman" w:cs="Times New Roman"/>
          <w:szCs w:val="20"/>
        </w:rPr>
      </w:pPr>
      <w:r w:rsidRPr="00224073">
        <w:rPr>
          <w:rFonts w:ascii="Times New Roman" w:eastAsia="Calibri" w:hAnsi="Times New Roman" w:cs="Times New Roman"/>
          <w:szCs w:val="20"/>
        </w:rPr>
        <w:t xml:space="preserve"> подлежащих исполнению за счет средств бюджета</w:t>
      </w:r>
    </w:p>
    <w:p w:rsidR="006C4CE2" w:rsidRPr="00224073" w:rsidRDefault="006C4CE2" w:rsidP="006C4CE2">
      <w:pPr>
        <w:pStyle w:val="ConsPlusNormal"/>
        <w:jc w:val="right"/>
        <w:rPr>
          <w:rFonts w:ascii="Times New Roman" w:eastAsia="Calibri" w:hAnsi="Times New Roman" w:cs="Times New Roman"/>
          <w:szCs w:val="20"/>
        </w:rPr>
      </w:pPr>
      <w:r w:rsidRPr="00224073">
        <w:rPr>
          <w:rFonts w:ascii="Times New Roman" w:eastAsia="Calibri" w:hAnsi="Times New Roman" w:cs="Times New Roman"/>
          <w:szCs w:val="20"/>
        </w:rPr>
        <w:t xml:space="preserve"> </w:t>
      </w:r>
      <w:r w:rsidR="00224073" w:rsidRPr="00224073">
        <w:rPr>
          <w:rFonts w:ascii="Times New Roman" w:eastAsia="Calibri" w:hAnsi="Times New Roman" w:cs="Times New Roman"/>
          <w:szCs w:val="20"/>
        </w:rPr>
        <w:t xml:space="preserve">муниципального образования Калитинское сельское поселение </w:t>
      </w:r>
      <w:r w:rsidRPr="00224073">
        <w:rPr>
          <w:rFonts w:ascii="Times New Roman" w:eastAsia="Calibri" w:hAnsi="Times New Roman" w:cs="Times New Roman"/>
          <w:szCs w:val="20"/>
        </w:rPr>
        <w:t xml:space="preserve">Волосовского </w:t>
      </w:r>
    </w:p>
    <w:p w:rsidR="006C4CE2" w:rsidRPr="00224073" w:rsidRDefault="006C4CE2" w:rsidP="006C4CE2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224073">
        <w:rPr>
          <w:rFonts w:ascii="Times New Roman" w:eastAsia="Calibri" w:hAnsi="Times New Roman" w:cs="Times New Roman"/>
          <w:szCs w:val="20"/>
        </w:rPr>
        <w:t>муниципального района Ленинградской области</w:t>
      </w:r>
    </w:p>
    <w:p w:rsidR="006C4CE2" w:rsidRDefault="006C4CE2" w:rsidP="006C4CE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="00224073">
        <w:rPr>
          <w:rFonts w:ascii="Times New Roman" w:hAnsi="Times New Roman" w:cs="Times New Roman"/>
        </w:rPr>
        <w:t xml:space="preserve"> 09.01.2023г.</w:t>
      </w:r>
      <w:r>
        <w:rPr>
          <w:rFonts w:ascii="Times New Roman" w:hAnsi="Times New Roman" w:cs="Times New Roman"/>
        </w:rPr>
        <w:t xml:space="preserve"> №</w:t>
      </w:r>
      <w:r w:rsidR="007B58AC">
        <w:rPr>
          <w:rFonts w:ascii="Times New Roman" w:hAnsi="Times New Roman" w:cs="Times New Roman"/>
        </w:rPr>
        <w:t xml:space="preserve"> 3</w:t>
      </w:r>
    </w:p>
    <w:p w:rsidR="006C4CE2" w:rsidRPr="00654AD0" w:rsidRDefault="006C4CE2" w:rsidP="006C4CE2">
      <w:pPr>
        <w:pStyle w:val="ConsPlusTitle"/>
        <w:jc w:val="center"/>
        <w:rPr>
          <w:rFonts w:ascii="Times New Roman" w:hAnsi="Times New Roman" w:cs="Times New Roman"/>
        </w:rPr>
      </w:pPr>
      <w:r w:rsidRPr="00654AD0">
        <w:rPr>
          <w:rFonts w:ascii="Times New Roman" w:hAnsi="Times New Roman" w:cs="Times New Roman"/>
        </w:rPr>
        <w:t>ИНФОРМАЦИЯ,</w:t>
      </w:r>
    </w:p>
    <w:p w:rsidR="006C4CE2" w:rsidRPr="00654AD0" w:rsidRDefault="006C4CE2" w:rsidP="006C4CE2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654AD0">
        <w:rPr>
          <w:rFonts w:ascii="Times New Roman" w:hAnsi="Times New Roman" w:cs="Times New Roman"/>
        </w:rPr>
        <w:t>НЕОБХОДИМАЯ</w:t>
      </w:r>
      <w:proofErr w:type="gramEnd"/>
      <w:r w:rsidRPr="00654AD0">
        <w:rPr>
          <w:rFonts w:ascii="Times New Roman" w:hAnsi="Times New Roman" w:cs="Times New Roman"/>
        </w:rPr>
        <w:t xml:space="preserve"> ДЛЯ ФОРМИРОВАНИЯ ЭД "БЮДЖЕТНОЕ ОБЯЗАТЕЛЬСТВО"</w:t>
      </w:r>
    </w:p>
    <w:p w:rsidR="006C4CE2" w:rsidRPr="00654AD0" w:rsidRDefault="006C4CE2" w:rsidP="006C4CE2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835"/>
        <w:gridCol w:w="5499"/>
      </w:tblGrid>
      <w:tr w:rsidR="006C4CE2" w:rsidRPr="00654AD0" w:rsidTr="00F71CB9">
        <w:tc>
          <w:tcPr>
            <w:tcW w:w="680" w:type="dxa"/>
          </w:tcPr>
          <w:p w:rsidR="006C4CE2" w:rsidRPr="00654AD0" w:rsidRDefault="006C4CE2" w:rsidP="00F71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835" w:type="dxa"/>
          </w:tcPr>
          <w:p w:rsidR="006C4CE2" w:rsidRPr="00654AD0" w:rsidRDefault="006C4CE2" w:rsidP="00F71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Наименование раздела и поля (группы полей) ЭД "Бюджетное обязательство"</w:t>
            </w:r>
          </w:p>
        </w:tc>
        <w:tc>
          <w:tcPr>
            <w:tcW w:w="5499" w:type="dxa"/>
          </w:tcPr>
          <w:p w:rsidR="006C4CE2" w:rsidRPr="00654AD0" w:rsidRDefault="006C4CE2" w:rsidP="00F71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Правила формирования информации в поле ЭД "Бюджетное обязательство"</w:t>
            </w:r>
          </w:p>
        </w:tc>
      </w:tr>
      <w:tr w:rsidR="006C4CE2" w:rsidRPr="00654AD0" w:rsidTr="00F71CB9">
        <w:tc>
          <w:tcPr>
            <w:tcW w:w="680" w:type="dxa"/>
          </w:tcPr>
          <w:p w:rsidR="006C4CE2" w:rsidRPr="00654AD0" w:rsidRDefault="006C4CE2" w:rsidP="00F71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6C4CE2" w:rsidRPr="00654AD0" w:rsidRDefault="006C4CE2" w:rsidP="00F71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99" w:type="dxa"/>
          </w:tcPr>
          <w:p w:rsidR="006C4CE2" w:rsidRPr="00654AD0" w:rsidRDefault="006C4CE2" w:rsidP="00F71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3</w:t>
            </w:r>
          </w:p>
        </w:tc>
      </w:tr>
      <w:tr w:rsidR="006C4CE2" w:rsidRPr="00654AD0" w:rsidTr="00F71CB9">
        <w:tc>
          <w:tcPr>
            <w:tcW w:w="680" w:type="dxa"/>
          </w:tcPr>
          <w:p w:rsidR="006C4CE2" w:rsidRPr="00654AD0" w:rsidRDefault="006C4CE2" w:rsidP="00F71CB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Раздел "Документ"</w:t>
            </w:r>
          </w:p>
        </w:tc>
        <w:tc>
          <w:tcPr>
            <w:tcW w:w="5499" w:type="dxa"/>
          </w:tcPr>
          <w:p w:rsidR="006C4CE2" w:rsidRPr="00654AD0" w:rsidRDefault="006C4CE2" w:rsidP="00F71C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C4CE2" w:rsidRPr="00654AD0" w:rsidTr="00F71CB9">
        <w:tc>
          <w:tcPr>
            <w:tcW w:w="680" w:type="dxa"/>
          </w:tcPr>
          <w:p w:rsidR="006C4CE2" w:rsidRPr="00654AD0" w:rsidRDefault="006C4CE2" w:rsidP="00F71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835" w:type="dxa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5499" w:type="dxa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Указывается порядковый номер ЭД "Бюджетное обязательство". Сохраняется в рамках одного бюджетного обязательства</w:t>
            </w:r>
          </w:p>
        </w:tc>
      </w:tr>
      <w:tr w:rsidR="006C4CE2" w:rsidRPr="00654AD0" w:rsidTr="00F71CB9">
        <w:tc>
          <w:tcPr>
            <w:tcW w:w="680" w:type="dxa"/>
          </w:tcPr>
          <w:p w:rsidR="006C4CE2" w:rsidRPr="00654AD0" w:rsidRDefault="006C4CE2" w:rsidP="00F71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835" w:type="dxa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499" w:type="dxa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Указывается дата формирования ЭД "Бюджетное обязательство"</w:t>
            </w:r>
          </w:p>
        </w:tc>
      </w:tr>
      <w:tr w:rsidR="006C4CE2" w:rsidRPr="00654AD0" w:rsidTr="00F71CB9">
        <w:tc>
          <w:tcPr>
            <w:tcW w:w="680" w:type="dxa"/>
          </w:tcPr>
          <w:p w:rsidR="006C4CE2" w:rsidRPr="00654AD0" w:rsidRDefault="006C4CE2" w:rsidP="00F71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835" w:type="dxa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Учетный номер БО</w:t>
            </w:r>
          </w:p>
        </w:tc>
        <w:tc>
          <w:tcPr>
            <w:tcW w:w="5499" w:type="dxa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Указывается при внесении изменений в поставленное на учет бюджетное обязательство.</w:t>
            </w:r>
          </w:p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Указывается учетный номер бюджетного обязательства, в которое вносятся изменения, присвоенный ему при постановке на учет</w:t>
            </w:r>
          </w:p>
        </w:tc>
      </w:tr>
      <w:tr w:rsidR="006C4CE2" w:rsidRPr="00654AD0" w:rsidTr="00F71CB9">
        <w:tc>
          <w:tcPr>
            <w:tcW w:w="680" w:type="dxa"/>
          </w:tcPr>
          <w:p w:rsidR="006C4CE2" w:rsidRPr="00654AD0" w:rsidRDefault="006C4CE2" w:rsidP="00F71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835" w:type="dxa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Бланк расходов</w:t>
            </w:r>
          </w:p>
        </w:tc>
        <w:tc>
          <w:tcPr>
            <w:tcW w:w="5499" w:type="dxa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 xml:space="preserve">Указывается соответствующее наименование </w:t>
            </w:r>
            <w:proofErr w:type="gramStart"/>
            <w:r w:rsidRPr="00654AD0">
              <w:rPr>
                <w:rFonts w:ascii="Times New Roman" w:hAnsi="Times New Roman" w:cs="Times New Roman"/>
              </w:rPr>
              <w:t>бланка расходов получателя средств  бюджета</w:t>
            </w:r>
            <w:proofErr w:type="gramEnd"/>
            <w:r w:rsidRPr="00654AD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C4CE2" w:rsidRPr="00654AD0" w:rsidTr="00F71CB9">
        <w:tc>
          <w:tcPr>
            <w:tcW w:w="680" w:type="dxa"/>
          </w:tcPr>
          <w:p w:rsidR="006C4CE2" w:rsidRPr="00654AD0" w:rsidRDefault="006C4CE2" w:rsidP="00F71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2835" w:type="dxa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Счет для финансирования</w:t>
            </w:r>
          </w:p>
        </w:tc>
        <w:tc>
          <w:tcPr>
            <w:tcW w:w="5499" w:type="dxa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 xml:space="preserve">Указывается соответствующий номер лицевого счета получателя средств  бюджета </w:t>
            </w:r>
          </w:p>
        </w:tc>
      </w:tr>
      <w:tr w:rsidR="006C4CE2" w:rsidRPr="00654AD0" w:rsidTr="00F71CB9">
        <w:tc>
          <w:tcPr>
            <w:tcW w:w="680" w:type="dxa"/>
          </w:tcPr>
          <w:p w:rsidR="006C4CE2" w:rsidRPr="00654AD0" w:rsidRDefault="006C4CE2" w:rsidP="00F71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2835" w:type="dxa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5499" w:type="dxa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 xml:space="preserve">Указывается наименование получателя средств  бюджета </w:t>
            </w:r>
          </w:p>
        </w:tc>
      </w:tr>
      <w:tr w:rsidR="006C4CE2" w:rsidRPr="00654AD0" w:rsidTr="00F71CB9">
        <w:tc>
          <w:tcPr>
            <w:tcW w:w="680" w:type="dxa"/>
          </w:tcPr>
          <w:p w:rsidR="006C4CE2" w:rsidRPr="00654AD0" w:rsidRDefault="006C4CE2" w:rsidP="00F71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3D34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2835" w:type="dxa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3D34">
              <w:rPr>
                <w:rFonts w:ascii="Times New Roman" w:hAnsi="Times New Roman" w:cs="Times New Roman"/>
              </w:rPr>
              <w:t>Без реквизитов получателя</w:t>
            </w:r>
          </w:p>
        </w:tc>
        <w:tc>
          <w:tcPr>
            <w:tcW w:w="5499" w:type="dxa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3D34">
              <w:rPr>
                <w:rFonts w:ascii="Times New Roman" w:hAnsi="Times New Roman" w:cs="Times New Roman"/>
              </w:rPr>
              <w:t xml:space="preserve">Параметр заполняется для бюджетных обязательств, связанных с расходами на выплату заработной платы, начислений на оплату труда и удержаний из заработной платы (денежного содержания, денежного довольствия), а также с выплатами по публичным нормативным обязательствам, включенными в утвержденный правовым актом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финансового органа</w:t>
            </w:r>
            <w:r w:rsidRPr="00654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D34">
              <w:rPr>
                <w:rFonts w:ascii="Times New Roman" w:hAnsi="Times New Roman" w:cs="Times New Roman"/>
              </w:rPr>
              <w:t>Перечень публичных нормативных обязательств. При этом поля (группы полей), предусмотренные пунктами 3.1 - 3.9, 5.2 настоящего Приложения, заполнению не подлежат</w:t>
            </w:r>
          </w:p>
        </w:tc>
      </w:tr>
      <w:tr w:rsidR="006C4CE2" w:rsidRPr="00654AD0" w:rsidTr="00F71CB9">
        <w:tc>
          <w:tcPr>
            <w:tcW w:w="680" w:type="dxa"/>
          </w:tcPr>
          <w:p w:rsidR="006C4CE2" w:rsidRPr="00654AD0" w:rsidRDefault="006C4CE2" w:rsidP="00F71CB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Раздел "КБК"</w:t>
            </w:r>
          </w:p>
        </w:tc>
        <w:tc>
          <w:tcPr>
            <w:tcW w:w="5499" w:type="dxa"/>
          </w:tcPr>
          <w:p w:rsidR="006C4CE2" w:rsidRPr="00654AD0" w:rsidRDefault="006C4CE2" w:rsidP="00F71C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C4CE2" w:rsidRPr="00654AD0" w:rsidTr="00F71CB9">
        <w:tc>
          <w:tcPr>
            <w:tcW w:w="680" w:type="dxa"/>
          </w:tcPr>
          <w:p w:rsidR="006C4CE2" w:rsidRPr="00654AD0" w:rsidRDefault="006C4CE2" w:rsidP="00F71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835" w:type="dxa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Бюджетополучатель</w:t>
            </w:r>
          </w:p>
        </w:tc>
        <w:tc>
          <w:tcPr>
            <w:tcW w:w="5499" w:type="dxa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 xml:space="preserve">В случае предоставления межбюджетного трансферта из областного бюджета указывается наименование получателя межбюджетного </w:t>
            </w:r>
            <w:proofErr w:type="spellStart"/>
            <w:r w:rsidRPr="00654AD0">
              <w:rPr>
                <w:rFonts w:ascii="Times New Roman" w:hAnsi="Times New Roman" w:cs="Times New Roman"/>
              </w:rPr>
              <w:t>трансфера</w:t>
            </w:r>
            <w:proofErr w:type="spellEnd"/>
            <w:r w:rsidRPr="00654AD0">
              <w:rPr>
                <w:rFonts w:ascii="Times New Roman" w:hAnsi="Times New Roman" w:cs="Times New Roman"/>
              </w:rPr>
              <w:t>.</w:t>
            </w:r>
          </w:p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В иных случаях указывается наименование получателя средств областного бюджета</w:t>
            </w:r>
          </w:p>
        </w:tc>
      </w:tr>
      <w:tr w:rsidR="006C4CE2" w:rsidRPr="00654AD0" w:rsidTr="00F71CB9">
        <w:tc>
          <w:tcPr>
            <w:tcW w:w="680" w:type="dxa"/>
          </w:tcPr>
          <w:p w:rsidR="006C4CE2" w:rsidRPr="00654AD0" w:rsidRDefault="006C4CE2" w:rsidP="00F71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835" w:type="dxa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Группа полей "КБК"</w:t>
            </w:r>
          </w:p>
        </w:tc>
        <w:tc>
          <w:tcPr>
            <w:tcW w:w="5499" w:type="dxa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 xml:space="preserve">Указывается код (коды) бюджетной классификации расходов  бюджета </w:t>
            </w:r>
            <w:r w:rsidR="008F1559" w:rsidRPr="008F1559">
              <w:rPr>
                <w:rFonts w:ascii="Times New Roman" w:eastAsia="Calibri" w:hAnsi="Times New Roman" w:cs="Times New Roman"/>
                <w:szCs w:val="20"/>
              </w:rPr>
              <w:t xml:space="preserve">муниципального образования Калитинское сельское </w:t>
            </w:r>
            <w:r w:rsidR="008F1559" w:rsidRPr="008F1559">
              <w:rPr>
                <w:rFonts w:ascii="Times New Roman" w:eastAsia="Calibri" w:hAnsi="Times New Roman" w:cs="Times New Roman"/>
                <w:szCs w:val="20"/>
              </w:rPr>
              <w:lastRenderedPageBreak/>
              <w:t>поселение</w:t>
            </w:r>
            <w:r w:rsidR="008F1559" w:rsidRPr="00654AD0">
              <w:rPr>
                <w:rFonts w:ascii="Times New Roman" w:hAnsi="Times New Roman" w:cs="Times New Roman"/>
              </w:rPr>
              <w:t xml:space="preserve"> </w:t>
            </w:r>
            <w:r w:rsidRPr="00654AD0">
              <w:rPr>
                <w:rFonts w:ascii="Times New Roman" w:hAnsi="Times New Roman" w:cs="Times New Roman"/>
              </w:rPr>
              <w:t>Волосовского муниципального района Ленинградской области в соответствии с предметом по документу-основанию</w:t>
            </w:r>
          </w:p>
        </w:tc>
      </w:tr>
      <w:tr w:rsidR="006C4CE2" w:rsidRPr="00654AD0" w:rsidTr="00F71CB9">
        <w:tc>
          <w:tcPr>
            <w:tcW w:w="680" w:type="dxa"/>
          </w:tcPr>
          <w:p w:rsidR="006C4CE2" w:rsidRPr="00654AD0" w:rsidRDefault="006C4CE2" w:rsidP="00F71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lastRenderedPageBreak/>
              <w:t>2.3.</w:t>
            </w:r>
          </w:p>
        </w:tc>
        <w:tc>
          <w:tcPr>
            <w:tcW w:w="2835" w:type="dxa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Группа полей "Сумма тек</w:t>
            </w:r>
            <w:proofErr w:type="gramStart"/>
            <w:r w:rsidRPr="00654AD0">
              <w:rPr>
                <w:rFonts w:ascii="Times New Roman" w:hAnsi="Times New Roman" w:cs="Times New Roman"/>
              </w:rPr>
              <w:t>.</w:t>
            </w:r>
            <w:proofErr w:type="gramEnd"/>
            <w:r w:rsidRPr="00654AD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54AD0">
              <w:rPr>
                <w:rFonts w:ascii="Times New Roman" w:hAnsi="Times New Roman" w:cs="Times New Roman"/>
              </w:rPr>
              <w:t>г</w:t>
            </w:r>
            <w:proofErr w:type="gramEnd"/>
            <w:r w:rsidRPr="00654AD0">
              <w:rPr>
                <w:rFonts w:ascii="Times New Roman" w:hAnsi="Times New Roman" w:cs="Times New Roman"/>
              </w:rPr>
              <w:t>ода и планового периода"</w:t>
            </w:r>
          </w:p>
        </w:tc>
        <w:tc>
          <w:tcPr>
            <w:tcW w:w="5499" w:type="dxa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 xml:space="preserve">Указывается сумма бюджетного обязательства по соответствующим кодам бюджетной классификации расходов бюджета </w:t>
            </w:r>
            <w:r w:rsidR="008F1559" w:rsidRPr="008F1559">
              <w:rPr>
                <w:rFonts w:ascii="Times New Roman" w:eastAsia="Calibri" w:hAnsi="Times New Roman" w:cs="Times New Roman"/>
                <w:szCs w:val="20"/>
              </w:rPr>
              <w:t>муниципального образования Калитинское сельское поселение</w:t>
            </w:r>
            <w:r w:rsidR="008F1559" w:rsidRPr="00654AD0">
              <w:rPr>
                <w:rFonts w:ascii="Times New Roman" w:hAnsi="Times New Roman" w:cs="Times New Roman"/>
              </w:rPr>
              <w:t xml:space="preserve"> </w:t>
            </w:r>
            <w:r w:rsidRPr="00654AD0">
              <w:rPr>
                <w:rFonts w:ascii="Times New Roman" w:hAnsi="Times New Roman" w:cs="Times New Roman"/>
              </w:rPr>
              <w:t>Волосовского муниципального района Ленинградской области отдельно для текущего финансового года и годов планового периода в соответствии с документом-основанием.</w:t>
            </w:r>
          </w:p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 xml:space="preserve">В случае если документом-основанием сумма не определена, указывается сумма, рассчитанная получателем средств  бюджета </w:t>
            </w:r>
          </w:p>
        </w:tc>
      </w:tr>
      <w:tr w:rsidR="006C4CE2" w:rsidRPr="00654AD0" w:rsidTr="00F71CB9">
        <w:tc>
          <w:tcPr>
            <w:tcW w:w="680" w:type="dxa"/>
          </w:tcPr>
          <w:p w:rsidR="006C4CE2" w:rsidRPr="00654AD0" w:rsidRDefault="006C4CE2" w:rsidP="00F71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835" w:type="dxa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 xml:space="preserve">Исп. на </w:t>
            </w:r>
            <w:proofErr w:type="spellStart"/>
            <w:r w:rsidRPr="00654AD0">
              <w:rPr>
                <w:rFonts w:ascii="Times New Roman" w:hAnsi="Times New Roman" w:cs="Times New Roman"/>
              </w:rPr>
              <w:t>нач</w:t>
            </w:r>
            <w:proofErr w:type="spellEnd"/>
            <w:r w:rsidRPr="00654AD0">
              <w:rPr>
                <w:rFonts w:ascii="Times New Roman" w:hAnsi="Times New Roman" w:cs="Times New Roman"/>
              </w:rPr>
              <w:t>. года</w:t>
            </w:r>
          </w:p>
        </w:tc>
        <w:tc>
          <w:tcPr>
            <w:tcW w:w="5499" w:type="dxa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Указывается исполненная сумма бюджетного обязательства прошлых лет</w:t>
            </w:r>
          </w:p>
        </w:tc>
      </w:tr>
      <w:tr w:rsidR="006C4CE2" w:rsidRPr="00654AD0" w:rsidTr="00F71CB9">
        <w:tc>
          <w:tcPr>
            <w:tcW w:w="680" w:type="dxa"/>
          </w:tcPr>
          <w:p w:rsidR="006C4CE2" w:rsidRPr="00654AD0" w:rsidRDefault="006C4CE2" w:rsidP="00F71CB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21" w:name="P289"/>
            <w:bookmarkEnd w:id="21"/>
            <w:r w:rsidRPr="00654AD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Раздел "Расходование"</w:t>
            </w:r>
          </w:p>
        </w:tc>
        <w:tc>
          <w:tcPr>
            <w:tcW w:w="5499" w:type="dxa"/>
          </w:tcPr>
          <w:p w:rsidR="006C4CE2" w:rsidRPr="00654AD0" w:rsidRDefault="006C4CE2" w:rsidP="00F71C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C4CE2" w:rsidRPr="00654AD0" w:rsidTr="00F71CB9">
        <w:tc>
          <w:tcPr>
            <w:tcW w:w="680" w:type="dxa"/>
          </w:tcPr>
          <w:p w:rsidR="006C4CE2" w:rsidRPr="00654AD0" w:rsidRDefault="006C4CE2" w:rsidP="00F71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835" w:type="dxa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5499" w:type="dxa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54AD0">
              <w:rPr>
                <w:rFonts w:ascii="Times New Roman" w:hAnsi="Times New Roman" w:cs="Times New Roman"/>
              </w:rPr>
              <w:t>Указывается наименование (фамилия, имя, отчество физического лица) поставщика (подрядчика, исполнителя, получателя денежных средств) в соответствии с документом-основанием (далее - контрагент)</w:t>
            </w:r>
            <w:proofErr w:type="gramEnd"/>
          </w:p>
        </w:tc>
      </w:tr>
      <w:tr w:rsidR="006C4CE2" w:rsidRPr="00654AD0" w:rsidTr="00F71CB9">
        <w:tc>
          <w:tcPr>
            <w:tcW w:w="680" w:type="dxa"/>
          </w:tcPr>
          <w:p w:rsidR="006C4CE2" w:rsidRPr="00654AD0" w:rsidRDefault="006C4CE2" w:rsidP="00F71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835" w:type="dxa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5499" w:type="dxa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Указывается индивидуальный номер налогоплательщика контрагента в соответствии с документом-основанием</w:t>
            </w:r>
          </w:p>
        </w:tc>
      </w:tr>
      <w:tr w:rsidR="006C4CE2" w:rsidRPr="00654AD0" w:rsidTr="00F71CB9">
        <w:tc>
          <w:tcPr>
            <w:tcW w:w="680" w:type="dxa"/>
          </w:tcPr>
          <w:p w:rsidR="006C4CE2" w:rsidRPr="00654AD0" w:rsidRDefault="006C4CE2" w:rsidP="00F71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2835" w:type="dxa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5499" w:type="dxa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Указывается код причины постановки в налоговом органе контрагента в соответствии с документом-основанием</w:t>
            </w:r>
          </w:p>
        </w:tc>
      </w:tr>
      <w:tr w:rsidR="006C4CE2" w:rsidRPr="00654AD0" w:rsidTr="00F71CB9">
        <w:tc>
          <w:tcPr>
            <w:tcW w:w="680" w:type="dxa"/>
          </w:tcPr>
          <w:p w:rsidR="006C4CE2" w:rsidRPr="00654AD0" w:rsidRDefault="006C4CE2" w:rsidP="00F71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2" w:name="P301"/>
            <w:bookmarkEnd w:id="22"/>
            <w:r w:rsidRPr="00654AD0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2835" w:type="dxa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Счет</w:t>
            </w:r>
          </w:p>
        </w:tc>
        <w:tc>
          <w:tcPr>
            <w:tcW w:w="5499" w:type="dxa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Если контрагент включен в справочник организации ИС УБП с присвоенным ему Кодом организации и при этом ему открыт лицевой счет в территориальном органе Федерального казначейства (далее - ТОФК) (финансовом органе) - указывается лицевой счет, открытый в ТОФК (финансовом органе).</w:t>
            </w:r>
          </w:p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 xml:space="preserve">Если контрагент не включен в справочник организации ИС УБП </w:t>
            </w:r>
            <w:proofErr w:type="gramStart"/>
            <w:r w:rsidRPr="00654AD0">
              <w:rPr>
                <w:rFonts w:ascii="Times New Roman" w:hAnsi="Times New Roman" w:cs="Times New Roman"/>
              </w:rPr>
              <w:t>и(</w:t>
            </w:r>
            <w:proofErr w:type="gramEnd"/>
            <w:r w:rsidRPr="00654AD0">
              <w:rPr>
                <w:rFonts w:ascii="Times New Roman" w:hAnsi="Times New Roman" w:cs="Times New Roman"/>
              </w:rPr>
              <w:t>или) ему не открыт лицевой счет в ТОФК (финансовом органе) - указывается номер банковского счета</w:t>
            </w:r>
            <w:r>
              <w:rPr>
                <w:rFonts w:ascii="Times New Roman" w:hAnsi="Times New Roman" w:cs="Times New Roman"/>
              </w:rPr>
              <w:t xml:space="preserve"> (казначейского)</w:t>
            </w:r>
            <w:r w:rsidRPr="00654AD0">
              <w:rPr>
                <w:rFonts w:ascii="Times New Roman" w:hAnsi="Times New Roman" w:cs="Times New Roman"/>
              </w:rPr>
              <w:t xml:space="preserve"> контрагента</w:t>
            </w:r>
          </w:p>
        </w:tc>
      </w:tr>
      <w:tr w:rsidR="006C4CE2" w:rsidRPr="00654AD0" w:rsidTr="00F71CB9">
        <w:tc>
          <w:tcPr>
            <w:tcW w:w="680" w:type="dxa"/>
          </w:tcPr>
          <w:p w:rsidR="006C4CE2" w:rsidRPr="00654AD0" w:rsidRDefault="006C4CE2" w:rsidP="00F71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2835" w:type="dxa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5499" w:type="dxa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Указывается банковский идентификационный код банка</w:t>
            </w:r>
            <w:r>
              <w:rPr>
                <w:rFonts w:ascii="Times New Roman" w:hAnsi="Times New Roman" w:cs="Times New Roman"/>
              </w:rPr>
              <w:t xml:space="preserve"> (ТОФК)</w:t>
            </w:r>
            <w:r w:rsidRPr="00654AD0">
              <w:rPr>
                <w:rFonts w:ascii="Times New Roman" w:hAnsi="Times New Roman" w:cs="Times New Roman"/>
              </w:rPr>
              <w:t xml:space="preserve"> контрагента</w:t>
            </w:r>
          </w:p>
        </w:tc>
      </w:tr>
      <w:tr w:rsidR="006C4CE2" w:rsidRPr="00654AD0" w:rsidTr="00F71CB9">
        <w:tc>
          <w:tcPr>
            <w:tcW w:w="680" w:type="dxa"/>
          </w:tcPr>
          <w:p w:rsidR="006C4CE2" w:rsidRPr="00654AD0" w:rsidRDefault="006C4CE2" w:rsidP="00F71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2835" w:type="dxa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Банк</w:t>
            </w:r>
          </w:p>
        </w:tc>
        <w:tc>
          <w:tcPr>
            <w:tcW w:w="5499" w:type="dxa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 xml:space="preserve">Указывается наименование банка </w:t>
            </w:r>
            <w:r>
              <w:rPr>
                <w:rFonts w:ascii="Times New Roman" w:hAnsi="Times New Roman" w:cs="Times New Roman"/>
              </w:rPr>
              <w:t xml:space="preserve">(ТОФК) </w:t>
            </w:r>
            <w:r w:rsidRPr="00654AD0">
              <w:rPr>
                <w:rFonts w:ascii="Times New Roman" w:hAnsi="Times New Roman" w:cs="Times New Roman"/>
              </w:rPr>
              <w:t>контрагента</w:t>
            </w:r>
          </w:p>
        </w:tc>
      </w:tr>
      <w:tr w:rsidR="006C4CE2" w:rsidRPr="00654AD0" w:rsidTr="00F71CB9">
        <w:tc>
          <w:tcPr>
            <w:tcW w:w="680" w:type="dxa"/>
          </w:tcPr>
          <w:p w:rsidR="006C4CE2" w:rsidRPr="00654AD0" w:rsidRDefault="006C4CE2" w:rsidP="00F71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2835" w:type="dxa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4AD0">
              <w:rPr>
                <w:rFonts w:ascii="Times New Roman" w:hAnsi="Times New Roman" w:cs="Times New Roman"/>
              </w:rPr>
              <w:t>Коррсчет</w:t>
            </w:r>
            <w:proofErr w:type="spellEnd"/>
          </w:p>
        </w:tc>
        <w:tc>
          <w:tcPr>
            <w:tcW w:w="5499" w:type="dxa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Указывается корреспондентский счет банка</w:t>
            </w:r>
            <w:r>
              <w:rPr>
                <w:rFonts w:ascii="Times New Roman" w:hAnsi="Times New Roman" w:cs="Times New Roman"/>
              </w:rPr>
              <w:t xml:space="preserve"> (ТОФК)</w:t>
            </w:r>
            <w:r w:rsidRPr="00654AD0">
              <w:rPr>
                <w:rFonts w:ascii="Times New Roman" w:hAnsi="Times New Roman" w:cs="Times New Roman"/>
              </w:rPr>
              <w:t xml:space="preserve"> контрагента (при наличии)</w:t>
            </w:r>
          </w:p>
        </w:tc>
      </w:tr>
      <w:tr w:rsidR="006C4CE2" w:rsidRPr="00654AD0" w:rsidTr="00F71CB9">
        <w:tc>
          <w:tcPr>
            <w:tcW w:w="680" w:type="dxa"/>
          </w:tcPr>
          <w:p w:rsidR="006C4CE2" w:rsidRPr="00654AD0" w:rsidRDefault="006C4CE2" w:rsidP="00F71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2835" w:type="dxa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УФК</w:t>
            </w:r>
          </w:p>
        </w:tc>
        <w:tc>
          <w:tcPr>
            <w:tcW w:w="5499" w:type="dxa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В случае если в поле "Счет" (</w:t>
            </w:r>
            <w:hyperlink w:anchor="P301" w:history="1">
              <w:r w:rsidRPr="00654AD0">
                <w:rPr>
                  <w:rFonts w:ascii="Times New Roman" w:hAnsi="Times New Roman" w:cs="Times New Roman"/>
                  <w:color w:val="0000FF"/>
                </w:rPr>
                <w:t>пункт 3.4</w:t>
              </w:r>
            </w:hyperlink>
            <w:r w:rsidRPr="00654AD0">
              <w:rPr>
                <w:rFonts w:ascii="Times New Roman" w:hAnsi="Times New Roman" w:cs="Times New Roman"/>
              </w:rPr>
              <w:t xml:space="preserve"> настоящего Приложения) указан лицевой счет в ТОФК (финансовом органе), указывается наименование ТОФК (финансового органа), в котором открыт лицевой счет</w:t>
            </w:r>
          </w:p>
        </w:tc>
      </w:tr>
      <w:tr w:rsidR="006C4CE2" w:rsidRPr="00654AD0" w:rsidTr="00F71CB9">
        <w:tc>
          <w:tcPr>
            <w:tcW w:w="680" w:type="dxa"/>
          </w:tcPr>
          <w:p w:rsidR="006C4CE2" w:rsidRPr="00654AD0" w:rsidRDefault="006C4CE2" w:rsidP="00F71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3.9.</w:t>
            </w:r>
          </w:p>
        </w:tc>
        <w:tc>
          <w:tcPr>
            <w:tcW w:w="2835" w:type="dxa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Счет УФК</w:t>
            </w:r>
          </w:p>
        </w:tc>
        <w:tc>
          <w:tcPr>
            <w:tcW w:w="5499" w:type="dxa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В случае если в поле "Счет" (</w:t>
            </w:r>
            <w:hyperlink w:anchor="P301" w:history="1">
              <w:r w:rsidRPr="00654AD0">
                <w:rPr>
                  <w:rFonts w:ascii="Times New Roman" w:hAnsi="Times New Roman" w:cs="Times New Roman"/>
                  <w:color w:val="0000FF"/>
                </w:rPr>
                <w:t>пункт 3.4</w:t>
              </w:r>
            </w:hyperlink>
            <w:r w:rsidRPr="00654AD0">
              <w:rPr>
                <w:rFonts w:ascii="Times New Roman" w:hAnsi="Times New Roman" w:cs="Times New Roman"/>
              </w:rPr>
              <w:t xml:space="preserve"> настоящего Приложения) указан лицевой счет в ТОФК (финансовом органе), указывается </w:t>
            </w:r>
            <w:r>
              <w:rPr>
                <w:rFonts w:ascii="Times New Roman" w:hAnsi="Times New Roman" w:cs="Times New Roman"/>
              </w:rPr>
              <w:t>казначейский</w:t>
            </w:r>
            <w:r w:rsidRPr="00654AD0">
              <w:rPr>
                <w:rFonts w:ascii="Times New Roman" w:hAnsi="Times New Roman" w:cs="Times New Roman"/>
              </w:rPr>
              <w:t xml:space="preserve"> счет, на котором открыт лицевой счет контрагента</w:t>
            </w:r>
          </w:p>
        </w:tc>
      </w:tr>
      <w:tr w:rsidR="006C4CE2" w:rsidRPr="00654AD0" w:rsidTr="00F71CB9">
        <w:tc>
          <w:tcPr>
            <w:tcW w:w="680" w:type="dxa"/>
          </w:tcPr>
          <w:p w:rsidR="006C4CE2" w:rsidRPr="00654AD0" w:rsidRDefault="006C4CE2" w:rsidP="00F71CB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Раздел "Реквизиты договора"</w:t>
            </w:r>
          </w:p>
        </w:tc>
        <w:tc>
          <w:tcPr>
            <w:tcW w:w="5499" w:type="dxa"/>
          </w:tcPr>
          <w:p w:rsidR="006C4CE2" w:rsidRPr="00654AD0" w:rsidRDefault="006C4CE2" w:rsidP="00F71C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C4CE2" w:rsidRPr="00654AD0" w:rsidTr="00F71CB9">
        <w:tc>
          <w:tcPr>
            <w:tcW w:w="680" w:type="dxa"/>
          </w:tcPr>
          <w:p w:rsidR="006C4CE2" w:rsidRPr="00654AD0" w:rsidRDefault="006C4CE2" w:rsidP="00F71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835" w:type="dxa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Условия оплаты договора</w:t>
            </w:r>
          </w:p>
        </w:tc>
        <w:tc>
          <w:tcPr>
            <w:tcW w:w="5499" w:type="dxa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 xml:space="preserve">Указывается информация об условиях осуществления оплаты, </w:t>
            </w:r>
            <w:r w:rsidRPr="00654AD0">
              <w:rPr>
                <w:rFonts w:ascii="Times New Roman" w:hAnsi="Times New Roman" w:cs="Times New Roman"/>
              </w:rPr>
              <w:lastRenderedPageBreak/>
              <w:t>установленных документом-основанием</w:t>
            </w:r>
          </w:p>
        </w:tc>
      </w:tr>
      <w:tr w:rsidR="006C4CE2" w:rsidRPr="00654AD0" w:rsidTr="00F71CB9">
        <w:tc>
          <w:tcPr>
            <w:tcW w:w="680" w:type="dxa"/>
          </w:tcPr>
          <w:p w:rsidR="006C4CE2" w:rsidRPr="00654AD0" w:rsidRDefault="006C4CE2" w:rsidP="00F71CB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835" w:type="dxa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Раздел "График оплаты"</w:t>
            </w:r>
          </w:p>
        </w:tc>
        <w:tc>
          <w:tcPr>
            <w:tcW w:w="5499" w:type="dxa"/>
          </w:tcPr>
          <w:p w:rsidR="006C4CE2" w:rsidRPr="00654AD0" w:rsidRDefault="006C4CE2" w:rsidP="00F71C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C4CE2" w:rsidRPr="00654AD0" w:rsidTr="00F71CB9">
        <w:tc>
          <w:tcPr>
            <w:tcW w:w="680" w:type="dxa"/>
          </w:tcPr>
          <w:p w:rsidR="006C4CE2" w:rsidRPr="00654AD0" w:rsidRDefault="006C4CE2" w:rsidP="00F71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2835" w:type="dxa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499" w:type="dxa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Дата, не позднее которой необходимо произвести выплаты, в соответствии с документом-основанием</w:t>
            </w:r>
          </w:p>
        </w:tc>
      </w:tr>
      <w:tr w:rsidR="006C4CE2" w:rsidRPr="00654AD0" w:rsidTr="00F71CB9">
        <w:tc>
          <w:tcPr>
            <w:tcW w:w="680" w:type="dxa"/>
          </w:tcPr>
          <w:p w:rsidR="006C4CE2" w:rsidRPr="00654AD0" w:rsidRDefault="006C4CE2" w:rsidP="00F71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2835" w:type="dxa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Группа полей "Подрядчик (поставщик)"</w:t>
            </w:r>
          </w:p>
        </w:tc>
        <w:tc>
          <w:tcPr>
            <w:tcW w:w="5499" w:type="dxa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 xml:space="preserve">Указывается информация в соответствии с пунктами </w:t>
            </w:r>
            <w:hyperlink w:anchor="P289" w:history="1">
              <w:r w:rsidRPr="00654AD0">
                <w:rPr>
                  <w:rFonts w:ascii="Times New Roman" w:hAnsi="Times New Roman" w:cs="Times New Roman"/>
                  <w:color w:val="0000FF"/>
                </w:rPr>
                <w:t>раздела 3</w:t>
              </w:r>
            </w:hyperlink>
            <w:r w:rsidRPr="00654AD0">
              <w:rPr>
                <w:rFonts w:ascii="Times New Roman" w:hAnsi="Times New Roman" w:cs="Times New Roman"/>
              </w:rPr>
              <w:t xml:space="preserve"> настоящего Приложения.</w:t>
            </w:r>
          </w:p>
          <w:p w:rsidR="006C4CE2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При наличии более одного контрагента информация указывается по каждому контрагенту отдельно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3D34">
              <w:rPr>
                <w:rFonts w:ascii="Times New Roman" w:hAnsi="Times New Roman" w:cs="Times New Roman"/>
              </w:rPr>
              <w:t>Если контрагент не включен в справочник организаций ИС УБП и ему открыт лицевой счет в ТОФК (финансовом органе) - в поле "Организация" указывается наименование контрагента в соответствии с требованиями, установленными Центральным банком Российской Федерации и Министерством финансов Российской Федерации для указания информации в поле "Получатель" платежного поручения</w:t>
            </w:r>
          </w:p>
        </w:tc>
      </w:tr>
      <w:tr w:rsidR="006C4CE2" w:rsidRPr="00654AD0" w:rsidTr="00F71CB9">
        <w:tc>
          <w:tcPr>
            <w:tcW w:w="680" w:type="dxa"/>
          </w:tcPr>
          <w:p w:rsidR="006C4CE2" w:rsidRPr="00654AD0" w:rsidRDefault="006C4CE2" w:rsidP="00F71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2835" w:type="dxa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5499" w:type="dxa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Сумма платежа по строке графика оплаты в соответствии с документом-основанием.</w:t>
            </w:r>
          </w:p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 xml:space="preserve">В случае если документом-основанием сумма не определена, указывается сумма, рассчитанная получателем средств  бюджета </w:t>
            </w:r>
          </w:p>
        </w:tc>
      </w:tr>
      <w:tr w:rsidR="006C4CE2" w:rsidRPr="00654AD0" w:rsidTr="00F71CB9">
        <w:tc>
          <w:tcPr>
            <w:tcW w:w="680" w:type="dxa"/>
          </w:tcPr>
          <w:p w:rsidR="006C4CE2" w:rsidRPr="00654AD0" w:rsidRDefault="006C4CE2" w:rsidP="00F71CB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35" w:type="dxa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Раздел "Реквизиты документа-основания"</w:t>
            </w:r>
          </w:p>
        </w:tc>
        <w:tc>
          <w:tcPr>
            <w:tcW w:w="5499" w:type="dxa"/>
          </w:tcPr>
          <w:p w:rsidR="006C4CE2" w:rsidRPr="00654AD0" w:rsidRDefault="006C4CE2" w:rsidP="00F71C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C4CE2" w:rsidRPr="00654AD0" w:rsidTr="00F71CB9">
        <w:tc>
          <w:tcPr>
            <w:tcW w:w="680" w:type="dxa"/>
          </w:tcPr>
          <w:p w:rsidR="006C4CE2" w:rsidRPr="00654AD0" w:rsidRDefault="006C4CE2" w:rsidP="00F71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3" w:name="P343"/>
            <w:bookmarkEnd w:id="23"/>
            <w:r w:rsidRPr="00654AD0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2835" w:type="dxa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5499" w:type="dxa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Указывается для бюджетных обязательств, возникших на основании документов-оснований, предусмотренных:</w:t>
            </w:r>
          </w:p>
          <w:p w:rsidR="006C4CE2" w:rsidRPr="00654AD0" w:rsidRDefault="00075A8F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w:anchor="P158" w:history="1">
              <w:r w:rsidR="006C4CE2" w:rsidRPr="00654AD0">
                <w:rPr>
                  <w:rFonts w:ascii="Times New Roman" w:hAnsi="Times New Roman" w:cs="Times New Roman"/>
                  <w:color w:val="0000FF"/>
                </w:rPr>
                <w:t>пунктом 1 графы 2</w:t>
              </w:r>
            </w:hyperlink>
            <w:r w:rsidR="006C4CE2" w:rsidRPr="00654AD0">
              <w:rPr>
                <w:rFonts w:ascii="Times New Roman" w:hAnsi="Times New Roman" w:cs="Times New Roman"/>
              </w:rPr>
              <w:t xml:space="preserve"> Перечня документов - "контракт";</w:t>
            </w:r>
          </w:p>
          <w:p w:rsidR="006C4CE2" w:rsidRPr="00654AD0" w:rsidRDefault="00075A8F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w:anchor="P165" w:history="1">
              <w:r w:rsidR="006C4CE2" w:rsidRPr="00654AD0">
                <w:rPr>
                  <w:rFonts w:ascii="Times New Roman" w:hAnsi="Times New Roman" w:cs="Times New Roman"/>
                  <w:color w:val="0000FF"/>
                </w:rPr>
                <w:t>пунктами 2</w:t>
              </w:r>
            </w:hyperlink>
            <w:r w:rsidR="006C4CE2" w:rsidRPr="00654AD0">
              <w:rPr>
                <w:rFonts w:ascii="Times New Roman" w:hAnsi="Times New Roman" w:cs="Times New Roman"/>
              </w:rPr>
              <w:t xml:space="preserve"> - </w:t>
            </w:r>
            <w:hyperlink w:anchor="P172" w:history="1">
              <w:r w:rsidR="006C4CE2" w:rsidRPr="00654AD0">
                <w:rPr>
                  <w:rFonts w:ascii="Times New Roman" w:hAnsi="Times New Roman" w:cs="Times New Roman"/>
                  <w:color w:val="0000FF"/>
                </w:rPr>
                <w:t>3 графы 2</w:t>
              </w:r>
            </w:hyperlink>
            <w:r w:rsidR="006C4CE2" w:rsidRPr="00654AD0">
              <w:rPr>
                <w:rFonts w:ascii="Times New Roman" w:hAnsi="Times New Roman" w:cs="Times New Roman"/>
              </w:rPr>
              <w:t xml:space="preserve"> Перечня документов - "договор";</w:t>
            </w:r>
          </w:p>
          <w:p w:rsidR="006C4CE2" w:rsidRPr="00654AD0" w:rsidRDefault="00075A8F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w:anchor="P177" w:history="1">
              <w:r w:rsidR="006C4CE2" w:rsidRPr="00654AD0">
                <w:rPr>
                  <w:rFonts w:ascii="Times New Roman" w:hAnsi="Times New Roman" w:cs="Times New Roman"/>
                  <w:color w:val="0000FF"/>
                </w:rPr>
                <w:t>пунктами 4</w:t>
              </w:r>
            </w:hyperlink>
            <w:r w:rsidR="006C4CE2" w:rsidRPr="00654AD0">
              <w:rPr>
                <w:rFonts w:ascii="Times New Roman" w:hAnsi="Times New Roman" w:cs="Times New Roman"/>
              </w:rPr>
              <w:t xml:space="preserve"> - </w:t>
            </w:r>
            <w:hyperlink w:anchor="P186" w:history="1">
              <w:r w:rsidR="006C4CE2" w:rsidRPr="00654AD0">
                <w:rPr>
                  <w:rFonts w:ascii="Times New Roman" w:hAnsi="Times New Roman" w:cs="Times New Roman"/>
                  <w:color w:val="0000FF"/>
                </w:rPr>
                <w:t>6 графы 2</w:t>
              </w:r>
            </w:hyperlink>
            <w:r w:rsidR="006C4CE2" w:rsidRPr="00654AD0">
              <w:rPr>
                <w:rFonts w:ascii="Times New Roman" w:hAnsi="Times New Roman" w:cs="Times New Roman"/>
              </w:rPr>
              <w:t xml:space="preserve"> Перечня документов - "соглашение";</w:t>
            </w:r>
          </w:p>
          <w:p w:rsidR="006C4CE2" w:rsidRPr="00654AD0" w:rsidRDefault="00075A8F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w:anchor="P191" w:history="1">
              <w:r w:rsidR="006C4CE2" w:rsidRPr="00654AD0">
                <w:rPr>
                  <w:rFonts w:ascii="Times New Roman" w:hAnsi="Times New Roman" w:cs="Times New Roman"/>
                  <w:color w:val="0000FF"/>
                </w:rPr>
                <w:t>пунктом 7 графы 2</w:t>
              </w:r>
            </w:hyperlink>
            <w:r w:rsidR="006C4CE2" w:rsidRPr="00654AD0">
              <w:rPr>
                <w:rFonts w:ascii="Times New Roman" w:hAnsi="Times New Roman" w:cs="Times New Roman"/>
              </w:rPr>
              <w:t xml:space="preserve"> Перечня документов - "нормативный правовой акт";</w:t>
            </w:r>
          </w:p>
          <w:p w:rsidR="006C4CE2" w:rsidRPr="00654AD0" w:rsidRDefault="00075A8F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w:anchor="P195" w:history="1">
              <w:r w:rsidR="006C4CE2" w:rsidRPr="00913D34">
                <w:rPr>
                  <w:rFonts w:ascii="Times New Roman" w:hAnsi="Times New Roman" w:cs="Times New Roman"/>
                </w:rPr>
                <w:t xml:space="preserve"> пунктами 8, 13</w:t>
              </w:r>
              <w:r w:rsidR="006C4CE2" w:rsidRPr="00654AD0">
                <w:rPr>
                  <w:rFonts w:ascii="Times New Roman" w:hAnsi="Times New Roman" w:cs="Times New Roman"/>
                  <w:color w:val="0000FF"/>
                </w:rPr>
                <w:t xml:space="preserve"> графы 2</w:t>
              </w:r>
            </w:hyperlink>
            <w:r w:rsidR="006C4CE2" w:rsidRPr="00654AD0">
              <w:rPr>
                <w:rFonts w:ascii="Times New Roman" w:hAnsi="Times New Roman" w:cs="Times New Roman"/>
              </w:rPr>
              <w:t xml:space="preserve"> Перечня документов - "исполнительный документ";</w:t>
            </w:r>
          </w:p>
          <w:p w:rsidR="006C4CE2" w:rsidRPr="00654AD0" w:rsidRDefault="00075A8F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w:anchor="P198" w:history="1">
              <w:r w:rsidR="006C4CE2" w:rsidRPr="00654AD0">
                <w:rPr>
                  <w:rFonts w:ascii="Times New Roman" w:hAnsi="Times New Roman" w:cs="Times New Roman"/>
                  <w:color w:val="0000FF"/>
                </w:rPr>
                <w:t>пунктом 9 графы 2</w:t>
              </w:r>
            </w:hyperlink>
            <w:r w:rsidR="006C4CE2" w:rsidRPr="00654AD0">
              <w:rPr>
                <w:rFonts w:ascii="Times New Roman" w:hAnsi="Times New Roman" w:cs="Times New Roman"/>
              </w:rPr>
              <w:t xml:space="preserve"> Перечня документов - "решение налогового органа";</w:t>
            </w:r>
          </w:p>
          <w:p w:rsidR="006C4CE2" w:rsidRPr="00654AD0" w:rsidRDefault="00075A8F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w:anchor="P201" w:history="1">
              <w:r w:rsidR="006C4CE2" w:rsidRPr="00F826EB">
                <w:rPr>
                  <w:rFonts w:ascii="Times New Roman" w:hAnsi="Times New Roman" w:cs="Times New Roman"/>
                  <w:color w:val="0000FF"/>
                </w:rPr>
                <w:t>пунктами 10</w:t>
              </w:r>
            </w:hyperlink>
            <w:r w:rsidR="006C4CE2" w:rsidRPr="00F826EB">
              <w:rPr>
                <w:rFonts w:ascii="Times New Roman" w:hAnsi="Times New Roman" w:cs="Times New Roman"/>
              </w:rPr>
              <w:t xml:space="preserve"> - </w:t>
            </w:r>
            <w:hyperlink w:anchor="P206" w:history="1">
              <w:r w:rsidR="006C4CE2" w:rsidRPr="00F826EB">
                <w:rPr>
                  <w:rFonts w:ascii="Times New Roman" w:hAnsi="Times New Roman" w:cs="Times New Roman"/>
                </w:rPr>
                <w:t xml:space="preserve"> пунктами 11 - 13, 14 - 16</w:t>
              </w:r>
              <w:r w:rsidR="006C4CE2" w:rsidRPr="00F826EB">
                <w:rPr>
                  <w:rFonts w:ascii="Times New Roman" w:hAnsi="Times New Roman" w:cs="Times New Roman"/>
                  <w:color w:val="0000FF"/>
                </w:rPr>
                <w:t xml:space="preserve"> графы 2</w:t>
              </w:r>
            </w:hyperlink>
            <w:r w:rsidR="006C4CE2" w:rsidRPr="00F826EB">
              <w:rPr>
                <w:rFonts w:ascii="Times New Roman" w:hAnsi="Times New Roman" w:cs="Times New Roman"/>
              </w:rPr>
              <w:t xml:space="preserve"> Перечня документов - "иное основание"</w:t>
            </w:r>
          </w:p>
        </w:tc>
      </w:tr>
      <w:tr w:rsidR="006C4CE2" w:rsidRPr="00654AD0" w:rsidTr="00F71CB9">
        <w:tc>
          <w:tcPr>
            <w:tcW w:w="680" w:type="dxa"/>
          </w:tcPr>
          <w:p w:rsidR="006C4CE2" w:rsidRPr="00654AD0" w:rsidRDefault="006C4CE2" w:rsidP="00F71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2835" w:type="dxa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499" w:type="dxa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Указывается наименование документа-основания</w:t>
            </w:r>
          </w:p>
        </w:tc>
      </w:tr>
      <w:tr w:rsidR="006C4CE2" w:rsidRPr="00654AD0" w:rsidTr="00F71CB9">
        <w:tc>
          <w:tcPr>
            <w:tcW w:w="680" w:type="dxa"/>
          </w:tcPr>
          <w:p w:rsidR="006C4CE2" w:rsidRPr="00654AD0" w:rsidRDefault="006C4CE2" w:rsidP="00F71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2835" w:type="dxa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5499" w:type="dxa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Указывается номер документа-основания (при наличии)</w:t>
            </w:r>
          </w:p>
        </w:tc>
      </w:tr>
      <w:tr w:rsidR="006C4CE2" w:rsidRPr="00654AD0" w:rsidTr="00F71CB9">
        <w:tc>
          <w:tcPr>
            <w:tcW w:w="680" w:type="dxa"/>
          </w:tcPr>
          <w:p w:rsidR="006C4CE2" w:rsidRPr="00654AD0" w:rsidRDefault="006C4CE2" w:rsidP="00F71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2835" w:type="dxa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499" w:type="dxa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Указывается дата заключения (принятия) документа-основания, дата выдачи исполнительного документа (дата вынесения приказа), дата решения налогового органа</w:t>
            </w:r>
          </w:p>
        </w:tc>
      </w:tr>
      <w:tr w:rsidR="006C4CE2" w:rsidRPr="00654AD0" w:rsidTr="00F71CB9">
        <w:tc>
          <w:tcPr>
            <w:tcW w:w="680" w:type="dxa"/>
          </w:tcPr>
          <w:p w:rsidR="006C4CE2" w:rsidRPr="00654AD0" w:rsidRDefault="006C4CE2" w:rsidP="00F71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6.5.</w:t>
            </w:r>
          </w:p>
        </w:tc>
        <w:tc>
          <w:tcPr>
            <w:tcW w:w="2835" w:type="dxa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Предмет по документу-основанию</w:t>
            </w:r>
          </w:p>
        </w:tc>
        <w:tc>
          <w:tcPr>
            <w:tcW w:w="5499" w:type="dxa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При указании в поле "Вид" (</w:t>
            </w:r>
            <w:hyperlink w:anchor="P343" w:history="1">
              <w:r w:rsidRPr="00654AD0">
                <w:rPr>
                  <w:rFonts w:ascii="Times New Roman" w:hAnsi="Times New Roman" w:cs="Times New Roman"/>
                  <w:color w:val="0000FF"/>
                </w:rPr>
                <w:t>пункт 6.1</w:t>
              </w:r>
            </w:hyperlink>
            <w:r w:rsidRPr="00654AD0">
              <w:rPr>
                <w:rFonts w:ascii="Times New Roman" w:hAnsi="Times New Roman" w:cs="Times New Roman"/>
              </w:rPr>
              <w:t xml:space="preserve"> настоящего Приложения) значений "контракт", "договор" указывается наименовани</w:t>
            </w:r>
            <w:proofErr w:type="gramStart"/>
            <w:r w:rsidRPr="00654AD0">
              <w:rPr>
                <w:rFonts w:ascii="Times New Roman" w:hAnsi="Times New Roman" w:cs="Times New Roman"/>
              </w:rPr>
              <w:t>е(</w:t>
            </w:r>
            <w:proofErr w:type="gramEnd"/>
            <w:r w:rsidRPr="00654AD0">
              <w:rPr>
                <w:rFonts w:ascii="Times New Roman" w:hAnsi="Times New Roman" w:cs="Times New Roman"/>
              </w:rPr>
              <w:t>я) объекта закупки (поставляемых товаров, выполняемых работ, оказываемых услуг).</w:t>
            </w:r>
          </w:p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При указании в поле "Вид" значений "соглашение", "нормативный правовой акт" указывается наименовани</w:t>
            </w:r>
            <w:proofErr w:type="gramStart"/>
            <w:r w:rsidRPr="00654AD0">
              <w:rPr>
                <w:rFonts w:ascii="Times New Roman" w:hAnsi="Times New Roman" w:cs="Times New Roman"/>
              </w:rPr>
              <w:t>е(</w:t>
            </w:r>
            <w:proofErr w:type="gramEnd"/>
            <w:r w:rsidRPr="00654AD0">
              <w:rPr>
                <w:rFonts w:ascii="Times New Roman" w:hAnsi="Times New Roman" w:cs="Times New Roman"/>
              </w:rPr>
              <w:t>я) цели(ей) предоставления, направления(</w:t>
            </w:r>
            <w:proofErr w:type="spellStart"/>
            <w:r w:rsidRPr="00654AD0">
              <w:rPr>
                <w:rFonts w:ascii="Times New Roman" w:hAnsi="Times New Roman" w:cs="Times New Roman"/>
              </w:rPr>
              <w:t>й</w:t>
            </w:r>
            <w:proofErr w:type="spellEnd"/>
            <w:r w:rsidRPr="00654AD0">
              <w:rPr>
                <w:rFonts w:ascii="Times New Roman" w:hAnsi="Times New Roman" w:cs="Times New Roman"/>
              </w:rPr>
              <w:t>) расходования субсидии, бюджетных инвестиций, межбюджетного трансферта.</w:t>
            </w:r>
          </w:p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При указании в поле "Вид" значений "исполнительный документ", "решение налогового органа" указывается предмет исполнительного документа, решения налогового органа</w:t>
            </w:r>
          </w:p>
        </w:tc>
      </w:tr>
      <w:tr w:rsidR="006C4CE2" w:rsidRPr="00654AD0" w:rsidTr="00F71CB9">
        <w:tc>
          <w:tcPr>
            <w:tcW w:w="680" w:type="dxa"/>
          </w:tcPr>
          <w:p w:rsidR="006C4CE2" w:rsidRPr="00654AD0" w:rsidRDefault="006C4CE2" w:rsidP="00F71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lastRenderedPageBreak/>
              <w:t>6.6.</w:t>
            </w:r>
          </w:p>
        </w:tc>
        <w:tc>
          <w:tcPr>
            <w:tcW w:w="2835" w:type="dxa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5499" w:type="dxa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При указании в поле "Вид" (</w:t>
            </w:r>
            <w:hyperlink w:anchor="P343" w:history="1">
              <w:r w:rsidRPr="00654AD0">
                <w:rPr>
                  <w:rFonts w:ascii="Times New Roman" w:hAnsi="Times New Roman" w:cs="Times New Roman"/>
                  <w:color w:val="0000FF"/>
                </w:rPr>
                <w:t>пункт 6.1</w:t>
              </w:r>
            </w:hyperlink>
            <w:r w:rsidRPr="00654AD0">
              <w:rPr>
                <w:rFonts w:ascii="Times New Roman" w:hAnsi="Times New Roman" w:cs="Times New Roman"/>
              </w:rPr>
              <w:t xml:space="preserve"> настоящего Приложения) значения "контракт" указывается уникальный номер реестровой записи в реестре контрактов</w:t>
            </w:r>
          </w:p>
        </w:tc>
      </w:tr>
      <w:tr w:rsidR="006C4CE2" w:rsidRPr="00654AD0" w:rsidTr="00F71CB9">
        <w:tc>
          <w:tcPr>
            <w:tcW w:w="680" w:type="dxa"/>
          </w:tcPr>
          <w:p w:rsidR="006C4CE2" w:rsidRPr="00654AD0" w:rsidRDefault="006C4CE2" w:rsidP="00F71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6.7.</w:t>
            </w:r>
          </w:p>
        </w:tc>
        <w:tc>
          <w:tcPr>
            <w:tcW w:w="2835" w:type="dxa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5499" w:type="dxa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Указывается сумма бюджетного обязательства в соответствии с документом-основанием.</w:t>
            </w:r>
          </w:p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 xml:space="preserve">В случае если документом-основанием сумма не определена, указывается сумма, рассчитанная получателем средств  бюджета </w:t>
            </w:r>
          </w:p>
        </w:tc>
      </w:tr>
      <w:tr w:rsidR="006C4CE2" w:rsidRPr="00654AD0" w:rsidTr="00F71CB9">
        <w:tc>
          <w:tcPr>
            <w:tcW w:w="680" w:type="dxa"/>
          </w:tcPr>
          <w:p w:rsidR="006C4CE2" w:rsidRPr="00654AD0" w:rsidRDefault="006C4CE2" w:rsidP="00F71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6.8.</w:t>
            </w:r>
          </w:p>
        </w:tc>
        <w:tc>
          <w:tcPr>
            <w:tcW w:w="2835" w:type="dxa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Процент авансового платежа</w:t>
            </w:r>
          </w:p>
        </w:tc>
        <w:tc>
          <w:tcPr>
            <w:tcW w:w="5499" w:type="dxa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При указании в поле "Вид" (</w:t>
            </w:r>
            <w:hyperlink w:anchor="P343" w:history="1">
              <w:r w:rsidRPr="00654AD0">
                <w:rPr>
                  <w:rFonts w:ascii="Times New Roman" w:hAnsi="Times New Roman" w:cs="Times New Roman"/>
                  <w:color w:val="0000FF"/>
                </w:rPr>
                <w:t>пункт 6.1</w:t>
              </w:r>
            </w:hyperlink>
            <w:r w:rsidRPr="00654AD0">
              <w:rPr>
                <w:rFonts w:ascii="Times New Roman" w:hAnsi="Times New Roman" w:cs="Times New Roman"/>
              </w:rPr>
              <w:t xml:space="preserve"> настоящего Приложения) значений "контракт", "договор" указывается процент авансового платежа, установленный документом-основанием или исчисленный от общей суммы бюджетного обязательства</w:t>
            </w:r>
          </w:p>
        </w:tc>
      </w:tr>
      <w:tr w:rsidR="006C4CE2" w:rsidRPr="00654AD0" w:rsidTr="00F71CB9">
        <w:tc>
          <w:tcPr>
            <w:tcW w:w="680" w:type="dxa"/>
          </w:tcPr>
          <w:p w:rsidR="006C4CE2" w:rsidRPr="00654AD0" w:rsidRDefault="006C4CE2" w:rsidP="00F71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6.9.</w:t>
            </w:r>
          </w:p>
        </w:tc>
        <w:tc>
          <w:tcPr>
            <w:tcW w:w="2835" w:type="dxa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Сумма авансового платежа</w:t>
            </w:r>
          </w:p>
        </w:tc>
        <w:tc>
          <w:tcPr>
            <w:tcW w:w="5499" w:type="dxa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При указании в поле "Вид" (</w:t>
            </w:r>
            <w:hyperlink w:anchor="P343" w:history="1">
              <w:r w:rsidRPr="00654AD0">
                <w:rPr>
                  <w:rFonts w:ascii="Times New Roman" w:hAnsi="Times New Roman" w:cs="Times New Roman"/>
                  <w:color w:val="0000FF"/>
                </w:rPr>
                <w:t>пункт 6.1</w:t>
              </w:r>
            </w:hyperlink>
            <w:r w:rsidRPr="00654AD0">
              <w:rPr>
                <w:rFonts w:ascii="Times New Roman" w:hAnsi="Times New Roman" w:cs="Times New Roman"/>
              </w:rPr>
              <w:t xml:space="preserve"> настоящего Приложения) значений "контракт", "договор" указывается сумма авансового платежа, установленная документом-основанием или исчисленная от общей суммы бюджетного обязательства</w:t>
            </w:r>
          </w:p>
        </w:tc>
      </w:tr>
      <w:tr w:rsidR="006C4CE2" w:rsidRPr="00654AD0" w:rsidTr="00F71CB9">
        <w:tc>
          <w:tcPr>
            <w:tcW w:w="680" w:type="dxa"/>
          </w:tcPr>
          <w:p w:rsidR="006C4CE2" w:rsidRPr="00654AD0" w:rsidRDefault="006C4CE2" w:rsidP="00F71CB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35" w:type="dxa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Раздел "Уведомление о поступлении ЭД ОВ"</w:t>
            </w:r>
          </w:p>
        </w:tc>
        <w:tc>
          <w:tcPr>
            <w:tcW w:w="5499" w:type="dxa"/>
          </w:tcPr>
          <w:p w:rsidR="006C4CE2" w:rsidRPr="00654AD0" w:rsidRDefault="006C4CE2" w:rsidP="00F71C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C4CE2" w:rsidRPr="00654AD0" w:rsidTr="00F71CB9">
        <w:tc>
          <w:tcPr>
            <w:tcW w:w="680" w:type="dxa"/>
          </w:tcPr>
          <w:p w:rsidR="006C4CE2" w:rsidRPr="00654AD0" w:rsidRDefault="006C4CE2" w:rsidP="00F71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835" w:type="dxa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5499" w:type="dxa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При указании в поле "Вид" (</w:t>
            </w:r>
            <w:hyperlink w:anchor="P343" w:history="1">
              <w:r w:rsidRPr="00654AD0">
                <w:rPr>
                  <w:rFonts w:ascii="Times New Roman" w:hAnsi="Times New Roman" w:cs="Times New Roman"/>
                  <w:color w:val="0000FF"/>
                </w:rPr>
                <w:t>пункт 6.1</w:t>
              </w:r>
            </w:hyperlink>
            <w:r w:rsidRPr="00654AD0">
              <w:rPr>
                <w:rFonts w:ascii="Times New Roman" w:hAnsi="Times New Roman" w:cs="Times New Roman"/>
              </w:rPr>
              <w:t xml:space="preserve"> настоящего Приложения) значений "исполнительный документ", "решение налогового органа" указывается номер уведомления о поступлении исполнительного документа (решения налогового органа), полученного от  финансов</w:t>
            </w:r>
            <w:r>
              <w:rPr>
                <w:rFonts w:ascii="Times New Roman" w:hAnsi="Times New Roman" w:cs="Times New Roman"/>
              </w:rPr>
              <w:t>ого органа</w:t>
            </w:r>
          </w:p>
        </w:tc>
      </w:tr>
      <w:tr w:rsidR="006C4CE2" w:rsidRPr="00654AD0" w:rsidTr="00F71CB9">
        <w:tc>
          <w:tcPr>
            <w:tcW w:w="680" w:type="dxa"/>
          </w:tcPr>
          <w:p w:rsidR="006C4CE2" w:rsidRPr="00654AD0" w:rsidRDefault="006C4CE2" w:rsidP="00F71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2835" w:type="dxa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499" w:type="dxa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При указании в поле "Вид" (</w:t>
            </w:r>
            <w:hyperlink w:anchor="P343" w:history="1">
              <w:r w:rsidRPr="00654AD0">
                <w:rPr>
                  <w:rFonts w:ascii="Times New Roman" w:hAnsi="Times New Roman" w:cs="Times New Roman"/>
                  <w:color w:val="0000FF"/>
                </w:rPr>
                <w:t>пункт 6.1</w:t>
              </w:r>
            </w:hyperlink>
            <w:r w:rsidRPr="00654AD0">
              <w:rPr>
                <w:rFonts w:ascii="Times New Roman" w:hAnsi="Times New Roman" w:cs="Times New Roman"/>
              </w:rPr>
              <w:t xml:space="preserve"> настоящего Приложения) значений "исполнительный документ", "решение налогового органа" указывается дата уведомления о поступлении исполнительного документа (решения налогового органа), полученного от финансов</w:t>
            </w:r>
            <w:r>
              <w:rPr>
                <w:rFonts w:ascii="Times New Roman" w:hAnsi="Times New Roman" w:cs="Times New Roman"/>
              </w:rPr>
              <w:t>ого органа</w:t>
            </w:r>
          </w:p>
        </w:tc>
      </w:tr>
      <w:tr w:rsidR="006C4CE2" w:rsidRPr="00654AD0" w:rsidTr="00F71CB9">
        <w:tc>
          <w:tcPr>
            <w:tcW w:w="680" w:type="dxa"/>
          </w:tcPr>
          <w:p w:rsidR="006C4CE2" w:rsidRPr="00654AD0" w:rsidRDefault="006C4CE2" w:rsidP="00F71CB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35" w:type="dxa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Раздел "Идентификатор соглашения"</w:t>
            </w:r>
          </w:p>
        </w:tc>
        <w:tc>
          <w:tcPr>
            <w:tcW w:w="5499" w:type="dxa"/>
          </w:tcPr>
          <w:p w:rsidR="006C4CE2" w:rsidRPr="00654AD0" w:rsidRDefault="006C4CE2" w:rsidP="00F71C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C4CE2" w:rsidRPr="00654AD0" w:rsidTr="00F71CB9">
        <w:tc>
          <w:tcPr>
            <w:tcW w:w="680" w:type="dxa"/>
          </w:tcPr>
          <w:p w:rsidR="006C4CE2" w:rsidRPr="00654AD0" w:rsidRDefault="006C4CE2" w:rsidP="00F71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2835" w:type="dxa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Вид соглашения</w:t>
            </w:r>
          </w:p>
        </w:tc>
        <w:tc>
          <w:tcPr>
            <w:tcW w:w="5499" w:type="dxa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При указании в поле "Вид" (</w:t>
            </w:r>
            <w:hyperlink w:anchor="P343" w:history="1">
              <w:r w:rsidRPr="00654AD0">
                <w:rPr>
                  <w:rFonts w:ascii="Times New Roman" w:hAnsi="Times New Roman" w:cs="Times New Roman"/>
                  <w:color w:val="0000FF"/>
                </w:rPr>
                <w:t>пункт 6.1</w:t>
              </w:r>
            </w:hyperlink>
            <w:r w:rsidRPr="00654AD0">
              <w:rPr>
                <w:rFonts w:ascii="Times New Roman" w:hAnsi="Times New Roman" w:cs="Times New Roman"/>
              </w:rPr>
              <w:t xml:space="preserve"> настоящего Приложения) значения "соглашение" или при осуществлении ТОФК казначейского сопровождения целевых средств в случаях, предусмотренных законодательством Российской Федерации, указывается одно из следующих значений: "соглашение учредителя с БУ/АУ", "соглашение о предоставлении субсидии сельхоз- и товаропроизводителям", "соглашение с фондом кап</w:t>
            </w:r>
            <w:proofErr w:type="gramStart"/>
            <w:r w:rsidRPr="00654AD0">
              <w:rPr>
                <w:rFonts w:ascii="Times New Roman" w:hAnsi="Times New Roman" w:cs="Times New Roman"/>
              </w:rPr>
              <w:t>.</w:t>
            </w:r>
            <w:proofErr w:type="gramEnd"/>
            <w:r w:rsidRPr="00654AD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54AD0">
              <w:rPr>
                <w:rFonts w:ascii="Times New Roman" w:hAnsi="Times New Roman" w:cs="Times New Roman"/>
              </w:rPr>
              <w:t>р</w:t>
            </w:r>
            <w:proofErr w:type="gramEnd"/>
            <w:r w:rsidRPr="00654AD0">
              <w:rPr>
                <w:rFonts w:ascii="Times New Roman" w:hAnsi="Times New Roman" w:cs="Times New Roman"/>
              </w:rPr>
              <w:t>емонта", "соглашение с фондом промышленности"</w:t>
            </w:r>
          </w:p>
        </w:tc>
      </w:tr>
      <w:tr w:rsidR="006C4CE2" w:rsidRPr="00654AD0" w:rsidTr="00F71CB9">
        <w:tc>
          <w:tcPr>
            <w:tcW w:w="680" w:type="dxa"/>
          </w:tcPr>
          <w:p w:rsidR="006C4CE2" w:rsidRPr="00654AD0" w:rsidRDefault="006C4CE2" w:rsidP="00F71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2835" w:type="dxa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Уникальный реестровый номер</w:t>
            </w:r>
          </w:p>
        </w:tc>
        <w:tc>
          <w:tcPr>
            <w:tcW w:w="5499" w:type="dxa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При осуществлении ТОФК казначейского сопровождения целевых сре</w:t>
            </w:r>
            <w:proofErr w:type="gramStart"/>
            <w:r w:rsidRPr="00654AD0">
              <w:rPr>
                <w:rFonts w:ascii="Times New Roman" w:hAnsi="Times New Roman" w:cs="Times New Roman"/>
              </w:rPr>
              <w:t>дств в сл</w:t>
            </w:r>
            <w:proofErr w:type="gramEnd"/>
            <w:r w:rsidRPr="00654AD0">
              <w:rPr>
                <w:rFonts w:ascii="Times New Roman" w:hAnsi="Times New Roman" w:cs="Times New Roman"/>
              </w:rPr>
              <w:t xml:space="preserve">учаях, предусмотренных законодательством Российской Федерации, указываются 1-11 разряды уникального номера реестровой записи соглашения о предоставлении из федерального бюджета областному бюджету субсидии на </w:t>
            </w:r>
            <w:proofErr w:type="spellStart"/>
            <w:r w:rsidRPr="00654AD0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654AD0">
              <w:rPr>
                <w:rFonts w:ascii="Times New Roman" w:hAnsi="Times New Roman" w:cs="Times New Roman"/>
              </w:rPr>
              <w:t xml:space="preserve"> соответствующих расходных обязательств</w:t>
            </w:r>
          </w:p>
        </w:tc>
      </w:tr>
      <w:tr w:rsidR="006C4CE2" w:rsidRPr="00654AD0" w:rsidTr="00F71CB9">
        <w:tc>
          <w:tcPr>
            <w:tcW w:w="680" w:type="dxa"/>
          </w:tcPr>
          <w:p w:rsidR="006C4CE2" w:rsidRPr="00654AD0" w:rsidRDefault="006C4CE2" w:rsidP="00F71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2835" w:type="dxa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Идентификатор соглашения</w:t>
            </w:r>
          </w:p>
        </w:tc>
        <w:tc>
          <w:tcPr>
            <w:tcW w:w="5499" w:type="dxa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При осуществлении ТОФК казначейского сопровождения целевых сре</w:t>
            </w:r>
            <w:proofErr w:type="gramStart"/>
            <w:r w:rsidRPr="00654AD0">
              <w:rPr>
                <w:rFonts w:ascii="Times New Roman" w:hAnsi="Times New Roman" w:cs="Times New Roman"/>
              </w:rPr>
              <w:t>дств в сл</w:t>
            </w:r>
            <w:proofErr w:type="gramEnd"/>
            <w:r w:rsidRPr="00654AD0">
              <w:rPr>
                <w:rFonts w:ascii="Times New Roman" w:hAnsi="Times New Roman" w:cs="Times New Roman"/>
              </w:rPr>
              <w:t xml:space="preserve">учаях, предусмотренных законодательством Российской Федерации, указывается идентификатор государственного контракта, контракта учреждения, соглашения, договора о капитальных вложениях </w:t>
            </w:r>
            <w:r w:rsidRPr="00654AD0">
              <w:rPr>
                <w:rFonts w:ascii="Times New Roman" w:hAnsi="Times New Roman" w:cs="Times New Roman"/>
              </w:rPr>
              <w:lastRenderedPageBreak/>
              <w:t xml:space="preserve">при казначейском сопровождении средств в валюте Российской Федерации, присвоенный </w:t>
            </w:r>
            <w:r>
              <w:rPr>
                <w:rFonts w:ascii="Times New Roman" w:hAnsi="Times New Roman" w:cs="Times New Roman"/>
              </w:rPr>
              <w:t xml:space="preserve">финансовым органом </w:t>
            </w:r>
            <w:r w:rsidRPr="00654AD0">
              <w:rPr>
                <w:rFonts w:ascii="Times New Roman" w:hAnsi="Times New Roman" w:cs="Times New Roman"/>
              </w:rPr>
              <w:t>в соответствии с законодательством Российской Федерации</w:t>
            </w:r>
          </w:p>
        </w:tc>
      </w:tr>
    </w:tbl>
    <w:p w:rsidR="006C4CE2" w:rsidRPr="00654AD0" w:rsidRDefault="006C4CE2" w:rsidP="006C4CE2">
      <w:pPr>
        <w:pStyle w:val="ConsPlusNormal"/>
        <w:rPr>
          <w:rFonts w:ascii="Times New Roman" w:hAnsi="Times New Roman" w:cs="Times New Roman"/>
        </w:rPr>
      </w:pPr>
    </w:p>
    <w:p w:rsidR="006C4CE2" w:rsidRPr="00654AD0" w:rsidRDefault="006C4CE2" w:rsidP="006C4CE2">
      <w:pPr>
        <w:pStyle w:val="ConsPlusNormal"/>
        <w:rPr>
          <w:rFonts w:ascii="Times New Roman" w:hAnsi="Times New Roman" w:cs="Times New Roman"/>
        </w:rPr>
      </w:pPr>
    </w:p>
    <w:p w:rsidR="006C4CE2" w:rsidRPr="00654AD0" w:rsidRDefault="006C4CE2" w:rsidP="006C4CE2">
      <w:pPr>
        <w:pStyle w:val="ConsPlusNormal"/>
        <w:rPr>
          <w:rFonts w:ascii="Times New Roman" w:hAnsi="Times New Roman" w:cs="Times New Roman"/>
        </w:rPr>
      </w:pPr>
    </w:p>
    <w:p w:rsidR="006C4CE2" w:rsidRPr="00654AD0" w:rsidRDefault="006C4CE2" w:rsidP="006C4CE2">
      <w:pPr>
        <w:pStyle w:val="ConsPlusNormal"/>
        <w:rPr>
          <w:rFonts w:ascii="Times New Roman" w:hAnsi="Times New Roman" w:cs="Times New Roman"/>
        </w:rPr>
      </w:pPr>
    </w:p>
    <w:p w:rsidR="006C4CE2" w:rsidRPr="00654AD0" w:rsidRDefault="006C4CE2" w:rsidP="006C4CE2">
      <w:pPr>
        <w:pStyle w:val="ConsPlusNormal"/>
        <w:rPr>
          <w:rFonts w:ascii="Times New Roman" w:hAnsi="Times New Roman" w:cs="Times New Roman"/>
        </w:rPr>
      </w:pPr>
    </w:p>
    <w:p w:rsidR="006C4CE2" w:rsidRPr="00654AD0" w:rsidRDefault="006C4CE2" w:rsidP="006C4CE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C4CE2" w:rsidRPr="00654AD0" w:rsidRDefault="006C4CE2" w:rsidP="006C4CE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C4CE2" w:rsidRPr="00654AD0" w:rsidRDefault="006C4CE2" w:rsidP="006C4CE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C4CE2" w:rsidRPr="00654AD0" w:rsidRDefault="006C4CE2" w:rsidP="006C4CE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C4CE2" w:rsidRPr="00654AD0" w:rsidRDefault="006C4CE2" w:rsidP="006C4CE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C4CE2" w:rsidRPr="00654AD0" w:rsidRDefault="006C4CE2" w:rsidP="006C4CE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C4CE2" w:rsidRPr="00654AD0" w:rsidRDefault="006C4CE2" w:rsidP="006C4CE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C4CE2" w:rsidRPr="00654AD0" w:rsidRDefault="006C4CE2" w:rsidP="006C4CE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C4CE2" w:rsidRDefault="006C4CE2" w:rsidP="006C4CE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C4CE2" w:rsidRPr="00654AD0" w:rsidRDefault="006C4CE2" w:rsidP="006C4CE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C4CE2" w:rsidRPr="00654AD0" w:rsidRDefault="006C4CE2" w:rsidP="006C4CE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54AD0">
        <w:rPr>
          <w:rFonts w:ascii="Times New Roman" w:hAnsi="Times New Roman" w:cs="Times New Roman"/>
        </w:rPr>
        <w:t xml:space="preserve">Приложение N </w:t>
      </w:r>
      <w:r>
        <w:rPr>
          <w:rFonts w:ascii="Times New Roman" w:hAnsi="Times New Roman" w:cs="Times New Roman"/>
        </w:rPr>
        <w:t>3</w:t>
      </w:r>
    </w:p>
    <w:p w:rsidR="006C4CE2" w:rsidRPr="00654AD0" w:rsidRDefault="006C4CE2" w:rsidP="006C4CE2">
      <w:pPr>
        <w:pStyle w:val="ConsPlusNormal"/>
        <w:jc w:val="right"/>
        <w:rPr>
          <w:rFonts w:ascii="Times New Roman" w:hAnsi="Times New Roman" w:cs="Times New Roman"/>
        </w:rPr>
      </w:pPr>
      <w:r w:rsidRPr="00654AD0">
        <w:rPr>
          <w:rFonts w:ascii="Times New Roman" w:hAnsi="Times New Roman" w:cs="Times New Roman"/>
        </w:rPr>
        <w:t xml:space="preserve">к Порядку учета </w:t>
      </w:r>
      <w:proofErr w:type="gramStart"/>
      <w:r w:rsidRPr="00654AD0">
        <w:rPr>
          <w:rFonts w:ascii="Times New Roman" w:hAnsi="Times New Roman" w:cs="Times New Roman"/>
        </w:rPr>
        <w:t>бюджетных</w:t>
      </w:r>
      <w:proofErr w:type="gramEnd"/>
    </w:p>
    <w:p w:rsidR="006C4CE2" w:rsidRPr="00654AD0" w:rsidRDefault="006C4CE2" w:rsidP="006C4CE2">
      <w:pPr>
        <w:pStyle w:val="ConsPlusNormal"/>
        <w:jc w:val="right"/>
        <w:rPr>
          <w:rFonts w:ascii="Times New Roman" w:hAnsi="Times New Roman" w:cs="Times New Roman"/>
        </w:rPr>
      </w:pPr>
      <w:r w:rsidRPr="00654AD0">
        <w:rPr>
          <w:rFonts w:ascii="Times New Roman" w:hAnsi="Times New Roman" w:cs="Times New Roman"/>
        </w:rPr>
        <w:t>и денежных обязательств получателей</w:t>
      </w:r>
    </w:p>
    <w:p w:rsidR="006C4CE2" w:rsidRPr="00C12B59" w:rsidRDefault="006C4CE2" w:rsidP="006C4CE2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C12B59">
        <w:rPr>
          <w:rFonts w:ascii="Times New Roman" w:hAnsi="Times New Roman" w:cs="Times New Roman"/>
          <w:szCs w:val="20"/>
        </w:rPr>
        <w:t xml:space="preserve">средств  бюджета </w:t>
      </w:r>
      <w:r w:rsidR="00C12B59" w:rsidRPr="00C12B59">
        <w:rPr>
          <w:rFonts w:ascii="Times New Roman" w:eastAsia="Calibri" w:hAnsi="Times New Roman" w:cs="Times New Roman"/>
          <w:szCs w:val="20"/>
        </w:rPr>
        <w:t>муниципального образования Калитинское сельское поселение</w:t>
      </w:r>
    </w:p>
    <w:p w:rsidR="006C4CE2" w:rsidRPr="00C12B59" w:rsidRDefault="006C4CE2" w:rsidP="006C4CE2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C12B59">
        <w:rPr>
          <w:rFonts w:ascii="Times New Roman" w:hAnsi="Times New Roman" w:cs="Times New Roman"/>
          <w:szCs w:val="20"/>
        </w:rPr>
        <w:t xml:space="preserve">Волосовского муниципального района </w:t>
      </w:r>
    </w:p>
    <w:p w:rsidR="006C4CE2" w:rsidRPr="00C12B59" w:rsidRDefault="006C4CE2" w:rsidP="006C4CE2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C12B59">
        <w:rPr>
          <w:rFonts w:ascii="Times New Roman" w:hAnsi="Times New Roman" w:cs="Times New Roman"/>
          <w:szCs w:val="20"/>
        </w:rPr>
        <w:t>Ленинградской области,</w:t>
      </w:r>
    </w:p>
    <w:p w:rsidR="006C4CE2" w:rsidRPr="00C12B59" w:rsidRDefault="006C4CE2" w:rsidP="006C4CE2">
      <w:pPr>
        <w:pStyle w:val="ConsPlusNormal"/>
        <w:jc w:val="right"/>
        <w:rPr>
          <w:rFonts w:ascii="Times New Roman" w:eastAsia="Calibri" w:hAnsi="Times New Roman" w:cs="Times New Roman"/>
          <w:szCs w:val="20"/>
        </w:rPr>
      </w:pPr>
      <w:r w:rsidRPr="00C12B59">
        <w:rPr>
          <w:rFonts w:ascii="Times New Roman" w:eastAsia="Calibri" w:hAnsi="Times New Roman" w:cs="Times New Roman"/>
          <w:szCs w:val="20"/>
        </w:rPr>
        <w:t xml:space="preserve"> подлежащих исполнению за счет средств бюджета</w:t>
      </w:r>
    </w:p>
    <w:p w:rsidR="006C4CE2" w:rsidRPr="00C12B59" w:rsidRDefault="006C4CE2" w:rsidP="006C4CE2">
      <w:pPr>
        <w:pStyle w:val="ConsPlusNormal"/>
        <w:jc w:val="right"/>
        <w:rPr>
          <w:rFonts w:ascii="Times New Roman" w:eastAsia="Calibri" w:hAnsi="Times New Roman" w:cs="Times New Roman"/>
          <w:szCs w:val="20"/>
        </w:rPr>
      </w:pPr>
      <w:r w:rsidRPr="00C12B59">
        <w:rPr>
          <w:rFonts w:ascii="Times New Roman" w:eastAsia="Calibri" w:hAnsi="Times New Roman" w:cs="Times New Roman"/>
          <w:szCs w:val="20"/>
        </w:rPr>
        <w:t xml:space="preserve"> </w:t>
      </w:r>
      <w:r w:rsidR="00C12B59" w:rsidRPr="00C12B59">
        <w:rPr>
          <w:rFonts w:ascii="Times New Roman" w:eastAsia="Calibri" w:hAnsi="Times New Roman" w:cs="Times New Roman"/>
          <w:szCs w:val="20"/>
        </w:rPr>
        <w:t xml:space="preserve">муниципального образования Калитинское сельское поселение </w:t>
      </w:r>
      <w:r w:rsidRPr="00C12B59">
        <w:rPr>
          <w:rFonts w:ascii="Times New Roman" w:eastAsia="Calibri" w:hAnsi="Times New Roman" w:cs="Times New Roman"/>
          <w:szCs w:val="20"/>
        </w:rPr>
        <w:t xml:space="preserve">Волосовского </w:t>
      </w:r>
    </w:p>
    <w:p w:rsidR="006C4CE2" w:rsidRPr="00654AD0" w:rsidRDefault="006C4CE2" w:rsidP="006C4CE2">
      <w:pPr>
        <w:pStyle w:val="ConsPlusNormal"/>
        <w:jc w:val="right"/>
        <w:rPr>
          <w:rFonts w:ascii="Times New Roman" w:hAnsi="Times New Roman" w:cs="Times New Roman"/>
        </w:rPr>
      </w:pPr>
      <w:r w:rsidRPr="00C12B59">
        <w:rPr>
          <w:rFonts w:ascii="Times New Roman" w:eastAsia="Calibri" w:hAnsi="Times New Roman" w:cs="Times New Roman"/>
          <w:szCs w:val="20"/>
        </w:rPr>
        <w:t>муниципального района Ленинградской области</w:t>
      </w:r>
    </w:p>
    <w:p w:rsidR="006C4CE2" w:rsidRDefault="006C4CE2" w:rsidP="006C4CE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C12B59">
        <w:rPr>
          <w:rFonts w:ascii="Times New Roman" w:hAnsi="Times New Roman" w:cs="Times New Roman"/>
        </w:rPr>
        <w:t xml:space="preserve">09.01.2023г. </w:t>
      </w:r>
      <w:r>
        <w:rPr>
          <w:rFonts w:ascii="Times New Roman" w:hAnsi="Times New Roman" w:cs="Times New Roman"/>
        </w:rPr>
        <w:t>№</w:t>
      </w:r>
      <w:r w:rsidR="007B58AC">
        <w:rPr>
          <w:rFonts w:ascii="Times New Roman" w:hAnsi="Times New Roman" w:cs="Times New Roman"/>
        </w:rPr>
        <w:t xml:space="preserve"> 3</w:t>
      </w:r>
    </w:p>
    <w:p w:rsidR="006C4CE2" w:rsidRDefault="006C4CE2" w:rsidP="006C4CE2">
      <w:pPr>
        <w:pStyle w:val="ConsPlusTitle"/>
        <w:jc w:val="center"/>
        <w:rPr>
          <w:rFonts w:ascii="Times New Roman" w:hAnsi="Times New Roman" w:cs="Times New Roman"/>
        </w:rPr>
      </w:pPr>
    </w:p>
    <w:p w:rsidR="006C4CE2" w:rsidRPr="00654AD0" w:rsidRDefault="006C4CE2" w:rsidP="006C4CE2">
      <w:pPr>
        <w:pStyle w:val="ConsPlusTitle"/>
        <w:jc w:val="center"/>
        <w:rPr>
          <w:rFonts w:ascii="Times New Roman" w:hAnsi="Times New Roman" w:cs="Times New Roman"/>
        </w:rPr>
      </w:pPr>
      <w:r w:rsidRPr="00654AD0">
        <w:rPr>
          <w:rFonts w:ascii="Times New Roman" w:hAnsi="Times New Roman" w:cs="Times New Roman"/>
        </w:rPr>
        <w:t>ИНФОРМАЦИЯ,</w:t>
      </w:r>
    </w:p>
    <w:p w:rsidR="006C4CE2" w:rsidRPr="00654AD0" w:rsidRDefault="006C4CE2" w:rsidP="006C4CE2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654AD0">
        <w:rPr>
          <w:rFonts w:ascii="Times New Roman" w:hAnsi="Times New Roman" w:cs="Times New Roman"/>
        </w:rPr>
        <w:t>НЕОБХОДИМАЯ</w:t>
      </w:r>
      <w:proofErr w:type="gramEnd"/>
      <w:r w:rsidRPr="00654AD0">
        <w:rPr>
          <w:rFonts w:ascii="Times New Roman" w:hAnsi="Times New Roman" w:cs="Times New Roman"/>
        </w:rPr>
        <w:t xml:space="preserve"> ДЛЯ ФОРМИРОВАНИЯ ЭД "ДЕНЕЖНОЕ ОБЯЗАТЕЛЬСТВО"</w:t>
      </w:r>
    </w:p>
    <w:p w:rsidR="006C4CE2" w:rsidRPr="00654AD0" w:rsidRDefault="006C4CE2" w:rsidP="006C4CE2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835"/>
        <w:gridCol w:w="5556"/>
      </w:tblGrid>
      <w:tr w:rsidR="006C4CE2" w:rsidRPr="00654AD0" w:rsidTr="00F71CB9">
        <w:tc>
          <w:tcPr>
            <w:tcW w:w="680" w:type="dxa"/>
          </w:tcPr>
          <w:p w:rsidR="006C4CE2" w:rsidRPr="00654AD0" w:rsidRDefault="006C4CE2" w:rsidP="00F71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835" w:type="dxa"/>
          </w:tcPr>
          <w:p w:rsidR="006C4CE2" w:rsidRPr="00654AD0" w:rsidRDefault="006C4CE2" w:rsidP="00F71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Наименование раздела и поля (группы полей) ЭД "Денежное обязательство"</w:t>
            </w:r>
          </w:p>
        </w:tc>
        <w:tc>
          <w:tcPr>
            <w:tcW w:w="5556" w:type="dxa"/>
          </w:tcPr>
          <w:p w:rsidR="006C4CE2" w:rsidRPr="00654AD0" w:rsidRDefault="006C4CE2" w:rsidP="00F71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Правила формирования информации в поле ЭД "Денежное обязательство"</w:t>
            </w:r>
          </w:p>
        </w:tc>
      </w:tr>
      <w:tr w:rsidR="006C4CE2" w:rsidRPr="00654AD0" w:rsidTr="00F71CB9">
        <w:tc>
          <w:tcPr>
            <w:tcW w:w="680" w:type="dxa"/>
          </w:tcPr>
          <w:p w:rsidR="006C4CE2" w:rsidRPr="00654AD0" w:rsidRDefault="006C4CE2" w:rsidP="00F71CB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Раздел "Документ"</w:t>
            </w:r>
          </w:p>
        </w:tc>
        <w:tc>
          <w:tcPr>
            <w:tcW w:w="5556" w:type="dxa"/>
          </w:tcPr>
          <w:p w:rsidR="006C4CE2" w:rsidRPr="00654AD0" w:rsidRDefault="006C4CE2" w:rsidP="00F71C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C4CE2" w:rsidRPr="00654AD0" w:rsidTr="00F71CB9">
        <w:tc>
          <w:tcPr>
            <w:tcW w:w="680" w:type="dxa"/>
          </w:tcPr>
          <w:p w:rsidR="006C4CE2" w:rsidRPr="00654AD0" w:rsidRDefault="006C4CE2" w:rsidP="00F71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835" w:type="dxa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5556" w:type="dxa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Указывается порядковый номер ЭД "Денежное обязательство". Сохраняется в рамках одного денежного обязательства</w:t>
            </w:r>
          </w:p>
        </w:tc>
      </w:tr>
      <w:tr w:rsidR="006C4CE2" w:rsidRPr="00654AD0" w:rsidTr="00F71CB9">
        <w:tc>
          <w:tcPr>
            <w:tcW w:w="680" w:type="dxa"/>
          </w:tcPr>
          <w:p w:rsidR="006C4CE2" w:rsidRPr="00654AD0" w:rsidRDefault="006C4CE2" w:rsidP="00F71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835" w:type="dxa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556" w:type="dxa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Указывается дата формирования ЭД "Денежное обязательство"</w:t>
            </w:r>
          </w:p>
        </w:tc>
      </w:tr>
      <w:tr w:rsidR="006C4CE2" w:rsidRPr="00654AD0" w:rsidTr="00F71CB9">
        <w:tc>
          <w:tcPr>
            <w:tcW w:w="680" w:type="dxa"/>
          </w:tcPr>
          <w:p w:rsidR="006C4CE2" w:rsidRPr="00654AD0" w:rsidRDefault="006C4CE2" w:rsidP="00F71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835" w:type="dxa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 xml:space="preserve">Учетный номер </w:t>
            </w:r>
            <w:proofErr w:type="gramStart"/>
            <w:r w:rsidRPr="00654AD0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5556" w:type="dxa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Указывается при внесении изменений в поставленное на учет денежное обязательство.</w:t>
            </w:r>
          </w:p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Указывается учетный номер денежного обязательства, в которое вносятся изменения, присвоенный ему при постановке на учет</w:t>
            </w:r>
          </w:p>
        </w:tc>
      </w:tr>
      <w:tr w:rsidR="006C4CE2" w:rsidRPr="00654AD0" w:rsidTr="00F71CB9">
        <w:tc>
          <w:tcPr>
            <w:tcW w:w="680" w:type="dxa"/>
          </w:tcPr>
          <w:p w:rsidR="006C4CE2" w:rsidRPr="00654AD0" w:rsidRDefault="006C4CE2" w:rsidP="00F71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835" w:type="dxa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Бланк расходов</w:t>
            </w:r>
          </w:p>
        </w:tc>
        <w:tc>
          <w:tcPr>
            <w:tcW w:w="5556" w:type="dxa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 xml:space="preserve">Указывается соответствующее наименование </w:t>
            </w:r>
            <w:proofErr w:type="gramStart"/>
            <w:r w:rsidRPr="00654AD0">
              <w:rPr>
                <w:rFonts w:ascii="Times New Roman" w:hAnsi="Times New Roman" w:cs="Times New Roman"/>
              </w:rPr>
              <w:t>бланка расходов получателя средств  бюджета</w:t>
            </w:r>
            <w:proofErr w:type="gramEnd"/>
            <w:r w:rsidRPr="00654AD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C4CE2" w:rsidRPr="00654AD0" w:rsidTr="00F71CB9">
        <w:tc>
          <w:tcPr>
            <w:tcW w:w="680" w:type="dxa"/>
          </w:tcPr>
          <w:p w:rsidR="006C4CE2" w:rsidRPr="00654AD0" w:rsidRDefault="006C4CE2" w:rsidP="00F71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2835" w:type="dxa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Счет для финансирования</w:t>
            </w:r>
          </w:p>
        </w:tc>
        <w:tc>
          <w:tcPr>
            <w:tcW w:w="5556" w:type="dxa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 xml:space="preserve">Указывается соответствующий номер лицевого счета получателя средств  бюджета </w:t>
            </w:r>
          </w:p>
        </w:tc>
      </w:tr>
      <w:tr w:rsidR="006C4CE2" w:rsidRPr="00654AD0" w:rsidTr="00F71CB9">
        <w:tc>
          <w:tcPr>
            <w:tcW w:w="680" w:type="dxa"/>
          </w:tcPr>
          <w:p w:rsidR="006C4CE2" w:rsidRPr="00654AD0" w:rsidRDefault="006C4CE2" w:rsidP="00F71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2835" w:type="dxa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5556" w:type="dxa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 xml:space="preserve">Указывается наименование получателя средств  бюджета </w:t>
            </w:r>
          </w:p>
        </w:tc>
      </w:tr>
      <w:tr w:rsidR="006C4CE2" w:rsidRPr="00654AD0" w:rsidTr="00F71CB9">
        <w:tc>
          <w:tcPr>
            <w:tcW w:w="680" w:type="dxa"/>
          </w:tcPr>
          <w:p w:rsidR="006C4CE2" w:rsidRPr="00654AD0" w:rsidRDefault="006C4CE2" w:rsidP="00F71CB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Раздел "КБК"</w:t>
            </w:r>
          </w:p>
        </w:tc>
        <w:tc>
          <w:tcPr>
            <w:tcW w:w="5556" w:type="dxa"/>
          </w:tcPr>
          <w:p w:rsidR="006C4CE2" w:rsidRPr="00654AD0" w:rsidRDefault="006C4CE2" w:rsidP="00F71C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C4CE2" w:rsidRPr="00654AD0" w:rsidTr="00F71CB9">
        <w:tc>
          <w:tcPr>
            <w:tcW w:w="680" w:type="dxa"/>
          </w:tcPr>
          <w:p w:rsidR="006C4CE2" w:rsidRPr="00654AD0" w:rsidRDefault="006C4CE2" w:rsidP="00F71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835" w:type="dxa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Бюджетополучатель</w:t>
            </w:r>
          </w:p>
        </w:tc>
        <w:tc>
          <w:tcPr>
            <w:tcW w:w="5556" w:type="dxa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 xml:space="preserve">В случае предоставления межбюджетного трансферта из местного бюджета указывается наименование получателя </w:t>
            </w:r>
            <w:r w:rsidRPr="00654AD0">
              <w:rPr>
                <w:rFonts w:ascii="Times New Roman" w:hAnsi="Times New Roman" w:cs="Times New Roman"/>
              </w:rPr>
              <w:lastRenderedPageBreak/>
              <w:t xml:space="preserve">межбюджетного </w:t>
            </w:r>
            <w:proofErr w:type="spellStart"/>
            <w:r w:rsidRPr="00654AD0">
              <w:rPr>
                <w:rFonts w:ascii="Times New Roman" w:hAnsi="Times New Roman" w:cs="Times New Roman"/>
              </w:rPr>
              <w:t>трансфера</w:t>
            </w:r>
            <w:proofErr w:type="spellEnd"/>
            <w:r w:rsidRPr="00654AD0">
              <w:rPr>
                <w:rFonts w:ascii="Times New Roman" w:hAnsi="Times New Roman" w:cs="Times New Roman"/>
              </w:rPr>
              <w:t>.</w:t>
            </w:r>
          </w:p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В иных случаях указывается наименование получателя средств местного бюджета</w:t>
            </w:r>
          </w:p>
        </w:tc>
      </w:tr>
      <w:tr w:rsidR="006C4CE2" w:rsidRPr="00654AD0" w:rsidTr="00F71CB9">
        <w:tc>
          <w:tcPr>
            <w:tcW w:w="680" w:type="dxa"/>
          </w:tcPr>
          <w:p w:rsidR="006C4CE2" w:rsidRPr="00654AD0" w:rsidRDefault="006C4CE2" w:rsidP="00F71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2835" w:type="dxa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Строка бюджетного обязательства</w:t>
            </w:r>
          </w:p>
        </w:tc>
        <w:tc>
          <w:tcPr>
            <w:tcW w:w="5556" w:type="dxa"/>
          </w:tcPr>
          <w:p w:rsidR="006C4CE2" w:rsidRPr="00654AD0" w:rsidRDefault="006C4CE2" w:rsidP="00F71C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C4CE2" w:rsidRPr="00654AD0" w:rsidTr="00F71CB9">
        <w:tc>
          <w:tcPr>
            <w:tcW w:w="680" w:type="dxa"/>
          </w:tcPr>
          <w:p w:rsidR="006C4CE2" w:rsidRPr="00654AD0" w:rsidRDefault="006C4CE2" w:rsidP="00F71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835" w:type="dxa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Группа полей "КБК"</w:t>
            </w:r>
          </w:p>
        </w:tc>
        <w:tc>
          <w:tcPr>
            <w:tcW w:w="5556" w:type="dxa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Указывается код (коды) бюджетной классификации расходов бюджета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12B59" w:rsidRPr="00C12B59">
              <w:rPr>
                <w:rFonts w:ascii="Times New Roman" w:eastAsia="Calibri" w:hAnsi="Times New Roman" w:cs="Times New Roman"/>
                <w:szCs w:val="20"/>
              </w:rPr>
              <w:t>муниципального образования Калитинское сельское поселение</w:t>
            </w:r>
            <w:r w:rsidR="00C12B59" w:rsidRPr="00654AD0">
              <w:rPr>
                <w:rFonts w:ascii="Times New Roman" w:hAnsi="Times New Roman" w:cs="Times New Roman"/>
              </w:rPr>
              <w:t xml:space="preserve"> </w:t>
            </w:r>
            <w:r w:rsidRPr="00654AD0">
              <w:rPr>
                <w:rFonts w:ascii="Times New Roman" w:hAnsi="Times New Roman" w:cs="Times New Roman"/>
              </w:rPr>
              <w:t>Волосовского муниципального района Ленинградской области в соответствии с предметом по документу, подтверждающему возникновение денежного обязательства</w:t>
            </w:r>
          </w:p>
        </w:tc>
      </w:tr>
      <w:tr w:rsidR="006C4CE2" w:rsidRPr="00654AD0" w:rsidTr="00F71CB9">
        <w:tc>
          <w:tcPr>
            <w:tcW w:w="680" w:type="dxa"/>
          </w:tcPr>
          <w:p w:rsidR="006C4CE2" w:rsidRPr="00654AD0" w:rsidRDefault="006C4CE2" w:rsidP="00F71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835" w:type="dxa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Группа полей "Сумма тек</w:t>
            </w:r>
            <w:proofErr w:type="gramStart"/>
            <w:r w:rsidRPr="00654AD0">
              <w:rPr>
                <w:rFonts w:ascii="Times New Roman" w:hAnsi="Times New Roman" w:cs="Times New Roman"/>
              </w:rPr>
              <w:t>.</w:t>
            </w:r>
            <w:proofErr w:type="gramEnd"/>
            <w:r w:rsidRPr="00654AD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54AD0">
              <w:rPr>
                <w:rFonts w:ascii="Times New Roman" w:hAnsi="Times New Roman" w:cs="Times New Roman"/>
              </w:rPr>
              <w:t>г</w:t>
            </w:r>
            <w:proofErr w:type="gramEnd"/>
            <w:r w:rsidRPr="00654AD0">
              <w:rPr>
                <w:rFonts w:ascii="Times New Roman" w:hAnsi="Times New Roman" w:cs="Times New Roman"/>
              </w:rPr>
              <w:t>ода и планового периода"</w:t>
            </w:r>
          </w:p>
        </w:tc>
        <w:tc>
          <w:tcPr>
            <w:tcW w:w="5556" w:type="dxa"/>
          </w:tcPr>
          <w:p w:rsidR="006C4CE2" w:rsidRPr="00654AD0" w:rsidRDefault="006C4CE2" w:rsidP="00F71C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C4CE2" w:rsidRPr="00654AD0" w:rsidTr="00F71CB9">
        <w:tc>
          <w:tcPr>
            <w:tcW w:w="680" w:type="dxa"/>
          </w:tcPr>
          <w:p w:rsidR="006C4CE2" w:rsidRPr="00654AD0" w:rsidRDefault="006C4CE2" w:rsidP="00F71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2835" w:type="dxa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 xml:space="preserve">Исп. на </w:t>
            </w:r>
            <w:proofErr w:type="spellStart"/>
            <w:r w:rsidRPr="00654AD0">
              <w:rPr>
                <w:rFonts w:ascii="Times New Roman" w:hAnsi="Times New Roman" w:cs="Times New Roman"/>
              </w:rPr>
              <w:t>нач</w:t>
            </w:r>
            <w:proofErr w:type="spellEnd"/>
            <w:r w:rsidRPr="00654AD0">
              <w:rPr>
                <w:rFonts w:ascii="Times New Roman" w:hAnsi="Times New Roman" w:cs="Times New Roman"/>
              </w:rPr>
              <w:t>. года</w:t>
            </w:r>
          </w:p>
        </w:tc>
        <w:tc>
          <w:tcPr>
            <w:tcW w:w="5556" w:type="dxa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Указывается исполненная сумма денежного обязательства прошлых лет</w:t>
            </w:r>
          </w:p>
        </w:tc>
      </w:tr>
      <w:tr w:rsidR="006C4CE2" w:rsidRPr="00654AD0" w:rsidTr="00F71CB9">
        <w:tc>
          <w:tcPr>
            <w:tcW w:w="680" w:type="dxa"/>
          </w:tcPr>
          <w:p w:rsidR="006C4CE2" w:rsidRPr="00654AD0" w:rsidRDefault="006C4CE2" w:rsidP="00F71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2835" w:type="dxa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Аванс тек</w:t>
            </w:r>
            <w:proofErr w:type="gramStart"/>
            <w:r w:rsidRPr="00654AD0">
              <w:rPr>
                <w:rFonts w:ascii="Times New Roman" w:hAnsi="Times New Roman" w:cs="Times New Roman"/>
              </w:rPr>
              <w:t>.</w:t>
            </w:r>
            <w:proofErr w:type="gramEnd"/>
            <w:r w:rsidRPr="00654AD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54AD0">
              <w:rPr>
                <w:rFonts w:ascii="Times New Roman" w:hAnsi="Times New Roman" w:cs="Times New Roman"/>
              </w:rPr>
              <w:t>г</w:t>
            </w:r>
            <w:proofErr w:type="gramEnd"/>
            <w:r w:rsidRPr="00654AD0">
              <w:rPr>
                <w:rFonts w:ascii="Times New Roman" w:hAnsi="Times New Roman" w:cs="Times New Roman"/>
              </w:rPr>
              <w:t>ода</w:t>
            </w:r>
          </w:p>
        </w:tc>
        <w:tc>
          <w:tcPr>
            <w:tcW w:w="5556" w:type="dxa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Указывается сумма авансового платежа в соответствии с документом, подтверждающим возникновение денежного обязательства, подлежащая оплате в текущем финансовом году</w:t>
            </w:r>
          </w:p>
        </w:tc>
      </w:tr>
      <w:tr w:rsidR="006C4CE2" w:rsidRPr="00654AD0" w:rsidTr="00F71CB9">
        <w:tc>
          <w:tcPr>
            <w:tcW w:w="680" w:type="dxa"/>
          </w:tcPr>
          <w:p w:rsidR="006C4CE2" w:rsidRPr="00654AD0" w:rsidRDefault="006C4CE2" w:rsidP="00F71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2835" w:type="dxa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Аванс прошлых лет</w:t>
            </w:r>
          </w:p>
        </w:tc>
        <w:tc>
          <w:tcPr>
            <w:tcW w:w="5556" w:type="dxa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Указывается сумма авансового платежа в соответствии с документом, подтверждающим возникновение денежного обязательства, оплаченная в прошлые годы</w:t>
            </w:r>
          </w:p>
        </w:tc>
      </w:tr>
      <w:tr w:rsidR="006C4CE2" w:rsidRPr="00654AD0" w:rsidTr="00F71CB9">
        <w:tc>
          <w:tcPr>
            <w:tcW w:w="680" w:type="dxa"/>
          </w:tcPr>
          <w:p w:rsidR="006C4CE2" w:rsidRPr="00654AD0" w:rsidRDefault="006C4CE2" w:rsidP="00F71CB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Раздел "Расходование"</w:t>
            </w:r>
          </w:p>
        </w:tc>
        <w:tc>
          <w:tcPr>
            <w:tcW w:w="5556" w:type="dxa"/>
          </w:tcPr>
          <w:p w:rsidR="006C4CE2" w:rsidRPr="00654AD0" w:rsidRDefault="006C4CE2" w:rsidP="00F71C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C4CE2" w:rsidRPr="00654AD0" w:rsidTr="00F71CB9">
        <w:tc>
          <w:tcPr>
            <w:tcW w:w="680" w:type="dxa"/>
          </w:tcPr>
          <w:p w:rsidR="006C4CE2" w:rsidRPr="00654AD0" w:rsidRDefault="006C4CE2" w:rsidP="00F71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835" w:type="dxa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5556" w:type="dxa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54AD0">
              <w:rPr>
                <w:rFonts w:ascii="Times New Roman" w:hAnsi="Times New Roman" w:cs="Times New Roman"/>
              </w:rPr>
              <w:t>Указывается наименование (фамилия, имя, отчество физического лица) поставщика (подрядчика, исполнителя, получателя денежных средств) в соответствии с документом-основанием (далее - контрагент)</w:t>
            </w:r>
            <w:proofErr w:type="gramEnd"/>
          </w:p>
        </w:tc>
      </w:tr>
      <w:tr w:rsidR="006C4CE2" w:rsidRPr="00654AD0" w:rsidTr="00F71CB9">
        <w:tc>
          <w:tcPr>
            <w:tcW w:w="680" w:type="dxa"/>
          </w:tcPr>
          <w:p w:rsidR="006C4CE2" w:rsidRPr="00654AD0" w:rsidRDefault="006C4CE2" w:rsidP="00F71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835" w:type="dxa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5556" w:type="dxa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Указывается индивидуальный номер налогоплательщика контрагента в соответствии с документом, подтверждающим возникновение денежного обязательства</w:t>
            </w:r>
          </w:p>
        </w:tc>
      </w:tr>
      <w:tr w:rsidR="006C4CE2" w:rsidRPr="00654AD0" w:rsidTr="00F71CB9">
        <w:tc>
          <w:tcPr>
            <w:tcW w:w="680" w:type="dxa"/>
          </w:tcPr>
          <w:p w:rsidR="006C4CE2" w:rsidRPr="00654AD0" w:rsidRDefault="006C4CE2" w:rsidP="00F71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2835" w:type="dxa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5556" w:type="dxa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Указывается код причины постановки в налоговом органе контрагента в соответствии с документом, подтверждающим возникновение денежного обязательства</w:t>
            </w:r>
          </w:p>
        </w:tc>
      </w:tr>
      <w:tr w:rsidR="006C4CE2" w:rsidRPr="00654AD0" w:rsidTr="00F71CB9">
        <w:tc>
          <w:tcPr>
            <w:tcW w:w="680" w:type="dxa"/>
          </w:tcPr>
          <w:p w:rsidR="006C4CE2" w:rsidRPr="00654AD0" w:rsidRDefault="006C4CE2" w:rsidP="00F71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4" w:name="P480"/>
            <w:bookmarkEnd w:id="24"/>
            <w:r w:rsidRPr="00654AD0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2835" w:type="dxa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Счет</w:t>
            </w:r>
          </w:p>
        </w:tc>
        <w:tc>
          <w:tcPr>
            <w:tcW w:w="5556" w:type="dxa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Если контрагент включен в справочник организации ИС УБП с присвоенным ему Кодом организации и при этом ему открыт лицевой счет в территориальном органе Федерального казначейства (далее - ТОФК) (финансовом органе) - указывается лицевой счет, открытый в ТОФК (финансовом органе).</w:t>
            </w:r>
          </w:p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 xml:space="preserve">Если контрагент не включен в справочник организации ИС УБП </w:t>
            </w:r>
            <w:proofErr w:type="gramStart"/>
            <w:r w:rsidRPr="00654AD0">
              <w:rPr>
                <w:rFonts w:ascii="Times New Roman" w:hAnsi="Times New Roman" w:cs="Times New Roman"/>
              </w:rPr>
              <w:t>и(</w:t>
            </w:r>
            <w:proofErr w:type="gramEnd"/>
            <w:r w:rsidRPr="00654AD0">
              <w:rPr>
                <w:rFonts w:ascii="Times New Roman" w:hAnsi="Times New Roman" w:cs="Times New Roman"/>
              </w:rPr>
              <w:t xml:space="preserve">или) ему не открыт лицевой счет в ТОФК (финансовом органе) - указывается номер банковского счета </w:t>
            </w:r>
            <w:r w:rsidRPr="00913D34">
              <w:rPr>
                <w:rFonts w:ascii="Times New Roman" w:hAnsi="Times New Roman" w:cs="Times New Roman"/>
              </w:rPr>
              <w:t>(казначейского)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4AD0">
              <w:rPr>
                <w:rFonts w:ascii="Times New Roman" w:hAnsi="Times New Roman" w:cs="Times New Roman"/>
              </w:rPr>
              <w:t>контрагента в соответствии с документом, подтверждающим возникновение денежного обязательства</w:t>
            </w:r>
          </w:p>
        </w:tc>
      </w:tr>
      <w:tr w:rsidR="006C4CE2" w:rsidRPr="00654AD0" w:rsidTr="00F71CB9">
        <w:tc>
          <w:tcPr>
            <w:tcW w:w="680" w:type="dxa"/>
          </w:tcPr>
          <w:p w:rsidR="006C4CE2" w:rsidRPr="00654AD0" w:rsidRDefault="006C4CE2" w:rsidP="00F71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2835" w:type="dxa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5556" w:type="dxa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Указывается банковский идентификационный код банка</w:t>
            </w:r>
            <w:r>
              <w:rPr>
                <w:rFonts w:ascii="Times New Roman" w:hAnsi="Times New Roman" w:cs="Times New Roman"/>
              </w:rPr>
              <w:t xml:space="preserve"> (ТОФК)</w:t>
            </w:r>
            <w:r w:rsidRPr="00654AD0">
              <w:rPr>
                <w:rFonts w:ascii="Times New Roman" w:hAnsi="Times New Roman" w:cs="Times New Roman"/>
              </w:rPr>
              <w:t xml:space="preserve"> контрагента в соответствии с документом, подтверждающим возникновение денежного обязательства</w:t>
            </w:r>
          </w:p>
        </w:tc>
      </w:tr>
      <w:tr w:rsidR="006C4CE2" w:rsidRPr="00654AD0" w:rsidTr="00F71CB9">
        <w:tc>
          <w:tcPr>
            <w:tcW w:w="680" w:type="dxa"/>
          </w:tcPr>
          <w:p w:rsidR="006C4CE2" w:rsidRPr="00654AD0" w:rsidRDefault="006C4CE2" w:rsidP="00F71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2835" w:type="dxa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Банк</w:t>
            </w:r>
          </w:p>
        </w:tc>
        <w:tc>
          <w:tcPr>
            <w:tcW w:w="5556" w:type="dxa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Указывается наименование банка</w:t>
            </w:r>
            <w:r>
              <w:rPr>
                <w:rFonts w:ascii="Times New Roman" w:hAnsi="Times New Roman" w:cs="Times New Roman"/>
              </w:rPr>
              <w:t xml:space="preserve"> (ТОФК)</w:t>
            </w:r>
            <w:r w:rsidRPr="00654AD0">
              <w:rPr>
                <w:rFonts w:ascii="Times New Roman" w:hAnsi="Times New Roman" w:cs="Times New Roman"/>
              </w:rPr>
              <w:t xml:space="preserve"> контрагента в соответствии с документом, подтверждающим возникновение денежного обязательства</w:t>
            </w:r>
          </w:p>
        </w:tc>
      </w:tr>
      <w:tr w:rsidR="006C4CE2" w:rsidRPr="00654AD0" w:rsidTr="00F71CB9">
        <w:tc>
          <w:tcPr>
            <w:tcW w:w="680" w:type="dxa"/>
          </w:tcPr>
          <w:p w:rsidR="006C4CE2" w:rsidRPr="00654AD0" w:rsidRDefault="006C4CE2" w:rsidP="00F71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lastRenderedPageBreak/>
              <w:t>3.7.</w:t>
            </w:r>
          </w:p>
        </w:tc>
        <w:tc>
          <w:tcPr>
            <w:tcW w:w="2835" w:type="dxa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4AD0">
              <w:rPr>
                <w:rFonts w:ascii="Times New Roman" w:hAnsi="Times New Roman" w:cs="Times New Roman"/>
              </w:rPr>
              <w:t>Коррсчет</w:t>
            </w:r>
            <w:proofErr w:type="spellEnd"/>
          </w:p>
        </w:tc>
        <w:tc>
          <w:tcPr>
            <w:tcW w:w="5556" w:type="dxa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 xml:space="preserve">Указывается корреспондентский счет банка </w:t>
            </w:r>
            <w:r>
              <w:rPr>
                <w:rFonts w:ascii="Times New Roman" w:hAnsi="Times New Roman" w:cs="Times New Roman"/>
              </w:rPr>
              <w:t xml:space="preserve">(ТОФК) </w:t>
            </w:r>
            <w:r w:rsidRPr="00654AD0">
              <w:rPr>
                <w:rFonts w:ascii="Times New Roman" w:hAnsi="Times New Roman" w:cs="Times New Roman"/>
              </w:rPr>
              <w:t>контрагента (при наличии) в соответствии с документом, подтверждающим возникновение денежного обязательства</w:t>
            </w:r>
          </w:p>
        </w:tc>
      </w:tr>
      <w:tr w:rsidR="006C4CE2" w:rsidRPr="00654AD0" w:rsidTr="00F71CB9">
        <w:tc>
          <w:tcPr>
            <w:tcW w:w="680" w:type="dxa"/>
          </w:tcPr>
          <w:p w:rsidR="006C4CE2" w:rsidRPr="00654AD0" w:rsidRDefault="006C4CE2" w:rsidP="00F71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2835" w:type="dxa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УФК</w:t>
            </w:r>
          </w:p>
        </w:tc>
        <w:tc>
          <w:tcPr>
            <w:tcW w:w="5556" w:type="dxa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В случае если в поле "Счет" (</w:t>
            </w:r>
            <w:hyperlink w:anchor="P480" w:history="1">
              <w:r w:rsidRPr="00654AD0">
                <w:rPr>
                  <w:rFonts w:ascii="Times New Roman" w:hAnsi="Times New Roman" w:cs="Times New Roman"/>
                  <w:color w:val="0000FF"/>
                </w:rPr>
                <w:t>пункт 3.4</w:t>
              </w:r>
            </w:hyperlink>
            <w:r w:rsidRPr="00654AD0">
              <w:rPr>
                <w:rFonts w:ascii="Times New Roman" w:hAnsi="Times New Roman" w:cs="Times New Roman"/>
              </w:rPr>
              <w:t xml:space="preserve"> настоящего Приложения) указан лицевой счет в ТОФК (финансовом органе), указывается наименование ТОФК (финансового органа), в котором открыт лицевой счет</w:t>
            </w:r>
          </w:p>
        </w:tc>
      </w:tr>
      <w:tr w:rsidR="006C4CE2" w:rsidRPr="00654AD0" w:rsidTr="00F71CB9">
        <w:tc>
          <w:tcPr>
            <w:tcW w:w="680" w:type="dxa"/>
          </w:tcPr>
          <w:p w:rsidR="006C4CE2" w:rsidRPr="00654AD0" w:rsidRDefault="006C4CE2" w:rsidP="00F71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3.9.</w:t>
            </w:r>
          </w:p>
        </w:tc>
        <w:tc>
          <w:tcPr>
            <w:tcW w:w="2835" w:type="dxa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Счет УФК</w:t>
            </w:r>
          </w:p>
        </w:tc>
        <w:tc>
          <w:tcPr>
            <w:tcW w:w="5556" w:type="dxa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В случае если в поле "Счет" (</w:t>
            </w:r>
            <w:hyperlink w:anchor="P480" w:history="1">
              <w:r w:rsidRPr="00654AD0">
                <w:rPr>
                  <w:rFonts w:ascii="Times New Roman" w:hAnsi="Times New Roman" w:cs="Times New Roman"/>
                  <w:color w:val="0000FF"/>
                </w:rPr>
                <w:t>пункт 3.4</w:t>
              </w:r>
            </w:hyperlink>
            <w:r w:rsidRPr="00654AD0">
              <w:rPr>
                <w:rFonts w:ascii="Times New Roman" w:hAnsi="Times New Roman" w:cs="Times New Roman"/>
              </w:rPr>
              <w:t xml:space="preserve"> настоящего Приложения) указан лицевой счет в ТОФК (финансовом органе), указывается </w:t>
            </w:r>
            <w:r w:rsidRPr="00913D34">
              <w:rPr>
                <w:rFonts w:ascii="Times New Roman" w:hAnsi="Times New Roman" w:cs="Times New Roman"/>
              </w:rPr>
              <w:t>казначейский</w:t>
            </w:r>
            <w:r w:rsidRPr="00654AD0">
              <w:rPr>
                <w:rFonts w:ascii="Times New Roman" w:hAnsi="Times New Roman" w:cs="Times New Roman"/>
              </w:rPr>
              <w:t xml:space="preserve"> счет, на котором открыт лицевой счет контрагента, в соответствии с документом, подтверждающим возникновение денежного обязательства</w:t>
            </w:r>
          </w:p>
        </w:tc>
      </w:tr>
      <w:tr w:rsidR="006C4CE2" w:rsidRPr="00654AD0" w:rsidTr="00F71CB9">
        <w:tc>
          <w:tcPr>
            <w:tcW w:w="680" w:type="dxa"/>
          </w:tcPr>
          <w:p w:rsidR="006C4CE2" w:rsidRPr="00654AD0" w:rsidRDefault="006C4CE2" w:rsidP="00F71CB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 xml:space="preserve">Раздел "Реквизиты документа-основания </w:t>
            </w:r>
            <w:proofErr w:type="gramStart"/>
            <w:r w:rsidRPr="00654AD0">
              <w:rPr>
                <w:rFonts w:ascii="Times New Roman" w:hAnsi="Times New Roman" w:cs="Times New Roman"/>
              </w:rPr>
              <w:t>ДО</w:t>
            </w:r>
            <w:proofErr w:type="gramEnd"/>
            <w:r w:rsidRPr="00654AD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556" w:type="dxa"/>
          </w:tcPr>
          <w:p w:rsidR="006C4CE2" w:rsidRPr="00654AD0" w:rsidRDefault="006C4CE2" w:rsidP="00F71C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C4CE2" w:rsidRPr="00654AD0" w:rsidTr="00F71CB9">
        <w:tc>
          <w:tcPr>
            <w:tcW w:w="680" w:type="dxa"/>
          </w:tcPr>
          <w:p w:rsidR="006C4CE2" w:rsidRPr="00654AD0" w:rsidRDefault="006C4CE2" w:rsidP="00F71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835" w:type="dxa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5556" w:type="dxa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Указывается наименование документа, подтверждающего возникновение денежного обязательства</w:t>
            </w:r>
          </w:p>
        </w:tc>
      </w:tr>
      <w:tr w:rsidR="006C4CE2" w:rsidRPr="00654AD0" w:rsidTr="00F71CB9">
        <w:tc>
          <w:tcPr>
            <w:tcW w:w="680" w:type="dxa"/>
          </w:tcPr>
          <w:p w:rsidR="006C4CE2" w:rsidRPr="00654AD0" w:rsidRDefault="006C4CE2" w:rsidP="00F71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2835" w:type="dxa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5556" w:type="dxa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Указывается номер документа, подтверждающего возникновение денежного обязательства (при наличии)</w:t>
            </w:r>
          </w:p>
        </w:tc>
      </w:tr>
      <w:tr w:rsidR="006C4CE2" w:rsidRPr="00654AD0" w:rsidTr="00F71CB9">
        <w:tc>
          <w:tcPr>
            <w:tcW w:w="680" w:type="dxa"/>
          </w:tcPr>
          <w:p w:rsidR="006C4CE2" w:rsidRPr="00654AD0" w:rsidRDefault="006C4CE2" w:rsidP="00F71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2835" w:type="dxa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556" w:type="dxa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Указывается дата документа</w:t>
            </w:r>
            <w:r>
              <w:rPr>
                <w:rFonts w:ascii="Times New Roman" w:hAnsi="Times New Roman" w:cs="Times New Roman"/>
              </w:rPr>
              <w:t xml:space="preserve"> (дата составления документа)</w:t>
            </w:r>
            <w:r w:rsidRPr="00654AD0">
              <w:rPr>
                <w:rFonts w:ascii="Times New Roman" w:hAnsi="Times New Roman" w:cs="Times New Roman"/>
              </w:rPr>
              <w:t>, подтверждающего возникновение денежного обязательства</w:t>
            </w:r>
          </w:p>
        </w:tc>
      </w:tr>
      <w:tr w:rsidR="006C4CE2" w:rsidRPr="00654AD0" w:rsidTr="00F71CB9">
        <w:tc>
          <w:tcPr>
            <w:tcW w:w="680" w:type="dxa"/>
          </w:tcPr>
          <w:p w:rsidR="006C4CE2" w:rsidRPr="00654AD0" w:rsidRDefault="006C4CE2" w:rsidP="00F71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2835" w:type="dxa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Предмет по документу-основанию</w:t>
            </w:r>
          </w:p>
        </w:tc>
        <w:tc>
          <w:tcPr>
            <w:tcW w:w="5556" w:type="dxa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Указывается предмет (наименование товаров, работ, услуг) в соответствии с документом, подтверждающим возникновение денежного обязательства</w:t>
            </w:r>
          </w:p>
        </w:tc>
      </w:tr>
      <w:tr w:rsidR="006C4CE2" w:rsidRPr="00654AD0" w:rsidTr="00F71CB9">
        <w:tc>
          <w:tcPr>
            <w:tcW w:w="680" w:type="dxa"/>
          </w:tcPr>
          <w:p w:rsidR="006C4CE2" w:rsidRPr="00654AD0" w:rsidRDefault="006C4CE2" w:rsidP="00F71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2835" w:type="dxa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5556" w:type="dxa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Указывается сумма денежного обязательства в соответствии с документом, подтверждающим возникновение денежного обязательства</w:t>
            </w:r>
          </w:p>
        </w:tc>
      </w:tr>
      <w:tr w:rsidR="006C4CE2" w:rsidRPr="00654AD0" w:rsidTr="00F71CB9">
        <w:tc>
          <w:tcPr>
            <w:tcW w:w="680" w:type="dxa"/>
          </w:tcPr>
          <w:p w:rsidR="006C4CE2" w:rsidRPr="00654AD0" w:rsidRDefault="006C4CE2" w:rsidP="00F71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2835" w:type="dxa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Сумма авансового платежа</w:t>
            </w:r>
          </w:p>
        </w:tc>
        <w:tc>
          <w:tcPr>
            <w:tcW w:w="5556" w:type="dxa"/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3D34">
              <w:rPr>
                <w:rFonts w:ascii="Times New Roman" w:hAnsi="Times New Roman" w:cs="Times New Roman"/>
              </w:rPr>
              <w:t>Указывается сумма ранее произведенного в рамках соответствующего денежного обязательства авансового платежа</w:t>
            </w:r>
          </w:p>
        </w:tc>
      </w:tr>
    </w:tbl>
    <w:p w:rsidR="006C4CE2" w:rsidRPr="00654AD0" w:rsidRDefault="006C4CE2" w:rsidP="006C4CE2">
      <w:pPr>
        <w:pStyle w:val="ConsPlusNormal"/>
        <w:rPr>
          <w:rFonts w:ascii="Times New Roman" w:hAnsi="Times New Roman" w:cs="Times New Roman"/>
        </w:rPr>
      </w:pPr>
    </w:p>
    <w:p w:rsidR="006C4CE2" w:rsidRPr="00654AD0" w:rsidRDefault="006C4CE2" w:rsidP="006C4CE2">
      <w:pPr>
        <w:pStyle w:val="ConsPlusNormal"/>
        <w:rPr>
          <w:rFonts w:ascii="Times New Roman" w:hAnsi="Times New Roman" w:cs="Times New Roman"/>
        </w:rPr>
      </w:pPr>
    </w:p>
    <w:p w:rsidR="006C4CE2" w:rsidRPr="00654AD0" w:rsidRDefault="006C4CE2" w:rsidP="006C4CE2">
      <w:pPr>
        <w:pStyle w:val="ConsPlusNormal"/>
        <w:rPr>
          <w:rFonts w:ascii="Times New Roman" w:hAnsi="Times New Roman" w:cs="Times New Roman"/>
        </w:rPr>
      </w:pPr>
    </w:p>
    <w:p w:rsidR="006C4CE2" w:rsidRPr="00654AD0" w:rsidRDefault="006C4CE2" w:rsidP="006C4CE2">
      <w:pPr>
        <w:pStyle w:val="ConsPlusNormal"/>
        <w:rPr>
          <w:rFonts w:ascii="Times New Roman" w:hAnsi="Times New Roman" w:cs="Times New Roman"/>
        </w:rPr>
      </w:pPr>
    </w:p>
    <w:p w:rsidR="006C4CE2" w:rsidRPr="00654AD0" w:rsidRDefault="006C4CE2" w:rsidP="006C4CE2">
      <w:pPr>
        <w:pStyle w:val="ConsPlusNormal"/>
        <w:rPr>
          <w:rFonts w:ascii="Times New Roman" w:hAnsi="Times New Roman" w:cs="Times New Roman"/>
        </w:rPr>
      </w:pPr>
    </w:p>
    <w:p w:rsidR="006C4CE2" w:rsidRPr="00654AD0" w:rsidRDefault="006C4CE2" w:rsidP="006C4CE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C4CE2" w:rsidRPr="00654AD0" w:rsidRDefault="006C4CE2" w:rsidP="006C4CE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C4CE2" w:rsidRPr="00654AD0" w:rsidRDefault="006C4CE2" w:rsidP="006C4CE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C4CE2" w:rsidRPr="00654AD0" w:rsidRDefault="006C4CE2" w:rsidP="006C4CE2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6C4CE2" w:rsidRPr="00654AD0" w:rsidSect="00F71C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4CE2" w:rsidRPr="00654AD0" w:rsidRDefault="006C4CE2" w:rsidP="006C4CE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54AD0">
        <w:rPr>
          <w:rFonts w:ascii="Times New Roman" w:hAnsi="Times New Roman" w:cs="Times New Roman"/>
        </w:rPr>
        <w:lastRenderedPageBreak/>
        <w:t xml:space="preserve">Приложение N </w:t>
      </w:r>
      <w:r>
        <w:rPr>
          <w:rFonts w:ascii="Times New Roman" w:hAnsi="Times New Roman" w:cs="Times New Roman"/>
        </w:rPr>
        <w:t>4</w:t>
      </w:r>
    </w:p>
    <w:p w:rsidR="006C4CE2" w:rsidRPr="00654AD0" w:rsidRDefault="006C4CE2" w:rsidP="006C4CE2">
      <w:pPr>
        <w:pStyle w:val="ConsPlusNormal"/>
        <w:jc w:val="right"/>
        <w:rPr>
          <w:rFonts w:ascii="Times New Roman" w:hAnsi="Times New Roman" w:cs="Times New Roman"/>
        </w:rPr>
      </w:pPr>
      <w:r w:rsidRPr="00654AD0">
        <w:rPr>
          <w:rFonts w:ascii="Times New Roman" w:hAnsi="Times New Roman" w:cs="Times New Roman"/>
        </w:rPr>
        <w:t>к Порядку учета бюджетных</w:t>
      </w:r>
      <w:r>
        <w:rPr>
          <w:rFonts w:ascii="Times New Roman" w:hAnsi="Times New Roman" w:cs="Times New Roman"/>
        </w:rPr>
        <w:t xml:space="preserve"> </w:t>
      </w:r>
      <w:r w:rsidRPr="00654AD0">
        <w:rPr>
          <w:rFonts w:ascii="Times New Roman" w:hAnsi="Times New Roman" w:cs="Times New Roman"/>
        </w:rPr>
        <w:t>и денежных обязательств получателей</w:t>
      </w:r>
    </w:p>
    <w:p w:rsidR="006C4CE2" w:rsidRPr="00C12B59" w:rsidRDefault="006C4CE2" w:rsidP="006C4CE2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C12B59">
        <w:rPr>
          <w:rFonts w:ascii="Times New Roman" w:hAnsi="Times New Roman" w:cs="Times New Roman"/>
          <w:szCs w:val="20"/>
        </w:rPr>
        <w:t xml:space="preserve">средств  бюджета </w:t>
      </w:r>
      <w:r w:rsidR="00C12B59" w:rsidRPr="00C12B59">
        <w:rPr>
          <w:rFonts w:ascii="Times New Roman" w:eastAsia="Calibri" w:hAnsi="Times New Roman" w:cs="Times New Roman"/>
          <w:szCs w:val="20"/>
        </w:rPr>
        <w:t>муниципального образования Калитинское сельское поселение</w:t>
      </w:r>
      <w:r w:rsidR="00C12B59" w:rsidRPr="00C12B59">
        <w:rPr>
          <w:rFonts w:ascii="Times New Roman" w:hAnsi="Times New Roman" w:cs="Times New Roman"/>
          <w:szCs w:val="20"/>
        </w:rPr>
        <w:t xml:space="preserve"> </w:t>
      </w:r>
      <w:r w:rsidRPr="00C12B59">
        <w:rPr>
          <w:rFonts w:ascii="Times New Roman" w:hAnsi="Times New Roman" w:cs="Times New Roman"/>
          <w:szCs w:val="20"/>
        </w:rPr>
        <w:t xml:space="preserve">Волосовского муниципального района  </w:t>
      </w:r>
    </w:p>
    <w:p w:rsidR="006C4CE2" w:rsidRPr="00C12B59" w:rsidRDefault="006C4CE2" w:rsidP="006C4CE2">
      <w:pPr>
        <w:pStyle w:val="ConsPlusNormal"/>
        <w:jc w:val="right"/>
        <w:rPr>
          <w:rFonts w:ascii="Times New Roman" w:eastAsia="Calibri" w:hAnsi="Times New Roman" w:cs="Times New Roman"/>
          <w:szCs w:val="20"/>
        </w:rPr>
      </w:pPr>
      <w:r w:rsidRPr="00C12B59">
        <w:rPr>
          <w:rFonts w:ascii="Times New Roman" w:hAnsi="Times New Roman" w:cs="Times New Roman"/>
          <w:szCs w:val="20"/>
        </w:rPr>
        <w:t>Ленинградской области,</w:t>
      </w:r>
      <w:r w:rsidRPr="00C12B59">
        <w:rPr>
          <w:rFonts w:ascii="Times New Roman" w:eastAsia="Calibri" w:hAnsi="Times New Roman" w:cs="Times New Roman"/>
          <w:szCs w:val="20"/>
        </w:rPr>
        <w:t xml:space="preserve"> подлежащих исполнению за счет средств бюджета </w:t>
      </w:r>
    </w:p>
    <w:p w:rsidR="006C4CE2" w:rsidRPr="00C12B59" w:rsidRDefault="006C4CE2" w:rsidP="006C4CE2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C12B59">
        <w:rPr>
          <w:rFonts w:ascii="Times New Roman" w:eastAsia="Calibri" w:hAnsi="Times New Roman" w:cs="Times New Roman"/>
          <w:szCs w:val="20"/>
        </w:rPr>
        <w:t xml:space="preserve"> </w:t>
      </w:r>
      <w:r w:rsidR="00C12B59" w:rsidRPr="00C12B59">
        <w:rPr>
          <w:rFonts w:ascii="Times New Roman" w:eastAsia="Calibri" w:hAnsi="Times New Roman" w:cs="Times New Roman"/>
          <w:szCs w:val="20"/>
        </w:rPr>
        <w:t xml:space="preserve">муниципального образования Калитинское сельское поселение </w:t>
      </w:r>
      <w:r w:rsidRPr="00C12B59">
        <w:rPr>
          <w:rFonts w:ascii="Times New Roman" w:eastAsia="Calibri" w:hAnsi="Times New Roman" w:cs="Times New Roman"/>
          <w:szCs w:val="20"/>
        </w:rPr>
        <w:t>Волосовского  муниципального района Ленинградской области</w:t>
      </w:r>
    </w:p>
    <w:p w:rsidR="006C4CE2" w:rsidRDefault="006C4CE2" w:rsidP="006C4CE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="007B58AC">
        <w:rPr>
          <w:rFonts w:ascii="Times New Roman" w:hAnsi="Times New Roman" w:cs="Times New Roman"/>
        </w:rPr>
        <w:t xml:space="preserve"> 09.01.2024г.</w:t>
      </w:r>
      <w:r>
        <w:rPr>
          <w:rFonts w:ascii="Times New Roman" w:hAnsi="Times New Roman" w:cs="Times New Roman"/>
        </w:rPr>
        <w:t xml:space="preserve"> №</w:t>
      </w:r>
      <w:r w:rsidR="007B58AC">
        <w:rPr>
          <w:rFonts w:ascii="Times New Roman" w:hAnsi="Times New Roman" w:cs="Times New Roman"/>
        </w:rPr>
        <w:t>3</w:t>
      </w: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6"/>
        <w:gridCol w:w="792"/>
        <w:gridCol w:w="768"/>
        <w:gridCol w:w="865"/>
        <w:gridCol w:w="909"/>
        <w:gridCol w:w="899"/>
        <w:gridCol w:w="35"/>
        <w:gridCol w:w="1559"/>
        <w:gridCol w:w="220"/>
        <w:gridCol w:w="340"/>
        <w:gridCol w:w="1424"/>
        <w:gridCol w:w="107"/>
        <w:gridCol w:w="340"/>
        <w:gridCol w:w="1821"/>
        <w:gridCol w:w="957"/>
        <w:gridCol w:w="886"/>
        <w:gridCol w:w="2552"/>
      </w:tblGrid>
      <w:tr w:rsidR="006C4CE2" w:rsidRPr="00654AD0" w:rsidTr="00F71CB9">
        <w:trPr>
          <w:gridAfter w:val="2"/>
          <w:wAfter w:w="3438" w:type="dxa"/>
        </w:trPr>
        <w:tc>
          <w:tcPr>
            <w:tcW w:w="409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4CE2" w:rsidRPr="00654AD0" w:rsidRDefault="006C4CE2" w:rsidP="00F71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(наименование финансового органа)</w:t>
            </w:r>
          </w:p>
        </w:tc>
        <w:tc>
          <w:tcPr>
            <w:tcW w:w="770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C4CE2" w:rsidRPr="00654AD0" w:rsidRDefault="006C4CE2" w:rsidP="00F71C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4CE2" w:rsidRPr="00654AD0" w:rsidTr="00F71CB9">
        <w:trPr>
          <w:gridAfter w:val="2"/>
          <w:wAfter w:w="3438" w:type="dxa"/>
        </w:trPr>
        <w:tc>
          <w:tcPr>
            <w:tcW w:w="1179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C4CE2" w:rsidRPr="00654AD0" w:rsidRDefault="006C4CE2" w:rsidP="00F71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5" w:name="P538"/>
            <w:bookmarkEnd w:id="25"/>
            <w:r w:rsidRPr="00654AD0">
              <w:rPr>
                <w:rFonts w:ascii="Times New Roman" w:hAnsi="Times New Roman" w:cs="Times New Roman"/>
                <w:b/>
              </w:rPr>
              <w:t>СПРАВКА</w:t>
            </w:r>
          </w:p>
          <w:p w:rsidR="006C4CE2" w:rsidRDefault="006C4CE2" w:rsidP="00F71CB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54AD0">
              <w:rPr>
                <w:rFonts w:ascii="Times New Roman" w:hAnsi="Times New Roman" w:cs="Times New Roman"/>
                <w:b/>
              </w:rPr>
              <w:t>ОБ ИСПОЛНЕНИИ ПРИНЯТЫХ НА УЧЕТ БЮДЖЕТНЫХ ОБЯЗАТЕЛЬСТВ</w:t>
            </w:r>
          </w:p>
          <w:p w:rsidR="006C4CE2" w:rsidRPr="00654AD0" w:rsidRDefault="006C4CE2" w:rsidP="00F71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4CE2" w:rsidRPr="00654AD0" w:rsidTr="00F71CB9">
        <w:trPr>
          <w:gridAfter w:val="2"/>
          <w:wAfter w:w="3438" w:type="dxa"/>
        </w:trPr>
        <w:tc>
          <w:tcPr>
            <w:tcW w:w="11792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4CE2" w:rsidRPr="00654AD0" w:rsidRDefault="006C4CE2" w:rsidP="00F71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(наименование получателя средств)</w:t>
            </w:r>
          </w:p>
        </w:tc>
      </w:tr>
      <w:tr w:rsidR="006C4CE2" w:rsidRPr="00654AD0" w:rsidTr="00F71CB9">
        <w:trPr>
          <w:gridAfter w:val="2"/>
          <w:wAfter w:w="3438" w:type="dxa"/>
        </w:trPr>
        <w:tc>
          <w:tcPr>
            <w:tcW w:w="1179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C4CE2" w:rsidRPr="00654AD0" w:rsidRDefault="006C4CE2" w:rsidP="00F71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на ____.______.20__ г.</w:t>
            </w:r>
          </w:p>
        </w:tc>
      </w:tr>
      <w:tr w:rsidR="006C4CE2" w:rsidRPr="00654AD0" w:rsidTr="00F71CB9">
        <w:tblPrEx>
          <w:tblBorders>
            <w:left w:val="nil"/>
            <w:bottom w:val="single" w:sz="4" w:space="0" w:color="auto"/>
            <w:right w:val="nil"/>
            <w:insideH w:val="single" w:sz="4" w:space="0" w:color="auto"/>
            <w:insideV w:val="single" w:sz="4" w:space="0" w:color="auto"/>
          </w:tblBorders>
        </w:tblPrEx>
        <w:tc>
          <w:tcPr>
            <w:tcW w:w="15230" w:type="dxa"/>
            <w:gridSpan w:val="17"/>
            <w:tcBorders>
              <w:top w:val="nil"/>
              <w:left w:val="nil"/>
              <w:right w:val="nil"/>
            </w:tcBorders>
          </w:tcPr>
          <w:p w:rsidR="006C4CE2" w:rsidRPr="00654AD0" w:rsidRDefault="006C4CE2" w:rsidP="00F71CB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Единица измерения: руб.</w:t>
            </w:r>
          </w:p>
        </w:tc>
      </w:tr>
      <w:tr w:rsidR="006C4CE2" w:rsidRPr="00654AD0" w:rsidTr="00F71CB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81" w:type="dxa"/>
            <w:gridSpan w:val="4"/>
          </w:tcPr>
          <w:p w:rsidR="006C4CE2" w:rsidRPr="00654AD0" w:rsidRDefault="006C4CE2" w:rsidP="00F71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6" w:name="P545"/>
            <w:bookmarkEnd w:id="26"/>
            <w:r w:rsidRPr="00654AD0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843" w:type="dxa"/>
            <w:gridSpan w:val="3"/>
            <w:vMerge w:val="restart"/>
          </w:tcPr>
          <w:p w:rsidR="006C4CE2" w:rsidRPr="00654AD0" w:rsidRDefault="006C4CE2" w:rsidP="00F71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7" w:name="P546"/>
            <w:bookmarkEnd w:id="27"/>
            <w:r w:rsidRPr="00654AD0">
              <w:rPr>
                <w:rFonts w:ascii="Times New Roman" w:hAnsi="Times New Roman" w:cs="Times New Roman"/>
              </w:rPr>
              <w:t>Лимит бюджетных обязательств на год</w:t>
            </w:r>
          </w:p>
        </w:tc>
        <w:tc>
          <w:tcPr>
            <w:tcW w:w="1559" w:type="dxa"/>
            <w:vMerge w:val="restart"/>
          </w:tcPr>
          <w:p w:rsidR="006C4CE2" w:rsidRPr="00654AD0" w:rsidRDefault="006C4CE2" w:rsidP="00F71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8" w:name="P547"/>
            <w:bookmarkEnd w:id="28"/>
            <w:r w:rsidRPr="00654AD0">
              <w:rPr>
                <w:rFonts w:ascii="Times New Roman" w:hAnsi="Times New Roman" w:cs="Times New Roman"/>
              </w:rPr>
              <w:t>Поставлено на учет бюджетных обязательств</w:t>
            </w:r>
          </w:p>
        </w:tc>
        <w:tc>
          <w:tcPr>
            <w:tcW w:w="1984" w:type="dxa"/>
            <w:gridSpan w:val="3"/>
            <w:vMerge w:val="restart"/>
          </w:tcPr>
          <w:p w:rsidR="006C4CE2" w:rsidRPr="00654AD0" w:rsidRDefault="006C4CE2" w:rsidP="00F71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9" w:name="P548"/>
            <w:bookmarkEnd w:id="29"/>
            <w:r w:rsidRPr="00654AD0">
              <w:rPr>
                <w:rFonts w:ascii="Times New Roman" w:hAnsi="Times New Roman" w:cs="Times New Roman"/>
              </w:rPr>
              <w:t>Оплачено принятых на учет бюджетных обязательств</w:t>
            </w:r>
          </w:p>
        </w:tc>
        <w:tc>
          <w:tcPr>
            <w:tcW w:w="2268" w:type="dxa"/>
            <w:gridSpan w:val="3"/>
            <w:vMerge w:val="restart"/>
          </w:tcPr>
          <w:p w:rsidR="006C4CE2" w:rsidRPr="00654AD0" w:rsidRDefault="006C4CE2" w:rsidP="00F71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0" w:name="P549"/>
            <w:bookmarkEnd w:id="30"/>
            <w:r w:rsidRPr="00654AD0">
              <w:rPr>
                <w:rFonts w:ascii="Times New Roman" w:hAnsi="Times New Roman" w:cs="Times New Roman"/>
              </w:rPr>
              <w:t>Неоплаченные бюджетные обязательства (гр. 3 - гр. 4)</w:t>
            </w:r>
          </w:p>
        </w:tc>
        <w:tc>
          <w:tcPr>
            <w:tcW w:w="1843" w:type="dxa"/>
            <w:gridSpan w:val="2"/>
            <w:vMerge w:val="restart"/>
          </w:tcPr>
          <w:p w:rsidR="006C4CE2" w:rsidRPr="00654AD0" w:rsidRDefault="006C4CE2" w:rsidP="00F71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1" w:name="P550"/>
            <w:bookmarkEnd w:id="31"/>
            <w:r w:rsidRPr="00654AD0">
              <w:rPr>
                <w:rFonts w:ascii="Times New Roman" w:hAnsi="Times New Roman" w:cs="Times New Roman"/>
              </w:rPr>
              <w:t>Оплачено прочих денежных обязательств</w:t>
            </w:r>
          </w:p>
        </w:tc>
        <w:tc>
          <w:tcPr>
            <w:tcW w:w="2552" w:type="dxa"/>
            <w:vMerge w:val="restart"/>
          </w:tcPr>
          <w:p w:rsidR="006C4CE2" w:rsidRPr="00654AD0" w:rsidRDefault="006C4CE2" w:rsidP="00F71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2" w:name="P551"/>
            <w:bookmarkEnd w:id="32"/>
            <w:r w:rsidRPr="00654AD0">
              <w:rPr>
                <w:rFonts w:ascii="Times New Roman" w:hAnsi="Times New Roman" w:cs="Times New Roman"/>
              </w:rPr>
              <w:t>Свободный остаток лимита бюджетных обязательств (гр. 2 - гр. 3 - гр. 6)</w:t>
            </w:r>
          </w:p>
        </w:tc>
      </w:tr>
      <w:tr w:rsidR="006C4CE2" w:rsidRPr="00654AD0" w:rsidTr="00F71CB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" w:type="dxa"/>
          </w:tcPr>
          <w:p w:rsidR="006C4CE2" w:rsidRPr="00654AD0" w:rsidRDefault="006C4CE2" w:rsidP="00F71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КВСР</w:t>
            </w:r>
          </w:p>
        </w:tc>
        <w:tc>
          <w:tcPr>
            <w:tcW w:w="792" w:type="dxa"/>
          </w:tcPr>
          <w:p w:rsidR="006C4CE2" w:rsidRPr="00654AD0" w:rsidRDefault="006C4CE2" w:rsidP="00F71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КФСР</w:t>
            </w:r>
          </w:p>
        </w:tc>
        <w:tc>
          <w:tcPr>
            <w:tcW w:w="768" w:type="dxa"/>
          </w:tcPr>
          <w:p w:rsidR="006C4CE2" w:rsidRPr="00654AD0" w:rsidRDefault="006C4CE2" w:rsidP="00F71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865" w:type="dxa"/>
          </w:tcPr>
          <w:p w:rsidR="006C4CE2" w:rsidRPr="00654AD0" w:rsidRDefault="006C4CE2" w:rsidP="00F71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1843" w:type="dxa"/>
            <w:gridSpan w:val="3"/>
            <w:vMerge/>
          </w:tcPr>
          <w:p w:rsidR="006C4CE2" w:rsidRPr="00654AD0" w:rsidRDefault="006C4CE2" w:rsidP="00F71CB9"/>
        </w:tc>
        <w:tc>
          <w:tcPr>
            <w:tcW w:w="1559" w:type="dxa"/>
            <w:vMerge/>
          </w:tcPr>
          <w:p w:rsidR="006C4CE2" w:rsidRPr="00654AD0" w:rsidRDefault="006C4CE2" w:rsidP="00F71CB9"/>
        </w:tc>
        <w:tc>
          <w:tcPr>
            <w:tcW w:w="1984" w:type="dxa"/>
            <w:gridSpan w:val="3"/>
            <w:vMerge/>
          </w:tcPr>
          <w:p w:rsidR="006C4CE2" w:rsidRPr="00654AD0" w:rsidRDefault="006C4CE2" w:rsidP="00F71CB9"/>
        </w:tc>
        <w:tc>
          <w:tcPr>
            <w:tcW w:w="2268" w:type="dxa"/>
            <w:gridSpan w:val="3"/>
            <w:vMerge/>
          </w:tcPr>
          <w:p w:rsidR="006C4CE2" w:rsidRPr="00654AD0" w:rsidRDefault="006C4CE2" w:rsidP="00F71CB9"/>
        </w:tc>
        <w:tc>
          <w:tcPr>
            <w:tcW w:w="1843" w:type="dxa"/>
            <w:gridSpan w:val="2"/>
            <w:vMerge/>
          </w:tcPr>
          <w:p w:rsidR="006C4CE2" w:rsidRPr="00654AD0" w:rsidRDefault="006C4CE2" w:rsidP="00F71CB9"/>
        </w:tc>
        <w:tc>
          <w:tcPr>
            <w:tcW w:w="2552" w:type="dxa"/>
            <w:vMerge/>
          </w:tcPr>
          <w:p w:rsidR="006C4CE2" w:rsidRPr="00654AD0" w:rsidRDefault="006C4CE2" w:rsidP="00F71CB9"/>
        </w:tc>
      </w:tr>
      <w:tr w:rsidR="006C4CE2" w:rsidRPr="00654AD0" w:rsidTr="00F71CB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81" w:type="dxa"/>
            <w:gridSpan w:val="4"/>
          </w:tcPr>
          <w:p w:rsidR="006C4CE2" w:rsidRPr="00654AD0" w:rsidRDefault="006C4CE2" w:rsidP="00F71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gridSpan w:val="3"/>
          </w:tcPr>
          <w:p w:rsidR="006C4CE2" w:rsidRPr="00654AD0" w:rsidRDefault="006C4CE2" w:rsidP="00F71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6C4CE2" w:rsidRPr="00654AD0" w:rsidRDefault="006C4CE2" w:rsidP="00F71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gridSpan w:val="3"/>
          </w:tcPr>
          <w:p w:rsidR="006C4CE2" w:rsidRPr="00654AD0" w:rsidRDefault="006C4CE2" w:rsidP="00F71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gridSpan w:val="3"/>
          </w:tcPr>
          <w:p w:rsidR="006C4CE2" w:rsidRPr="00654AD0" w:rsidRDefault="006C4CE2" w:rsidP="00F71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gridSpan w:val="2"/>
          </w:tcPr>
          <w:p w:rsidR="006C4CE2" w:rsidRPr="00654AD0" w:rsidRDefault="006C4CE2" w:rsidP="00F71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</w:tcPr>
          <w:p w:rsidR="006C4CE2" w:rsidRPr="00654AD0" w:rsidRDefault="006C4CE2" w:rsidP="00F71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7</w:t>
            </w:r>
          </w:p>
        </w:tc>
      </w:tr>
      <w:tr w:rsidR="006C4CE2" w:rsidRPr="00654AD0" w:rsidTr="00F71CB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756" w:type="dxa"/>
          </w:tcPr>
          <w:p w:rsidR="006C4CE2" w:rsidRPr="00654AD0" w:rsidRDefault="006C4CE2" w:rsidP="00F71C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:rsidR="006C4CE2" w:rsidRPr="00654AD0" w:rsidRDefault="006C4CE2" w:rsidP="00F71C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6C4CE2" w:rsidRPr="00654AD0" w:rsidRDefault="006C4CE2" w:rsidP="00F71C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6C4CE2" w:rsidRPr="00654AD0" w:rsidRDefault="006C4CE2" w:rsidP="00F71C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</w:tcPr>
          <w:p w:rsidR="006C4CE2" w:rsidRPr="00654AD0" w:rsidRDefault="006C4CE2" w:rsidP="00F71C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C4CE2" w:rsidRPr="00654AD0" w:rsidRDefault="006C4CE2" w:rsidP="00F71C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:rsidR="006C4CE2" w:rsidRPr="00654AD0" w:rsidRDefault="006C4CE2" w:rsidP="00F71C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6C4CE2" w:rsidRPr="00654AD0" w:rsidRDefault="006C4CE2" w:rsidP="00F71C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6C4CE2" w:rsidRPr="00654AD0" w:rsidRDefault="006C4CE2" w:rsidP="00F71C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C4CE2" w:rsidRPr="00654AD0" w:rsidRDefault="006C4CE2" w:rsidP="00F71C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C4CE2" w:rsidRPr="00654AD0" w:rsidTr="00F71CB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24" w:type="dxa"/>
            <w:gridSpan w:val="7"/>
          </w:tcPr>
          <w:p w:rsidR="006C4CE2" w:rsidRPr="00654AD0" w:rsidRDefault="006C4CE2" w:rsidP="00F71CB9">
            <w:pPr>
              <w:pStyle w:val="ConsPlusNormal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Всего по получателю средств:</w:t>
            </w:r>
          </w:p>
        </w:tc>
        <w:tc>
          <w:tcPr>
            <w:tcW w:w="1559" w:type="dxa"/>
          </w:tcPr>
          <w:p w:rsidR="006C4CE2" w:rsidRPr="00654AD0" w:rsidRDefault="006C4CE2" w:rsidP="00F71C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:rsidR="006C4CE2" w:rsidRPr="00654AD0" w:rsidRDefault="006C4CE2" w:rsidP="00F71C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6C4CE2" w:rsidRPr="00654AD0" w:rsidRDefault="006C4CE2" w:rsidP="00F71C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6C4CE2" w:rsidRPr="00654AD0" w:rsidRDefault="006C4CE2" w:rsidP="00F71C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C4CE2" w:rsidRPr="00654AD0" w:rsidRDefault="006C4CE2" w:rsidP="00F71C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C4CE2" w:rsidRPr="00654AD0" w:rsidTr="00F71CB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1"/>
        </w:trPr>
        <w:tc>
          <w:tcPr>
            <w:tcW w:w="5024" w:type="dxa"/>
            <w:gridSpan w:val="7"/>
          </w:tcPr>
          <w:p w:rsidR="006C4CE2" w:rsidRPr="00654AD0" w:rsidRDefault="006C4CE2" w:rsidP="00F71CB9">
            <w:pPr>
              <w:pStyle w:val="ConsPlusNormal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559" w:type="dxa"/>
          </w:tcPr>
          <w:p w:rsidR="006C4CE2" w:rsidRPr="00654AD0" w:rsidRDefault="006C4CE2" w:rsidP="00F71C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:rsidR="006C4CE2" w:rsidRPr="00654AD0" w:rsidRDefault="006C4CE2" w:rsidP="00F71C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6C4CE2" w:rsidRPr="00654AD0" w:rsidRDefault="006C4CE2" w:rsidP="00F71C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6C4CE2" w:rsidRPr="00654AD0" w:rsidRDefault="006C4CE2" w:rsidP="00F71C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C4CE2" w:rsidRPr="00654AD0" w:rsidRDefault="006C4CE2" w:rsidP="00F71C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C4CE2" w:rsidRPr="00654AD0" w:rsidTr="00F71CB9">
        <w:trPr>
          <w:gridAfter w:val="2"/>
          <w:wAfter w:w="3438" w:type="dxa"/>
        </w:trPr>
        <w:tc>
          <w:tcPr>
            <w:tcW w:w="49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C4CE2" w:rsidRPr="00654AD0" w:rsidRDefault="006C4CE2" w:rsidP="00F71CB9">
            <w:pPr>
              <w:pStyle w:val="ConsPlusNormal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CE2" w:rsidRPr="00654AD0" w:rsidRDefault="006C4CE2" w:rsidP="00F71C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C4CE2" w:rsidRPr="00654AD0" w:rsidRDefault="006C4CE2" w:rsidP="00F71C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CE2" w:rsidRPr="00654AD0" w:rsidRDefault="006C4CE2" w:rsidP="00F71C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C4CE2" w:rsidRPr="00654AD0" w:rsidRDefault="006C4CE2" w:rsidP="00F71C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CE2" w:rsidRPr="00654AD0" w:rsidRDefault="006C4CE2" w:rsidP="00F71C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C4CE2" w:rsidRPr="00654AD0" w:rsidTr="00F71CB9">
        <w:trPr>
          <w:gridAfter w:val="2"/>
          <w:wAfter w:w="3438" w:type="dxa"/>
        </w:trPr>
        <w:tc>
          <w:tcPr>
            <w:tcW w:w="49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C4CE2" w:rsidRPr="00654AD0" w:rsidRDefault="006C4CE2" w:rsidP="00F71C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4CE2" w:rsidRPr="00654AD0" w:rsidRDefault="006C4CE2" w:rsidP="00F71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C4CE2" w:rsidRPr="00654AD0" w:rsidRDefault="006C4CE2" w:rsidP="00F71C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4CE2" w:rsidRPr="00654AD0" w:rsidRDefault="006C4CE2" w:rsidP="00F71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C4CE2" w:rsidRPr="00654AD0" w:rsidRDefault="006C4CE2" w:rsidP="00F71C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4CE2" w:rsidRPr="00654AD0" w:rsidRDefault="006C4CE2" w:rsidP="00F71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6C4CE2" w:rsidRPr="00654AD0" w:rsidTr="00F71CB9">
        <w:trPr>
          <w:gridAfter w:val="2"/>
          <w:wAfter w:w="3438" w:type="dxa"/>
        </w:trPr>
        <w:tc>
          <w:tcPr>
            <w:tcW w:w="49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C4CE2" w:rsidRPr="00654AD0" w:rsidRDefault="006C4CE2" w:rsidP="00F71CB9">
            <w:pPr>
              <w:pStyle w:val="ConsPlusNormal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Ответственный сотрудник комитета финансов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CE2" w:rsidRPr="00654AD0" w:rsidRDefault="006C4CE2" w:rsidP="00F71C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C4CE2" w:rsidRPr="00654AD0" w:rsidRDefault="006C4CE2" w:rsidP="00F71C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CE2" w:rsidRPr="00654AD0" w:rsidRDefault="006C4CE2" w:rsidP="00F71C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C4CE2" w:rsidRPr="00654AD0" w:rsidRDefault="006C4CE2" w:rsidP="00F71C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CE2" w:rsidRPr="00654AD0" w:rsidRDefault="006C4CE2" w:rsidP="00F71C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C4CE2" w:rsidRPr="00654AD0" w:rsidTr="00F71CB9">
        <w:trPr>
          <w:gridAfter w:val="2"/>
          <w:wAfter w:w="3438" w:type="dxa"/>
        </w:trPr>
        <w:tc>
          <w:tcPr>
            <w:tcW w:w="49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C4CE2" w:rsidRPr="00654AD0" w:rsidRDefault="006C4CE2" w:rsidP="00F71C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4CE2" w:rsidRPr="00654AD0" w:rsidRDefault="006C4CE2" w:rsidP="00F71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C4CE2" w:rsidRPr="00654AD0" w:rsidRDefault="006C4CE2" w:rsidP="00F71C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4CE2" w:rsidRPr="00654AD0" w:rsidRDefault="006C4CE2" w:rsidP="00F71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C4CE2" w:rsidRPr="00654AD0" w:rsidRDefault="006C4CE2" w:rsidP="00F71C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4CE2" w:rsidRPr="00654AD0" w:rsidRDefault="006C4CE2" w:rsidP="00F71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AD0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6C4CE2" w:rsidRPr="00654AD0" w:rsidRDefault="006C4CE2" w:rsidP="006C4CE2">
      <w:pPr>
        <w:pStyle w:val="ConsPlusNormal"/>
        <w:jc w:val="both"/>
        <w:rPr>
          <w:rFonts w:ascii="Times New Roman" w:hAnsi="Times New Roman" w:cs="Times New Roman"/>
        </w:rPr>
      </w:pPr>
    </w:p>
    <w:p w:rsidR="007851A3" w:rsidRDefault="007851A3" w:rsidP="00AB3A52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sectPr w:rsidR="007851A3" w:rsidSect="006C4CE2">
      <w:headerReference w:type="first" r:id="rId11"/>
      <w:pgSz w:w="16838" w:h="11905" w:orient="landscape"/>
      <w:pgMar w:top="1701" w:right="1134" w:bottom="851" w:left="1134" w:header="0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D36" w:rsidRDefault="00991D36" w:rsidP="00DA798A">
      <w:r>
        <w:separator/>
      </w:r>
    </w:p>
  </w:endnote>
  <w:endnote w:type="continuationSeparator" w:id="0">
    <w:p w:rsidR="00991D36" w:rsidRDefault="00991D36" w:rsidP="00DA7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R Cyr MT">
    <w:altName w:val="Times New Roman"/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D36" w:rsidRDefault="00991D36" w:rsidP="00DA798A">
      <w:r>
        <w:separator/>
      </w:r>
    </w:p>
  </w:footnote>
  <w:footnote w:type="continuationSeparator" w:id="0">
    <w:p w:rsidR="00991D36" w:rsidRDefault="00991D36" w:rsidP="00DA79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CB9" w:rsidRDefault="00F71CB9" w:rsidP="00F71CB9">
    <w:pPr>
      <w:pStyle w:val="a9"/>
      <w:jc w:val="center"/>
      <w:rPr>
        <w:lang w:eastAsia="ru-RU"/>
      </w:rPr>
    </w:pPr>
  </w:p>
  <w:p w:rsidR="00F71CB9" w:rsidRDefault="00F71CB9" w:rsidP="00F71CB9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53437"/>
    <w:multiLevelType w:val="hybridMultilevel"/>
    <w:tmpl w:val="644C2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F0729"/>
    <w:multiLevelType w:val="hybridMultilevel"/>
    <w:tmpl w:val="84FC27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C25CC3CE">
      <w:start w:val="1"/>
      <w:numFmt w:val="decimal"/>
      <w:lvlText w:val="%4."/>
      <w:lvlJc w:val="left"/>
      <w:pPr>
        <w:ind w:left="3589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A5D42D5"/>
    <w:multiLevelType w:val="hybridMultilevel"/>
    <w:tmpl w:val="72827E2E"/>
    <w:lvl w:ilvl="0" w:tplc="52922A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4967"/>
    <w:rsid w:val="000415BB"/>
    <w:rsid w:val="0007195E"/>
    <w:rsid w:val="00075A8F"/>
    <w:rsid w:val="000D489F"/>
    <w:rsid w:val="000D5897"/>
    <w:rsid w:val="000E148F"/>
    <w:rsid w:val="000E1B35"/>
    <w:rsid w:val="000F4FB8"/>
    <w:rsid w:val="0015517A"/>
    <w:rsid w:val="00155E24"/>
    <w:rsid w:val="00165EAE"/>
    <w:rsid w:val="0018249D"/>
    <w:rsid w:val="001858F0"/>
    <w:rsid w:val="0019183F"/>
    <w:rsid w:val="001B08D5"/>
    <w:rsid w:val="0020745E"/>
    <w:rsid w:val="0020785F"/>
    <w:rsid w:val="00207DAF"/>
    <w:rsid w:val="00224073"/>
    <w:rsid w:val="00230324"/>
    <w:rsid w:val="002702D0"/>
    <w:rsid w:val="00292DAA"/>
    <w:rsid w:val="002B249B"/>
    <w:rsid w:val="002B277D"/>
    <w:rsid w:val="002F330F"/>
    <w:rsid w:val="003162B4"/>
    <w:rsid w:val="0039754B"/>
    <w:rsid w:val="003A50C4"/>
    <w:rsid w:val="003C25FA"/>
    <w:rsid w:val="003C7A55"/>
    <w:rsid w:val="003F610E"/>
    <w:rsid w:val="0044001F"/>
    <w:rsid w:val="00460DEE"/>
    <w:rsid w:val="004A1CEB"/>
    <w:rsid w:val="004B475C"/>
    <w:rsid w:val="004D4F0C"/>
    <w:rsid w:val="004E0B1B"/>
    <w:rsid w:val="00540A97"/>
    <w:rsid w:val="0054715D"/>
    <w:rsid w:val="005506E3"/>
    <w:rsid w:val="00594354"/>
    <w:rsid w:val="005A1799"/>
    <w:rsid w:val="0063093B"/>
    <w:rsid w:val="00635DA0"/>
    <w:rsid w:val="00651EF9"/>
    <w:rsid w:val="006606EE"/>
    <w:rsid w:val="00664058"/>
    <w:rsid w:val="006714C8"/>
    <w:rsid w:val="00671E3F"/>
    <w:rsid w:val="00683C7D"/>
    <w:rsid w:val="006908E8"/>
    <w:rsid w:val="006A3B12"/>
    <w:rsid w:val="006B2017"/>
    <w:rsid w:val="006C4CE2"/>
    <w:rsid w:val="006E1B98"/>
    <w:rsid w:val="007851A3"/>
    <w:rsid w:val="00785B55"/>
    <w:rsid w:val="007B19A3"/>
    <w:rsid w:val="007B5507"/>
    <w:rsid w:val="007B58AC"/>
    <w:rsid w:val="007B6A6C"/>
    <w:rsid w:val="007B726C"/>
    <w:rsid w:val="007C35FC"/>
    <w:rsid w:val="007C4F52"/>
    <w:rsid w:val="007E55C3"/>
    <w:rsid w:val="00805F89"/>
    <w:rsid w:val="0081203D"/>
    <w:rsid w:val="00812495"/>
    <w:rsid w:val="008126E6"/>
    <w:rsid w:val="00817059"/>
    <w:rsid w:val="00830FC2"/>
    <w:rsid w:val="00874B27"/>
    <w:rsid w:val="008800DA"/>
    <w:rsid w:val="00886D5F"/>
    <w:rsid w:val="008F1559"/>
    <w:rsid w:val="00934967"/>
    <w:rsid w:val="009406F2"/>
    <w:rsid w:val="009871FC"/>
    <w:rsid w:val="00991D36"/>
    <w:rsid w:val="009B4B96"/>
    <w:rsid w:val="009D6B8A"/>
    <w:rsid w:val="009E2E5B"/>
    <w:rsid w:val="00A03DDD"/>
    <w:rsid w:val="00A12B10"/>
    <w:rsid w:val="00A35ED6"/>
    <w:rsid w:val="00A4059F"/>
    <w:rsid w:val="00A63ABD"/>
    <w:rsid w:val="00A67EB3"/>
    <w:rsid w:val="00AA0601"/>
    <w:rsid w:val="00AA451E"/>
    <w:rsid w:val="00AB3A52"/>
    <w:rsid w:val="00AD3678"/>
    <w:rsid w:val="00AE0EDB"/>
    <w:rsid w:val="00B00672"/>
    <w:rsid w:val="00B2331E"/>
    <w:rsid w:val="00B74900"/>
    <w:rsid w:val="00B7559F"/>
    <w:rsid w:val="00BB1317"/>
    <w:rsid w:val="00BE3587"/>
    <w:rsid w:val="00BF44CA"/>
    <w:rsid w:val="00C024CF"/>
    <w:rsid w:val="00C02A94"/>
    <w:rsid w:val="00C12B59"/>
    <w:rsid w:val="00C3029B"/>
    <w:rsid w:val="00C43D36"/>
    <w:rsid w:val="00C43F3D"/>
    <w:rsid w:val="00C64F04"/>
    <w:rsid w:val="00C853FB"/>
    <w:rsid w:val="00C977BE"/>
    <w:rsid w:val="00CA58AD"/>
    <w:rsid w:val="00CA63F4"/>
    <w:rsid w:val="00CB559B"/>
    <w:rsid w:val="00CD4EA4"/>
    <w:rsid w:val="00CD7663"/>
    <w:rsid w:val="00CE027F"/>
    <w:rsid w:val="00CE28EF"/>
    <w:rsid w:val="00D01757"/>
    <w:rsid w:val="00D10E1B"/>
    <w:rsid w:val="00D20011"/>
    <w:rsid w:val="00D24BFF"/>
    <w:rsid w:val="00D4744E"/>
    <w:rsid w:val="00D71CDC"/>
    <w:rsid w:val="00D74AC2"/>
    <w:rsid w:val="00D8490B"/>
    <w:rsid w:val="00DA798A"/>
    <w:rsid w:val="00DB0F88"/>
    <w:rsid w:val="00DB4548"/>
    <w:rsid w:val="00DD66E8"/>
    <w:rsid w:val="00DE613D"/>
    <w:rsid w:val="00DE6CFA"/>
    <w:rsid w:val="00E03285"/>
    <w:rsid w:val="00E04B23"/>
    <w:rsid w:val="00E6708D"/>
    <w:rsid w:val="00E911B6"/>
    <w:rsid w:val="00ED7F8E"/>
    <w:rsid w:val="00F27188"/>
    <w:rsid w:val="00F27F27"/>
    <w:rsid w:val="00F3320D"/>
    <w:rsid w:val="00F37C7E"/>
    <w:rsid w:val="00F451B9"/>
    <w:rsid w:val="00F61418"/>
    <w:rsid w:val="00F6544C"/>
    <w:rsid w:val="00F67A7B"/>
    <w:rsid w:val="00F71CB9"/>
    <w:rsid w:val="00FB412C"/>
    <w:rsid w:val="00FC794B"/>
    <w:rsid w:val="00FD7BB8"/>
    <w:rsid w:val="00FE043C"/>
    <w:rsid w:val="00FE27F3"/>
    <w:rsid w:val="00FF41C9"/>
    <w:rsid w:val="00FF5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A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A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39754B"/>
    <w:rPr>
      <w:sz w:val="28"/>
    </w:rPr>
  </w:style>
  <w:style w:type="character" w:customStyle="1" w:styleId="a6">
    <w:name w:val="Основной текст Знак"/>
    <w:basedOn w:val="a0"/>
    <w:link w:val="a5"/>
    <w:rsid w:val="003975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3496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93496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3162B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162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A798A"/>
    <w:pPr>
      <w:tabs>
        <w:tab w:val="center" w:pos="4677"/>
        <w:tab w:val="right" w:pos="9355"/>
      </w:tabs>
    </w:pPr>
    <w:rPr>
      <w:rFonts w:eastAsia="Calibri"/>
      <w:sz w:val="28"/>
      <w:szCs w:val="28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DA798A"/>
    <w:rPr>
      <w:rFonts w:ascii="Times New Roman" w:eastAsia="Calibri" w:hAnsi="Times New Roman" w:cs="Times New Roman"/>
      <w:sz w:val="28"/>
      <w:szCs w:val="28"/>
    </w:rPr>
  </w:style>
  <w:style w:type="paragraph" w:styleId="ab">
    <w:name w:val="footer"/>
    <w:basedOn w:val="a"/>
    <w:link w:val="ac"/>
    <w:uiPriority w:val="99"/>
    <w:semiHidden/>
    <w:unhideWhenUsed/>
    <w:rsid w:val="00DA79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A79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C4C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C4C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A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A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39754B"/>
    <w:rPr>
      <w:sz w:val="28"/>
    </w:rPr>
  </w:style>
  <w:style w:type="character" w:customStyle="1" w:styleId="a6">
    <w:name w:val="Основной текст Знак"/>
    <w:basedOn w:val="a0"/>
    <w:link w:val="a5"/>
    <w:rsid w:val="003975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3496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93496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E54AAF427D9287AA488D7A2C6E978C7B008DAF6BEDB5AA12D7760AAF8849E94B6F63D1036B6Al0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36" Type="http://schemas.microsoft.com/office/2007/relationships/stylesWithEffects" Target="stylesWithEffects.xml"/><Relationship Id="rId10" Type="http://schemas.openxmlformats.org/officeDocument/2006/relationships/hyperlink" Target="consultantplus://offline/ref=119F314A26A16B276C33AAB291779B89905F6831393193CB21D91169FFDACCCB1B88721BB2E684A39EC98BCD7E35B61736FAEDD03186B5B3W57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9F314A26A16B276C33AAB291779B8990596D3B343993CB21D91169FFDACCCB09882A17B0E198AA9DDCDD9C38W67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98D4F-2898-40DB-8731-D73EC999E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20</Pages>
  <Words>7120</Words>
  <Characters>40589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2014</cp:lastModifiedBy>
  <cp:revision>2</cp:revision>
  <cp:lastPrinted>2024-01-09T11:10:00Z</cp:lastPrinted>
  <dcterms:created xsi:type="dcterms:W3CDTF">2024-01-09T11:34:00Z</dcterms:created>
  <dcterms:modified xsi:type="dcterms:W3CDTF">2024-01-09T11:34:00Z</dcterms:modified>
</cp:coreProperties>
</file>