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E" w:rsidRPr="00AB3864" w:rsidRDefault="00FE6B9E" w:rsidP="00FE6B9E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  <w:r w:rsidRPr="00AB3864">
        <w:rPr>
          <w:b/>
          <w:i/>
          <w:color w:val="FF0000"/>
          <w:sz w:val="27"/>
          <w:szCs w:val="27"/>
        </w:rPr>
        <w:t xml:space="preserve"> 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FE6B9E" w:rsidRDefault="00FE6B9E" w:rsidP="00FE6B9E">
      <w:pPr>
        <w:jc w:val="both"/>
        <w:rPr>
          <w:b/>
          <w:sz w:val="27"/>
          <w:szCs w:val="27"/>
        </w:rPr>
      </w:pP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E6B9E" w:rsidRDefault="00FE6B9E" w:rsidP="00FE6B9E">
      <w:pPr>
        <w:rPr>
          <w:sz w:val="27"/>
          <w:szCs w:val="27"/>
        </w:rPr>
      </w:pPr>
    </w:p>
    <w:p w:rsidR="00FE6B9E" w:rsidRDefault="00AD760E" w:rsidP="00FE6B9E">
      <w:pPr>
        <w:rPr>
          <w:sz w:val="27"/>
          <w:szCs w:val="27"/>
        </w:rPr>
      </w:pPr>
      <w:r>
        <w:rPr>
          <w:sz w:val="27"/>
          <w:szCs w:val="27"/>
        </w:rPr>
        <w:t>от 06 декабря 2023 года  № 427</w:t>
      </w:r>
    </w:p>
    <w:p w:rsidR="00FE6B9E" w:rsidRDefault="00FE6B9E" w:rsidP="00FE6B9E">
      <w:pPr>
        <w:rPr>
          <w:sz w:val="27"/>
          <w:szCs w:val="27"/>
        </w:rPr>
      </w:pPr>
    </w:p>
    <w:p w:rsidR="00FE6B9E" w:rsidRDefault="00FE6B9E" w:rsidP="00FE6B9E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2024 год</w:t>
      </w:r>
    </w:p>
    <w:p w:rsidR="00FE6B9E" w:rsidRDefault="00FE6B9E" w:rsidP="00FE6B9E">
      <w:pPr>
        <w:ind w:firstLine="851"/>
        <w:jc w:val="both"/>
        <w:rPr>
          <w:b/>
          <w:sz w:val="27"/>
          <w:szCs w:val="27"/>
        </w:rPr>
      </w:pPr>
    </w:p>
    <w:p w:rsidR="00FE6B9E" w:rsidRPr="00745AEA" w:rsidRDefault="00FE6B9E" w:rsidP="00FE6B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123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на автомобильном транспорте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дорожном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FE6B9E" w:rsidRPr="001E7E5F" w:rsidRDefault="00FE6B9E" w:rsidP="00FE6B9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</w:t>
      </w:r>
      <w:r w:rsidR="004A0B33">
        <w:rPr>
          <w:rFonts w:eastAsia="Calibri"/>
          <w:sz w:val="28"/>
          <w:szCs w:val="28"/>
          <w:lang w:eastAsia="en-US"/>
        </w:rPr>
        <w:t>на Ленинградской области на 2024</w:t>
      </w:r>
      <w:r w:rsidRPr="00A1308A">
        <w:rPr>
          <w:rFonts w:eastAsia="Calibri"/>
          <w:sz w:val="28"/>
          <w:szCs w:val="28"/>
          <w:lang w:eastAsia="en-US"/>
        </w:rPr>
        <w:t xml:space="preserve"> год</w:t>
      </w:r>
      <w:r w:rsidRPr="001E7E5F">
        <w:rPr>
          <w:sz w:val="28"/>
          <w:szCs w:val="28"/>
        </w:rPr>
        <w:t>.</w:t>
      </w:r>
    </w:p>
    <w:p w:rsidR="00FE6B9E" w:rsidRDefault="00FE6B9E" w:rsidP="00FE6B9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</w:p>
    <w:p w:rsidR="00FE6B9E" w:rsidRDefault="00FE6B9E" w:rsidP="00FE6B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E6B9E" w:rsidRDefault="00FE6B9E" w:rsidP="00FE6B9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FE6B9E" w:rsidRDefault="00FE6B9E" w:rsidP="00FE6B9E"/>
    <w:p w:rsidR="00FE6B9E" w:rsidRDefault="00FE6B9E" w:rsidP="00FE6B9E">
      <w:pPr>
        <w:jc w:val="right"/>
      </w:pPr>
      <w:r>
        <w:t>Утверждена</w:t>
      </w:r>
    </w:p>
    <w:p w:rsidR="00FE6B9E" w:rsidRDefault="00FE6B9E" w:rsidP="00FE6B9E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E6B9E" w:rsidRDefault="00FE6B9E" w:rsidP="00FE6B9E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FE6B9E" w:rsidRPr="002845E7" w:rsidRDefault="00FE6B9E" w:rsidP="00FE6B9E">
      <w:pPr>
        <w:jc w:val="right"/>
      </w:pPr>
      <w:r w:rsidRPr="002845E7">
        <w:t xml:space="preserve">от </w:t>
      </w:r>
      <w:r w:rsidR="00AD760E">
        <w:t>06.12.2023</w:t>
      </w:r>
      <w:r w:rsidR="004A0B33">
        <w:t xml:space="preserve"> года  № </w:t>
      </w:r>
      <w:r w:rsidR="00AD760E">
        <w:t>427</w:t>
      </w:r>
    </w:p>
    <w:p w:rsidR="00FE6B9E" w:rsidRDefault="00FE6B9E" w:rsidP="00FE6B9E">
      <w:pPr>
        <w:jc w:val="right"/>
        <w:rPr>
          <w:sz w:val="28"/>
          <w:szCs w:val="28"/>
        </w:rPr>
      </w:pP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4A0B33">
        <w:rPr>
          <w:rFonts w:eastAsia="Calibri"/>
          <w:b/>
          <w:sz w:val="28"/>
          <w:szCs w:val="28"/>
          <w:lang w:eastAsia="en-US"/>
        </w:rPr>
        <w:t>4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E6B9E" w:rsidRPr="00EB7C1B" w:rsidRDefault="00FE6B9E" w:rsidP="00FE6B9E">
      <w:pPr>
        <w:jc w:val="center"/>
        <w:outlineLvl w:val="0"/>
        <w:rPr>
          <w:rStyle w:val="a3"/>
          <w:sz w:val="28"/>
          <w:szCs w:val="28"/>
        </w:rPr>
      </w:pPr>
      <w:r w:rsidRPr="00EB7C1B">
        <w:rPr>
          <w:rStyle w:val="a3"/>
          <w:sz w:val="28"/>
          <w:szCs w:val="28"/>
        </w:rPr>
        <w:t>Раздел 1. Общие положения </w:t>
      </w:r>
    </w:p>
    <w:p w:rsidR="00FE6B9E" w:rsidRDefault="00FE6B9E" w:rsidP="00FE6B9E">
      <w:pPr>
        <w:jc w:val="center"/>
        <w:outlineLvl w:val="0"/>
        <w:rPr>
          <w:rStyle w:val="a3"/>
        </w:rPr>
      </w:pPr>
    </w:p>
    <w:p w:rsidR="00FE6B9E" w:rsidRPr="00EB7C1B" w:rsidRDefault="00FE6B9E" w:rsidP="00FE6B9E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FE6B9E" w:rsidRPr="008600DB" w:rsidRDefault="00FE6B9E" w:rsidP="00FE6B9E">
      <w:pPr>
        <w:jc w:val="center"/>
        <w:outlineLvl w:val="0"/>
        <w:rPr>
          <w:b/>
          <w:sz w:val="28"/>
          <w:szCs w:val="28"/>
        </w:rPr>
      </w:pPr>
    </w:p>
    <w:p w:rsidR="00FE6B9E" w:rsidRDefault="00FE6B9E" w:rsidP="00FE6B9E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B7C1B">
        <w:rPr>
          <w:rStyle w:val="a3"/>
          <w:sz w:val="28"/>
          <w:szCs w:val="28"/>
        </w:rPr>
        <w:t>Раздел 2. Аналитическая часть Программы</w:t>
      </w:r>
    </w:p>
    <w:p w:rsidR="00FE6B9E" w:rsidRPr="00EB7C1B" w:rsidRDefault="00FE6B9E" w:rsidP="00FE6B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Pr="00754FA7">
        <w:rPr>
          <w:rFonts w:eastAsia="Calibri"/>
          <w:sz w:val="28"/>
          <w:szCs w:val="28"/>
          <w:lang w:eastAsia="en-US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</w:t>
      </w:r>
      <w:r w:rsidRPr="00EB7C1B">
        <w:rPr>
          <w:sz w:val="28"/>
          <w:szCs w:val="28"/>
        </w:rPr>
        <w:lastRenderedPageBreak/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муниципального образования</w:t>
      </w:r>
      <w:r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B7C1B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>
        <w:rPr>
          <w:sz w:val="28"/>
          <w:szCs w:val="28"/>
        </w:rPr>
        <w:t>алому и среднему бизнесу, в 2022</w:t>
      </w:r>
      <w:r w:rsidRPr="00EB7C1B">
        <w:rPr>
          <w:sz w:val="28"/>
          <w:szCs w:val="28"/>
        </w:rPr>
        <w:t xml:space="preserve"> году не проводились.</w:t>
      </w:r>
      <w:proofErr w:type="gramEnd"/>
    </w:p>
    <w:p w:rsidR="00FE6B9E" w:rsidRPr="00EB7C1B" w:rsidRDefault="004A0B33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E6B9E" w:rsidRPr="00EB7C1B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FE6B9E" w:rsidRDefault="00FE6B9E" w:rsidP="00FE6B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E6B9E" w:rsidRPr="00376524" w:rsidRDefault="00FE6B9E" w:rsidP="00FE6B9E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FE6B9E" w:rsidRDefault="00FE6B9E" w:rsidP="00FE6B9E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>Постоянно.</w:t>
            </w:r>
          </w:p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903E67" w:rsidRDefault="00FE6B9E" w:rsidP="00CB0E2D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FE6B9E" w:rsidRDefault="00FE6B9E" w:rsidP="00CB0E2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903E67" w:rsidRDefault="00FE6B9E" w:rsidP="00CB0E2D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E6B9E" w:rsidRPr="00AB3864" w:rsidRDefault="00FE6B9E" w:rsidP="00CB0E2D">
            <w:pPr>
              <w:jc w:val="both"/>
              <w:rPr>
                <w:color w:val="000000"/>
              </w:rPr>
            </w:pPr>
            <w:r w:rsidRPr="00AB3864">
              <w:t xml:space="preserve">По итогам обобщения правоприменительной </w:t>
            </w:r>
            <w:r w:rsidRPr="00AB3864">
              <w:lastRenderedPageBreak/>
              <w:t>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AF15C2" w:rsidRDefault="00FE6B9E" w:rsidP="00CB0E2D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AF15C2">
              <w:rPr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</w:rPr>
              <w:lastRenderedPageBreak/>
              <w:t>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FE6B9E" w:rsidRDefault="00FE6B9E" w:rsidP="00CB0E2D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FE6B9E" w:rsidRDefault="00FE6B9E" w:rsidP="00CB0E2D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FE6B9E" w:rsidRDefault="00FE6B9E" w:rsidP="00CB0E2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 xml:space="preserve">2) за время консультирования </w:t>
            </w:r>
            <w:r>
              <w:lastRenderedPageBreak/>
              <w:t>предоставить ответ на поставленные вопросы невозможно;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сфере</w:t>
            </w:r>
            <w:r w:rsidRPr="00EB7C1B">
              <w:rPr>
                <w:sz w:val="28"/>
                <w:szCs w:val="28"/>
              </w:rPr>
              <w:t xml:space="preserve"> </w:t>
            </w:r>
            <w:r w:rsidRPr="00A640BF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FE6B9E" w:rsidRDefault="00FE6B9E" w:rsidP="00CB0E2D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AF15C2" w:rsidRDefault="00FE6B9E" w:rsidP="00CB0E2D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035813" w:rsidRDefault="00FE6B9E" w:rsidP="00CB0E2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4A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FE6B9E" w:rsidRDefault="00FE6B9E" w:rsidP="00CB0E2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E6B9E" w:rsidRDefault="00FE6B9E" w:rsidP="00FE6B9E">
      <w:pPr>
        <w:tabs>
          <w:tab w:val="left" w:pos="993"/>
        </w:tabs>
        <w:ind w:firstLine="567"/>
        <w:jc w:val="both"/>
      </w:pPr>
      <w:r>
        <w:t> </w:t>
      </w:r>
    </w:p>
    <w:p w:rsidR="00FE6B9E" w:rsidRPr="00AD760E" w:rsidRDefault="00FE6B9E" w:rsidP="00AD760E">
      <w:pPr>
        <w:rPr>
          <w:b/>
          <w:sz w:val="28"/>
          <w:szCs w:val="28"/>
        </w:rPr>
      </w:pPr>
      <w:r w:rsidRPr="00AD760E">
        <w:rPr>
          <w:b/>
        </w:rPr>
        <w:lastRenderedPageBreak/>
        <w:t> </w:t>
      </w:r>
      <w:r w:rsidRPr="00AD760E">
        <w:rPr>
          <w:b/>
          <w:sz w:val="28"/>
          <w:szCs w:val="28"/>
        </w:rPr>
        <w:t>5. Показатели результативности и эффективности Программы</w:t>
      </w: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B9E" w:rsidRPr="00587A58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FE6B9E" w:rsidRPr="00B527C3" w:rsidTr="00CB0E2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FE6B9E" w:rsidRPr="00B527C3" w:rsidRDefault="00FE6B9E" w:rsidP="00CB0E2D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FE6B9E" w:rsidRPr="00B527C3" w:rsidTr="00CB0E2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E6B9E" w:rsidRPr="00B527C3" w:rsidRDefault="00FE6B9E" w:rsidP="00CB0E2D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100%</w:t>
            </w:r>
          </w:p>
        </w:tc>
      </w:tr>
      <w:tr w:rsidR="00FE6B9E" w:rsidRPr="00B527C3" w:rsidTr="00CB0E2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E6B9E" w:rsidRPr="00B527C3" w:rsidRDefault="00FE6B9E" w:rsidP="00CB0E2D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FE6B9E" w:rsidRPr="00B527C3" w:rsidTr="00CB0E2D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0% и более</w:t>
            </w:r>
          </w:p>
        </w:tc>
      </w:tr>
      <w:tr w:rsidR="00FE6B9E" w:rsidRPr="00B527C3" w:rsidTr="00CB0E2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E6B9E" w:rsidRPr="00B527C3" w:rsidRDefault="00FE6B9E" w:rsidP="00CB0E2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FE6B9E" w:rsidRPr="00B527C3" w:rsidRDefault="00FE6B9E" w:rsidP="00FE6B9E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FE6B9E" w:rsidRDefault="00FE6B9E" w:rsidP="00FE6B9E">
      <w:pPr>
        <w:ind w:firstLine="567"/>
        <w:jc w:val="center"/>
      </w:pPr>
    </w:p>
    <w:p w:rsidR="00FE6B9E" w:rsidRDefault="00FE6B9E" w:rsidP="00FE6B9E">
      <w:pPr>
        <w:autoSpaceDE w:val="0"/>
        <w:autoSpaceDN w:val="0"/>
        <w:adjustRightInd w:val="0"/>
        <w:ind w:firstLine="709"/>
        <w:jc w:val="center"/>
        <w:outlineLvl w:val="1"/>
      </w:pPr>
    </w:p>
    <w:p w:rsidR="00657736" w:rsidRDefault="00657736"/>
    <w:sectPr w:rsidR="00657736" w:rsidSect="002845E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E3" w:rsidRDefault="00F34BE3" w:rsidP="00A02342">
      <w:r>
        <w:separator/>
      </w:r>
    </w:p>
  </w:endnote>
  <w:endnote w:type="continuationSeparator" w:id="0">
    <w:p w:rsidR="00F34BE3" w:rsidRDefault="00F34BE3" w:rsidP="00A0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5915"/>
      <w:docPartObj>
        <w:docPartGallery w:val="Page Numbers (Bottom of Page)"/>
        <w:docPartUnique/>
      </w:docPartObj>
    </w:sdtPr>
    <w:sdtContent>
      <w:p w:rsidR="002845E7" w:rsidRDefault="00A02342">
        <w:pPr>
          <w:pStyle w:val="a5"/>
          <w:jc w:val="center"/>
        </w:pPr>
        <w:r>
          <w:fldChar w:fldCharType="begin"/>
        </w:r>
        <w:r w:rsidR="004A0B33">
          <w:instrText xml:space="preserve"> PAGE   \* MERGEFORMAT </w:instrText>
        </w:r>
        <w:r>
          <w:fldChar w:fldCharType="separate"/>
        </w:r>
        <w:r w:rsidR="00AD760E">
          <w:rPr>
            <w:noProof/>
          </w:rPr>
          <w:t>8</w:t>
        </w:r>
        <w:r>
          <w:fldChar w:fldCharType="end"/>
        </w:r>
      </w:p>
    </w:sdtContent>
  </w:sdt>
  <w:p w:rsidR="002845E7" w:rsidRDefault="00F34B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E3" w:rsidRDefault="00F34BE3" w:rsidP="00A02342">
      <w:r>
        <w:separator/>
      </w:r>
    </w:p>
  </w:footnote>
  <w:footnote w:type="continuationSeparator" w:id="0">
    <w:p w:rsidR="00F34BE3" w:rsidRDefault="00F34BE3" w:rsidP="00A0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9E"/>
    <w:rsid w:val="004A0B33"/>
    <w:rsid w:val="00657736"/>
    <w:rsid w:val="00A02342"/>
    <w:rsid w:val="00AD760E"/>
    <w:rsid w:val="00F34BE3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6B9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Strong"/>
    <w:basedOn w:val="a0"/>
    <w:uiPriority w:val="22"/>
    <w:qFormat/>
    <w:rsid w:val="00FE6B9E"/>
    <w:rPr>
      <w:b/>
      <w:bCs/>
    </w:rPr>
  </w:style>
  <w:style w:type="paragraph" w:styleId="a4">
    <w:name w:val="Normal (Web)"/>
    <w:basedOn w:val="a"/>
    <w:uiPriority w:val="99"/>
    <w:semiHidden/>
    <w:unhideWhenUsed/>
    <w:rsid w:val="00FE6B9E"/>
    <w:pPr>
      <w:spacing w:before="100" w:beforeAutospacing="1" w:after="100" w:afterAutospacing="1"/>
    </w:pPr>
  </w:style>
  <w:style w:type="paragraph" w:customStyle="1" w:styleId="s15">
    <w:name w:val="s15"/>
    <w:basedOn w:val="a"/>
    <w:rsid w:val="00FE6B9E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FE6B9E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FE6B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2023-12-06T13:56:00Z</cp:lastPrinted>
  <dcterms:created xsi:type="dcterms:W3CDTF">2023-09-11T13:10:00Z</dcterms:created>
  <dcterms:modified xsi:type="dcterms:W3CDTF">2023-12-06T13:59:00Z</dcterms:modified>
</cp:coreProperties>
</file>