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65" w:rsidRPr="00DB695C" w:rsidRDefault="00B91765" w:rsidP="00B91765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  <w:r w:rsidR="00DB695C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  </w:t>
      </w:r>
    </w:p>
    <w:p w:rsidR="00B91765" w:rsidRPr="00ED475F" w:rsidRDefault="00B91765" w:rsidP="00B9176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B91765" w:rsidRPr="00ED475F" w:rsidRDefault="00B91765" w:rsidP="00B91765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B91765" w:rsidRPr="00ED475F" w:rsidRDefault="00B91765" w:rsidP="00B91765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B91765" w:rsidRPr="00ED475F" w:rsidRDefault="00B91765" w:rsidP="00B9176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ED475F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B91765" w:rsidRPr="00ED475F" w:rsidRDefault="00B91765" w:rsidP="00B91765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B91765" w:rsidRPr="00ED475F" w:rsidRDefault="00B91765" w:rsidP="00B91765">
      <w:pPr>
        <w:pStyle w:val="2"/>
        <w:rPr>
          <w:szCs w:val="28"/>
        </w:rPr>
      </w:pPr>
      <w:proofErr w:type="gramStart"/>
      <w:r w:rsidRPr="00ED475F">
        <w:rPr>
          <w:szCs w:val="28"/>
        </w:rPr>
        <w:t>П</w:t>
      </w:r>
      <w:proofErr w:type="gramEnd"/>
      <w:r w:rsidRPr="00ED475F">
        <w:rPr>
          <w:szCs w:val="28"/>
        </w:rPr>
        <w:t xml:space="preserve"> О С Т А Н О В Л Е Н И Е</w:t>
      </w:r>
    </w:p>
    <w:p w:rsidR="00B91765" w:rsidRPr="00ED475F" w:rsidRDefault="00B91765" w:rsidP="00B91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65" w:rsidRDefault="00B91765" w:rsidP="00B9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 w:rsidR="00940676">
        <w:rPr>
          <w:rFonts w:ascii="Times New Roman" w:hAnsi="Times New Roman" w:cs="Times New Roman"/>
          <w:sz w:val="28"/>
          <w:szCs w:val="28"/>
        </w:rPr>
        <w:t>05.02</w:t>
      </w:r>
      <w:r w:rsidRPr="00ED475F">
        <w:rPr>
          <w:rFonts w:ascii="Times New Roman" w:hAnsi="Times New Roman" w:cs="Times New Roman"/>
          <w:sz w:val="28"/>
          <w:szCs w:val="28"/>
        </w:rPr>
        <w:t xml:space="preserve">.2018         № </w:t>
      </w:r>
      <w:r w:rsidR="00940676">
        <w:rPr>
          <w:rFonts w:ascii="Times New Roman" w:hAnsi="Times New Roman" w:cs="Times New Roman"/>
          <w:sz w:val="28"/>
          <w:szCs w:val="28"/>
        </w:rPr>
        <w:t>28</w:t>
      </w:r>
    </w:p>
    <w:p w:rsidR="00B91765" w:rsidRDefault="0005137F" w:rsidP="00EC3F92">
      <w:pPr>
        <w:jc w:val="center"/>
        <w:rPr>
          <w:bCs/>
          <w:sz w:val="28"/>
          <w:szCs w:val="28"/>
        </w:rPr>
      </w:pPr>
      <w:bookmarkStart w:id="0" w:name="Par1"/>
      <w:bookmarkEnd w:id="0"/>
      <w:r w:rsidRPr="0005137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15pt;width:463.95pt;height:104.05pt;z-index:251658240" stroked="f">
            <v:textbox style="mso-next-textbox:#_x0000_s1026">
              <w:txbxContent>
                <w:p w:rsidR="00B91765" w:rsidRPr="00EC3F92" w:rsidRDefault="00B91765" w:rsidP="00E80D06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</w:t>
                  </w:r>
                  <w:r w:rsidR="009406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пальную программу</w:t>
                  </w:r>
                  <w:r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C3F92" w:rsidRPr="00EC3F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C3F92"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Устойчивое развитие </w:t>
                  </w:r>
                  <w:proofErr w:type="spellStart"/>
                  <w:r w:rsidR="00EC3F92"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Калитинского</w:t>
                  </w:r>
                  <w:proofErr w:type="spellEnd"/>
                  <w:r w:rsidR="00EC3F92"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EC3F92"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Волосовского</w:t>
                  </w:r>
                  <w:proofErr w:type="spellEnd"/>
                  <w:r w:rsidR="00EC3F92" w:rsidRPr="00EC3F9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Ленинградской области</w:t>
                  </w:r>
                  <w:r w:rsidRPr="00EC3F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B91765" w:rsidRDefault="00B91765" w:rsidP="00B91765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</w:p>
                <w:p w:rsidR="00B91765" w:rsidRDefault="00B91765" w:rsidP="00B91765">
                  <w:pPr>
                    <w:rPr>
                      <w:sz w:val="24"/>
                      <w:szCs w:val="28"/>
                    </w:rPr>
                  </w:pPr>
                </w:p>
                <w:p w:rsidR="00B91765" w:rsidRDefault="00B91765" w:rsidP="00B917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1765" w:rsidRDefault="00B91765" w:rsidP="00B9176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B91765" w:rsidRDefault="00B91765" w:rsidP="00B9176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B91765" w:rsidRDefault="00B91765" w:rsidP="00B9176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B91765" w:rsidRPr="00EC3F92" w:rsidRDefault="00B91765" w:rsidP="00B9176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3F9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EC3F92">
        <w:rPr>
          <w:rFonts w:ascii="Times New Roman" w:hAnsi="Times New Roman" w:cs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Федерации», Областным законом Ленингра</w:t>
      </w:r>
      <w:r w:rsidR="00826A1F">
        <w:rPr>
          <w:rFonts w:ascii="Times New Roman" w:hAnsi="Times New Roman" w:cs="Times New Roman"/>
          <w:bCs/>
          <w:sz w:val="28"/>
          <w:szCs w:val="28"/>
        </w:rPr>
        <w:t xml:space="preserve">дской области от </w:t>
      </w:r>
      <w:r w:rsidR="00E80D06">
        <w:rPr>
          <w:rFonts w:ascii="Times New Roman" w:hAnsi="Times New Roman" w:cs="Times New Roman"/>
          <w:bCs/>
          <w:sz w:val="28"/>
          <w:szCs w:val="28"/>
        </w:rPr>
        <w:t>15 января 20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</w:t>
      </w:r>
      <w:proofErr w:type="spellStart"/>
      <w:r w:rsidR="00DB695C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DB69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C3F92" w:rsidRPr="00EC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3F92" w:rsidRPr="00EC3F92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EC3F92" w:rsidRPr="00EC3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3F9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C3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3F92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EC3F9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F9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EC3F92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EC3F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</w:t>
      </w:r>
      <w:r w:rsidRPr="00EC3F92">
        <w:rPr>
          <w:rFonts w:ascii="Times New Roman" w:hAnsi="Times New Roman" w:cs="Times New Roman"/>
          <w:bCs/>
          <w:sz w:val="28"/>
          <w:szCs w:val="28"/>
        </w:rPr>
        <w:t>:</w:t>
      </w:r>
    </w:p>
    <w:p w:rsidR="00B91765" w:rsidRPr="00EC3F92" w:rsidRDefault="00B91765" w:rsidP="00DB695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pacing w:val="-8"/>
          <w:sz w:val="28"/>
          <w:szCs w:val="28"/>
        </w:rPr>
        <w:t xml:space="preserve">1. Утвердить 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</w:t>
      </w:r>
      <w:r w:rsidRPr="00EC3F92">
        <w:rPr>
          <w:rFonts w:ascii="Times New Roman" w:hAnsi="Times New Roman" w:cs="Times New Roman"/>
          <w:sz w:val="28"/>
          <w:szCs w:val="28"/>
        </w:rPr>
        <w:t>«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</w:t>
      </w:r>
      <w:proofErr w:type="spellStart"/>
      <w:r w:rsidRPr="00EC3F92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EC3F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EC3F92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EC3F9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Pr="00EC3F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3F92" w:rsidRPr="008F1EDB" w:rsidRDefault="00EC3F92" w:rsidP="00DB6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F1EDB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8F1EDB"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 w:rsidRPr="008F1ED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EC3F92" w:rsidRPr="00EC3F92" w:rsidRDefault="00EC3F92" w:rsidP="00DB69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3F92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опубликования.</w:t>
      </w:r>
    </w:p>
    <w:p w:rsidR="00B91765" w:rsidRPr="00EC3F92" w:rsidRDefault="00EC3F92" w:rsidP="00DB695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1765" w:rsidRPr="00EC3F92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B91765" w:rsidRPr="00EC3F9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91765" w:rsidRPr="00EC3F92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возложить на </w:t>
      </w:r>
      <w:r w:rsidRPr="00EC3F92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Pr="00EC3F92">
        <w:rPr>
          <w:rFonts w:ascii="Times New Roman" w:hAnsi="Times New Roman" w:cs="Times New Roman"/>
          <w:bCs/>
          <w:sz w:val="28"/>
          <w:szCs w:val="28"/>
        </w:rPr>
        <w:t>Крисюка</w:t>
      </w:r>
      <w:proofErr w:type="spellEnd"/>
      <w:r w:rsidRPr="00EC3F92">
        <w:rPr>
          <w:rFonts w:ascii="Times New Roman" w:hAnsi="Times New Roman" w:cs="Times New Roman"/>
          <w:bCs/>
          <w:sz w:val="28"/>
          <w:szCs w:val="28"/>
        </w:rPr>
        <w:t xml:space="preserve"> М.М.</w:t>
      </w:r>
    </w:p>
    <w:p w:rsidR="00B91765" w:rsidRDefault="00B91765" w:rsidP="00B917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91765" w:rsidRDefault="00EC3F92" w:rsidP="00B91765">
      <w:pPr>
        <w:tabs>
          <w:tab w:val="left" w:pos="2964"/>
          <w:tab w:val="center" w:pos="4677"/>
        </w:tabs>
        <w:jc w:val="center"/>
      </w:pPr>
      <w:r w:rsidRPr="00ED475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D475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 w:rsidRPr="00ED475F"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   </w:t>
      </w:r>
    </w:p>
    <w:p w:rsidR="00B91765" w:rsidRDefault="00B91765" w:rsidP="00B91765">
      <w:pPr>
        <w:tabs>
          <w:tab w:val="left" w:pos="2964"/>
          <w:tab w:val="center" w:pos="4677"/>
        </w:tabs>
        <w:jc w:val="center"/>
      </w:pPr>
    </w:p>
    <w:tbl>
      <w:tblPr>
        <w:tblpPr w:leftFromText="180" w:rightFromText="180" w:vertAnchor="text" w:horzAnchor="margin" w:tblpY="-359"/>
        <w:tblW w:w="9570" w:type="dxa"/>
        <w:tblLayout w:type="fixed"/>
        <w:tblLook w:val="00A0"/>
      </w:tblPr>
      <w:tblGrid>
        <w:gridCol w:w="5352"/>
        <w:gridCol w:w="4218"/>
      </w:tblGrid>
      <w:tr w:rsidR="00B91765" w:rsidRPr="00826A1F" w:rsidTr="00B91765">
        <w:tc>
          <w:tcPr>
            <w:tcW w:w="5353" w:type="dxa"/>
          </w:tcPr>
          <w:p w:rsidR="00B91765" w:rsidRPr="00826A1F" w:rsidRDefault="00B91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1F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B91765" w:rsidRPr="00826A1F" w:rsidRDefault="00B91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91765" w:rsidRPr="00826A1F" w:rsidRDefault="00B91765" w:rsidP="00DB6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1F">
              <w:rPr>
                <w:rFonts w:ascii="Times New Roman" w:hAnsi="Times New Roman" w:cs="Times New Roman"/>
              </w:rPr>
              <w:t>УТВЕРЖДЕН</w:t>
            </w:r>
          </w:p>
          <w:p w:rsidR="00B91765" w:rsidRPr="00826A1F" w:rsidRDefault="00826A1F" w:rsidP="00DB69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</w:t>
            </w:r>
            <w:r w:rsidR="00B91765" w:rsidRPr="00826A1F">
              <w:rPr>
                <w:rFonts w:ascii="Times New Roman" w:hAnsi="Times New Roman" w:cs="Times New Roman"/>
              </w:rPr>
              <w:t>дминистрации</w:t>
            </w:r>
          </w:p>
          <w:p w:rsidR="00B91765" w:rsidRPr="00826A1F" w:rsidRDefault="00DB695C" w:rsidP="00DB69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26A1F">
              <w:rPr>
                <w:rFonts w:ascii="Times New Roman" w:hAnsi="Times New Roman" w:cs="Times New Roman"/>
              </w:rPr>
              <w:t>Калитинского</w:t>
            </w:r>
            <w:proofErr w:type="spellEnd"/>
            <w:r w:rsidRPr="00826A1F">
              <w:rPr>
                <w:rFonts w:ascii="Times New Roman" w:hAnsi="Times New Roman" w:cs="Times New Roman"/>
              </w:rPr>
              <w:t xml:space="preserve"> сельского посел</w:t>
            </w:r>
            <w:r w:rsidR="00826A1F">
              <w:rPr>
                <w:rFonts w:ascii="Times New Roman" w:hAnsi="Times New Roman" w:cs="Times New Roman"/>
              </w:rPr>
              <w:t>е</w:t>
            </w:r>
            <w:r w:rsidRPr="00826A1F">
              <w:rPr>
                <w:rFonts w:ascii="Times New Roman" w:hAnsi="Times New Roman" w:cs="Times New Roman"/>
              </w:rPr>
              <w:t>ния</w:t>
            </w:r>
          </w:p>
          <w:p w:rsidR="00B91765" w:rsidRPr="00826A1F" w:rsidRDefault="00826A1F" w:rsidP="00DB69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05.02.2018 года  № 28</w:t>
            </w:r>
          </w:p>
          <w:p w:rsidR="00B91765" w:rsidRPr="00826A1F" w:rsidRDefault="00B91765" w:rsidP="00DB6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A1F">
              <w:rPr>
                <w:rFonts w:ascii="Times New Roman" w:hAnsi="Times New Roman" w:cs="Times New Roman"/>
              </w:rPr>
              <w:t>(приложение)</w:t>
            </w:r>
          </w:p>
        </w:tc>
      </w:tr>
    </w:tbl>
    <w:p w:rsidR="00B91765" w:rsidRPr="00826A1F" w:rsidRDefault="00B91765" w:rsidP="00B917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1765" w:rsidRPr="00DB695C" w:rsidRDefault="00B91765" w:rsidP="00DB695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DB695C">
        <w:rPr>
          <w:rFonts w:ascii="Times New Roman" w:hAnsi="Times New Roman" w:cs="Times New Roman"/>
          <w:spacing w:val="-8"/>
          <w:sz w:val="28"/>
          <w:szCs w:val="28"/>
        </w:rPr>
        <w:t>Порядок</w:t>
      </w:r>
    </w:p>
    <w:p w:rsidR="00B91765" w:rsidRDefault="00B91765" w:rsidP="00DB69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695C">
        <w:rPr>
          <w:rFonts w:ascii="Times New Roman" w:hAnsi="Times New Roman" w:cs="Times New Roman"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</w:t>
      </w:r>
      <w:proofErr w:type="spellStart"/>
      <w:r w:rsidR="00DB695C" w:rsidRPr="00DB695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B695C" w:rsidRPr="00DB695C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</w:p>
    <w:p w:rsidR="00DB695C" w:rsidRPr="00DB695C" w:rsidRDefault="00DB695C" w:rsidP="00DB69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95C" w:rsidRPr="00DB695C" w:rsidRDefault="00B91765" w:rsidP="00826A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95C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</w:t>
      </w:r>
      <w:r w:rsidRPr="00DB695C">
        <w:rPr>
          <w:rFonts w:ascii="Times New Roman" w:hAnsi="Times New Roman" w:cs="Times New Roman"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</w:t>
      </w:r>
      <w:proofErr w:type="spellStart"/>
      <w:r w:rsidR="00DB695C" w:rsidRPr="00DB695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B695C" w:rsidRPr="00DB695C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DB695C" w:rsidRPr="00DB695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</w:t>
      </w:r>
    </w:p>
    <w:p w:rsidR="00B91765" w:rsidRPr="00DB695C" w:rsidRDefault="00B91765" w:rsidP="0082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механизм отбора инициативных предложений жителей </w:t>
      </w:r>
      <w:r w:rsidRPr="00DB695C">
        <w:rPr>
          <w:rFonts w:ascii="Times New Roman" w:hAnsi="Times New Roman" w:cs="Times New Roman"/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 w:rsidRPr="00DB695C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(подпрограмму).</w:t>
      </w:r>
    </w:p>
    <w:p w:rsidR="00B91765" w:rsidRPr="00DB695C" w:rsidRDefault="00B91765" w:rsidP="0082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B91765" w:rsidRDefault="00B91765" w:rsidP="00B91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B91765" w:rsidRDefault="00B91765" w:rsidP="00B91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B91765" w:rsidRDefault="00B91765" w:rsidP="00B91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B91765" w:rsidRDefault="00B91765" w:rsidP="00B917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  <w:proofErr w:type="gramEnd"/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DB695C">
        <w:rPr>
          <w:rFonts w:ascii="Times New Roman" w:hAnsi="Times New Roman" w:cs="Times New Roman"/>
          <w:sz w:val="28"/>
          <w:szCs w:val="28"/>
        </w:rPr>
        <w:t>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  <w:proofErr w:type="gramEnd"/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5C">
        <w:rPr>
          <w:rFonts w:ascii="Times New Roman" w:hAnsi="Times New Roman" w:cs="Times New Roman"/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  <w:proofErr w:type="gramEnd"/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B91765" w:rsidRPr="00DB695C" w:rsidRDefault="00B91765" w:rsidP="00DB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организация мест захоронения.</w:t>
      </w:r>
    </w:p>
    <w:p w:rsidR="00B91765" w:rsidRPr="00DB695C" w:rsidRDefault="00B91765" w:rsidP="00DB69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95C">
        <w:rPr>
          <w:rFonts w:ascii="Times New Roman" w:hAnsi="Times New Roman" w:cs="Times New Roman"/>
          <w:color w:val="000000"/>
          <w:sz w:val="28"/>
          <w:szCs w:val="28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Организатором отбора является Администрация </w:t>
      </w:r>
      <w:proofErr w:type="spellStart"/>
      <w:r w:rsidR="00EF0A01">
        <w:rPr>
          <w:rFonts w:ascii="Times New Roman" w:hAnsi="Times New Roman" w:cs="Times New Roman"/>
          <w:bCs/>
          <w:color w:val="000000"/>
          <w:sz w:val="28"/>
          <w:szCs w:val="28"/>
        </w:rPr>
        <w:t>Калитинского</w:t>
      </w:r>
      <w:proofErr w:type="spellEnd"/>
      <w:r w:rsidR="00EF0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65" w:rsidRPr="00DB695C" w:rsidRDefault="00B91765" w:rsidP="00DB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bCs/>
          <w:sz w:val="28"/>
          <w:szCs w:val="28"/>
        </w:rPr>
        <w:t xml:space="preserve">2. Условия включения инициативных предложений </w:t>
      </w:r>
      <w:r w:rsidRPr="00DB695C">
        <w:rPr>
          <w:rFonts w:ascii="Times New Roman" w:hAnsi="Times New Roman" w:cs="Times New Roman"/>
          <w:sz w:val="28"/>
          <w:szCs w:val="28"/>
        </w:rPr>
        <w:t>в муниципальную программу (подпрограмму)</w:t>
      </w:r>
    </w:p>
    <w:p w:rsidR="00B91765" w:rsidRPr="00DB695C" w:rsidRDefault="00B91765" w:rsidP="00DB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 xml:space="preserve">2.1. Основные условия для включения </w:t>
      </w:r>
      <w:r w:rsidRPr="00DB695C">
        <w:rPr>
          <w:rFonts w:ascii="Times New Roman" w:hAnsi="Times New Roman" w:cs="Times New Roman"/>
          <w:bCs/>
          <w:sz w:val="28"/>
          <w:szCs w:val="28"/>
        </w:rPr>
        <w:t xml:space="preserve">инициативных предложений (проектов) </w:t>
      </w:r>
      <w:r w:rsidRPr="00DB695C">
        <w:rPr>
          <w:rFonts w:ascii="Times New Roman" w:hAnsi="Times New Roman" w:cs="Times New Roman"/>
          <w:sz w:val="28"/>
          <w:szCs w:val="28"/>
        </w:rPr>
        <w:t>в муниципальную программу: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2)   имущество   (земельные  участки),   предназначенное   для  реализации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lastRenderedPageBreak/>
        <w:t xml:space="preserve"> проекта, должно находиться и/или быть оформлено в муниципальную  собственность;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3)  реализация проекта осуществляется в рамках одного календарного  года;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>4) гарантии об обеспечении участия граждан и юридических лиц в реализации проекта ((</w:t>
      </w:r>
      <w:r w:rsidRPr="00DB695C">
        <w:rPr>
          <w:rFonts w:ascii="Times New Roman" w:hAnsi="Times New Roman" w:cs="Times New Roman"/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 xml:space="preserve">5)     наличие   средств   </w:t>
      </w:r>
      <w:proofErr w:type="spellStart"/>
      <w:r w:rsidRPr="00DB69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B695C">
        <w:rPr>
          <w:rFonts w:ascii="Times New Roman" w:hAnsi="Times New Roman" w:cs="Times New Roman"/>
          <w:sz w:val="28"/>
          <w:szCs w:val="28"/>
        </w:rPr>
        <w:t xml:space="preserve">   в   бюджете   </w:t>
      </w:r>
      <w:proofErr w:type="gramStart"/>
      <w:r w:rsidRPr="00DB69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1765" w:rsidRPr="00DB695C" w:rsidRDefault="00B91765" w:rsidP="00DB69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95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91765" w:rsidRDefault="00B91765" w:rsidP="00B9176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B91765" w:rsidRDefault="00B91765" w:rsidP="00B9176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65" w:rsidRDefault="00B91765" w:rsidP="00B9176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:rsidR="00B91765" w:rsidRDefault="00B91765" w:rsidP="00B9176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отбора: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 инициативных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определяет дату проведения отбора;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организует заседание Рабочей группы по  окончании приема заявок на участие в отборе;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 административного центра, содержащие инициативные предложения с указанием адресов их реализации;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-протоколы собраний (конференций) граждан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B91765" w:rsidRPr="00791447" w:rsidRDefault="00B91765" w:rsidP="00B917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447">
        <w:rPr>
          <w:rFonts w:ascii="Times New Roman" w:hAnsi="Times New Roman" w:cs="Times New Roman"/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 w:rsidRPr="00791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1447">
        <w:rPr>
          <w:rFonts w:ascii="Times New Roman" w:hAnsi="Times New Roman" w:cs="Times New Roman"/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B91765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B91765" w:rsidRDefault="00B91765" w:rsidP="00B91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765" w:rsidRPr="00791447" w:rsidRDefault="00B91765" w:rsidP="00B9176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447"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 проектов </w:t>
      </w:r>
    </w:p>
    <w:p w:rsidR="00B91765" w:rsidRPr="00791447" w:rsidRDefault="00B91765" w:rsidP="00B9176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765" w:rsidRPr="00791447" w:rsidRDefault="00B91765" w:rsidP="007914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4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91447">
        <w:rPr>
          <w:rFonts w:ascii="Times New Roman" w:hAnsi="Times New Roman" w:cs="Times New Roman"/>
          <w:sz w:val="28"/>
          <w:szCs w:val="28"/>
        </w:rPr>
        <w:t>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</w:t>
      </w:r>
      <w:proofErr w:type="gramEnd"/>
      <w:r w:rsidRPr="00791447">
        <w:rPr>
          <w:rFonts w:ascii="Times New Roman" w:hAnsi="Times New Roman" w:cs="Times New Roman"/>
          <w:sz w:val="28"/>
          <w:szCs w:val="28"/>
        </w:rPr>
        <w:t xml:space="preserve">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B91765" w:rsidRDefault="00B91765" w:rsidP="00791447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Организатор направляет пакет документов для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proofErr w:type="gramEnd"/>
    </w:p>
    <w:p w:rsidR="00B91765" w:rsidRDefault="00B91765" w:rsidP="00791447">
      <w:pPr>
        <w:pStyle w:val="a3"/>
        <w:ind w:firstLine="851"/>
        <w:rPr>
          <w:rFonts w:ascii="Times New Roman" w:hAnsi="Times New Roman"/>
          <w:lang w:eastAsia="ru-RU"/>
        </w:rPr>
      </w:pPr>
    </w:p>
    <w:p w:rsidR="00154F99" w:rsidRDefault="00154F99" w:rsidP="00791447">
      <w:pPr>
        <w:ind w:firstLine="851"/>
      </w:pPr>
    </w:p>
    <w:p w:rsidR="00791447" w:rsidRDefault="00791447">
      <w:pPr>
        <w:ind w:firstLine="851"/>
      </w:pPr>
    </w:p>
    <w:sectPr w:rsidR="00791447" w:rsidSect="00EC3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55E2D"/>
    <w:multiLevelType w:val="hybridMultilevel"/>
    <w:tmpl w:val="D97E432E"/>
    <w:lvl w:ilvl="0" w:tplc="544EB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765"/>
    <w:rsid w:val="0005137F"/>
    <w:rsid w:val="00154F99"/>
    <w:rsid w:val="0070776E"/>
    <w:rsid w:val="00791447"/>
    <w:rsid w:val="00826A1F"/>
    <w:rsid w:val="00940676"/>
    <w:rsid w:val="00B91765"/>
    <w:rsid w:val="00BE0E7C"/>
    <w:rsid w:val="00DB695C"/>
    <w:rsid w:val="00E33436"/>
    <w:rsid w:val="00E80D06"/>
    <w:rsid w:val="00EC3F92"/>
    <w:rsid w:val="00E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9"/>
  </w:style>
  <w:style w:type="paragraph" w:styleId="2">
    <w:name w:val="heading 2"/>
    <w:basedOn w:val="a"/>
    <w:next w:val="a"/>
    <w:link w:val="20"/>
    <w:qFormat/>
    <w:rsid w:val="00B917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B91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1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B91765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EC3F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2018-02-05T08:54:00Z</cp:lastPrinted>
  <dcterms:created xsi:type="dcterms:W3CDTF">2018-01-31T13:37:00Z</dcterms:created>
  <dcterms:modified xsi:type="dcterms:W3CDTF">2018-02-05T08:55:00Z</dcterms:modified>
</cp:coreProperties>
</file>