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4F" w:rsidRPr="00232A8D" w:rsidRDefault="00EB1F4F" w:rsidP="00EB1F4F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 w:rsidR="00232A8D" w:rsidRPr="00232A8D">
        <w:rPr>
          <w:b/>
          <w:i/>
          <w:color w:val="FF0000"/>
          <w:sz w:val="28"/>
          <w:szCs w:val="28"/>
        </w:rPr>
        <w:t>ПРОЕКТ</w:t>
      </w:r>
    </w:p>
    <w:p w:rsidR="00EB1F4F" w:rsidRDefault="00EB1F4F" w:rsidP="00EB1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B1F4F" w:rsidRDefault="00EB1F4F" w:rsidP="00EB1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EB1F4F" w:rsidRDefault="00EB1F4F" w:rsidP="00EB1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EB1F4F" w:rsidRDefault="00EB1F4F" w:rsidP="00EB1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B1F4F" w:rsidRDefault="00EB1F4F" w:rsidP="00EB1F4F">
      <w:pPr>
        <w:jc w:val="both"/>
        <w:rPr>
          <w:b/>
          <w:sz w:val="28"/>
          <w:szCs w:val="28"/>
        </w:rPr>
      </w:pPr>
    </w:p>
    <w:p w:rsidR="00EB1F4F" w:rsidRDefault="00EB1F4F" w:rsidP="00EB1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1F4F" w:rsidRDefault="00EB1F4F" w:rsidP="00EB1F4F">
      <w:pPr>
        <w:jc w:val="center"/>
        <w:rPr>
          <w:b/>
          <w:sz w:val="28"/>
          <w:szCs w:val="28"/>
        </w:rPr>
      </w:pPr>
    </w:p>
    <w:p w:rsidR="00EB1F4F" w:rsidRDefault="00BA1310" w:rsidP="00EB1F4F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</w:t>
      </w:r>
      <w:r w:rsidR="00232A8D">
        <w:rPr>
          <w:spacing w:val="-8"/>
          <w:sz w:val="28"/>
          <w:szCs w:val="28"/>
        </w:rPr>
        <w:t>__________________</w:t>
      </w:r>
      <w:r w:rsidR="00EB1F4F">
        <w:rPr>
          <w:spacing w:val="-8"/>
          <w:sz w:val="28"/>
          <w:szCs w:val="28"/>
        </w:rPr>
        <w:t xml:space="preserve"> 2024 года  № </w:t>
      </w:r>
    </w:p>
    <w:p w:rsidR="00EB1F4F" w:rsidRDefault="00EB1F4F" w:rsidP="00EB1F4F">
      <w:pPr>
        <w:jc w:val="center"/>
        <w:rPr>
          <w:spacing w:val="-8"/>
          <w:sz w:val="28"/>
          <w:szCs w:val="28"/>
        </w:rPr>
      </w:pPr>
    </w:p>
    <w:p w:rsidR="00EB1F4F" w:rsidRPr="0057038A" w:rsidRDefault="00EB1F4F" w:rsidP="00EB1F4F">
      <w:pPr>
        <w:pStyle w:val="ConsPlusTitle"/>
        <w:widowControl/>
        <w:ind w:firstLine="851"/>
        <w:jc w:val="both"/>
        <w:rPr>
          <w:sz w:val="28"/>
          <w:szCs w:val="28"/>
        </w:rPr>
      </w:pPr>
      <w:r w:rsidRPr="00AB0661">
        <w:rPr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>
        <w:rPr>
          <w:sz w:val="28"/>
          <w:szCs w:val="28"/>
        </w:rPr>
        <w:t>от 30.03.2023 № 90</w:t>
      </w:r>
      <w:r w:rsidRPr="00AB0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Pr="0057038A">
        <w:rPr>
          <w:sz w:val="28"/>
          <w:szCs w:val="28"/>
        </w:rPr>
        <w:t>«</w:t>
      </w:r>
      <w:r w:rsidRPr="0057038A">
        <w:rPr>
          <w:color w:val="000000" w:themeColor="text1"/>
          <w:spacing w:val="3"/>
          <w:sz w:val="28"/>
          <w:szCs w:val="28"/>
        </w:rPr>
        <w:t xml:space="preserve">Предоставление земельных участков, </w:t>
      </w:r>
      <w:r w:rsidRPr="0057038A">
        <w:rPr>
          <w:color w:val="000000" w:themeColor="text1"/>
          <w:sz w:val="28"/>
          <w:szCs w:val="28"/>
        </w:rPr>
        <w:t>находящихся в муниципальной собственности,</w:t>
      </w:r>
      <w:r w:rsidRPr="0057038A">
        <w:rPr>
          <w:color w:val="000000" w:themeColor="text1"/>
          <w:spacing w:val="3"/>
          <w:sz w:val="28"/>
          <w:szCs w:val="28"/>
        </w:rPr>
        <w:t xml:space="preserve">  на торгах</w:t>
      </w:r>
      <w:r w:rsidRPr="0057038A">
        <w:rPr>
          <w:sz w:val="28"/>
          <w:szCs w:val="28"/>
        </w:rPr>
        <w:t xml:space="preserve">» </w:t>
      </w:r>
    </w:p>
    <w:p w:rsidR="00EB1F4F" w:rsidRDefault="00EB1F4F" w:rsidP="00EB1F4F">
      <w:pPr>
        <w:ind w:firstLine="851"/>
        <w:jc w:val="both"/>
        <w:rPr>
          <w:sz w:val="28"/>
          <w:szCs w:val="28"/>
          <w:lang w:eastAsia="ar-SA"/>
        </w:rPr>
      </w:pPr>
    </w:p>
    <w:p w:rsidR="00EB1F4F" w:rsidRDefault="00EB1F4F" w:rsidP="00EB1F4F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EB1F4F" w:rsidRDefault="00EB1F4F" w:rsidP="00EB1F4F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EB1F4F" w:rsidRPr="00D948DE" w:rsidRDefault="00EB1F4F" w:rsidP="00EB1F4F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r w:rsidRPr="00AB0661">
        <w:rPr>
          <w:sz w:val="28"/>
          <w:szCs w:val="28"/>
        </w:rPr>
        <w:t xml:space="preserve"> </w:t>
      </w:r>
      <w:r w:rsidRPr="00D948DE">
        <w:rPr>
          <w:b w:val="0"/>
          <w:sz w:val="28"/>
          <w:szCs w:val="28"/>
        </w:rPr>
        <w:t>1. Внести следующие изменения в постановление администрации МО Калитинское сельское поселение от 30.03.2023 № 90 «Об утверждении административного регламента по предоставлению муниципальной услуги «</w:t>
      </w:r>
      <w:r w:rsidRPr="00D948DE">
        <w:rPr>
          <w:b w:val="0"/>
          <w:color w:val="000000" w:themeColor="text1"/>
          <w:spacing w:val="3"/>
          <w:sz w:val="28"/>
          <w:szCs w:val="28"/>
        </w:rPr>
        <w:t xml:space="preserve">Предоставление земельных участков, </w:t>
      </w:r>
      <w:r w:rsidRPr="00D948DE">
        <w:rPr>
          <w:b w:val="0"/>
          <w:color w:val="000000" w:themeColor="text1"/>
          <w:sz w:val="28"/>
          <w:szCs w:val="28"/>
        </w:rPr>
        <w:t>находящихся в муниципальной собственности,</w:t>
      </w:r>
      <w:r w:rsidRPr="00D948DE">
        <w:rPr>
          <w:b w:val="0"/>
          <w:color w:val="000000" w:themeColor="text1"/>
          <w:spacing w:val="3"/>
          <w:sz w:val="28"/>
          <w:szCs w:val="28"/>
        </w:rPr>
        <w:t xml:space="preserve">  на торгах</w:t>
      </w:r>
      <w:r w:rsidRPr="00D948DE">
        <w:rPr>
          <w:b w:val="0"/>
          <w:sz w:val="28"/>
          <w:szCs w:val="28"/>
        </w:rPr>
        <w:t>»  (далее – Постановление):</w:t>
      </w:r>
    </w:p>
    <w:p w:rsidR="00EB1F4F" w:rsidRDefault="00EB1F4F" w:rsidP="00EB1F4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Pr="00D948DE">
        <w:rPr>
          <w:color w:val="000000" w:themeColor="text1"/>
          <w:spacing w:val="3"/>
          <w:sz w:val="28"/>
          <w:szCs w:val="28"/>
        </w:rPr>
        <w:t xml:space="preserve">Предоставление земельных участков, </w:t>
      </w:r>
      <w:r w:rsidRPr="00D948DE">
        <w:rPr>
          <w:color w:val="000000" w:themeColor="text1"/>
          <w:sz w:val="28"/>
          <w:szCs w:val="28"/>
        </w:rPr>
        <w:t>находящихся в муниципальной собственности,</w:t>
      </w:r>
      <w:r w:rsidRPr="00D948DE">
        <w:rPr>
          <w:color w:val="000000" w:themeColor="text1"/>
          <w:spacing w:val="3"/>
          <w:sz w:val="28"/>
          <w:szCs w:val="28"/>
        </w:rPr>
        <w:t xml:space="preserve">  на торгах</w:t>
      </w:r>
      <w:r>
        <w:rPr>
          <w:sz w:val="28"/>
          <w:szCs w:val="28"/>
        </w:rPr>
        <w:t>»:</w:t>
      </w:r>
    </w:p>
    <w:p w:rsidR="008537CE" w:rsidRDefault="00EB1F4F" w:rsidP="008537C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8537CE">
        <w:rPr>
          <w:sz w:val="28"/>
          <w:szCs w:val="28"/>
        </w:rPr>
        <w:t xml:space="preserve">пункт 1.2. дополнить абзацем следующего содержания: </w:t>
      </w:r>
    </w:p>
    <w:p w:rsidR="00EB1F4F" w:rsidRPr="00D41FCC" w:rsidRDefault="008537CE" w:rsidP="008537C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8537CE">
        <w:rPr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         № 210-ФЗ «Об организации предоставления государственных и муниципальных услуг»</w:t>
      </w:r>
      <w:r w:rsidR="00EB1F4F" w:rsidRPr="008537CE">
        <w:rPr>
          <w:sz w:val="28"/>
          <w:szCs w:val="28"/>
        </w:rPr>
        <w:t>;</w:t>
      </w:r>
    </w:p>
    <w:p w:rsidR="008E47E3" w:rsidRDefault="00EB1F4F" w:rsidP="0085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8DE">
        <w:rPr>
          <w:rFonts w:ascii="Times New Roman" w:hAnsi="Times New Roman" w:cs="Times New Roman"/>
          <w:sz w:val="28"/>
          <w:szCs w:val="28"/>
        </w:rPr>
        <w:t xml:space="preserve">1.1.2. </w:t>
      </w:r>
      <w:r w:rsidR="008537CE">
        <w:rPr>
          <w:rFonts w:ascii="Times New Roman" w:hAnsi="Times New Roman" w:cs="Times New Roman"/>
          <w:sz w:val="28"/>
          <w:szCs w:val="28"/>
        </w:rPr>
        <w:t xml:space="preserve">подпункт 2) пункта 2.3.1. дополнить абзацами следующего содержания: </w:t>
      </w:r>
    </w:p>
    <w:p w:rsidR="008537CE" w:rsidRPr="008537CE" w:rsidRDefault="008537CE" w:rsidP="0085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537CE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8537CE">
        <w:rPr>
          <w:rFonts w:ascii="Times New Roman" w:hAnsi="Times New Roman" w:cs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537CE" w:rsidRPr="008537CE" w:rsidRDefault="008537CE" w:rsidP="0085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CE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</w:t>
      </w:r>
      <w:bookmarkStart w:id="0" w:name="_GoBack"/>
      <w:bookmarkEnd w:id="0"/>
      <w:r w:rsidRPr="008537CE">
        <w:rPr>
          <w:rFonts w:ascii="Times New Roman" w:hAnsi="Times New Roman" w:cs="Times New Roman"/>
          <w:sz w:val="28"/>
          <w:szCs w:val="28"/>
        </w:rPr>
        <w:t>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537CE" w:rsidRDefault="008537CE" w:rsidP="0085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7CE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8537CE" w:rsidRDefault="008537CE" w:rsidP="0085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пункт  3.2.5. после слов «</w:t>
      </w:r>
      <w:r w:rsidRPr="00D41FCC">
        <w:rPr>
          <w:rFonts w:ascii="Times New Roman" w:hAnsi="Times New Roman" w:cs="Times New Roman"/>
          <w:sz w:val="28"/>
          <w:szCs w:val="28"/>
        </w:rPr>
        <w:t>ПГУ ЛО</w:t>
      </w:r>
      <w:r>
        <w:rPr>
          <w:rFonts w:ascii="Times New Roman" w:hAnsi="Times New Roman" w:cs="Times New Roman"/>
          <w:sz w:val="28"/>
          <w:szCs w:val="28"/>
        </w:rPr>
        <w:t xml:space="preserve">» дополнить словами: </w:t>
      </w:r>
      <w:r w:rsidRPr="008537CE">
        <w:rPr>
          <w:rFonts w:ascii="Times New Roman" w:hAnsi="Times New Roman" w:cs="Times New Roman"/>
          <w:sz w:val="28"/>
          <w:szCs w:val="28"/>
        </w:rPr>
        <w:t>«(при технической реализации)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FCC">
        <w:rPr>
          <w:rFonts w:ascii="Times New Roman" w:hAnsi="Times New Roman" w:cs="Times New Roman"/>
          <w:sz w:val="28"/>
          <w:szCs w:val="28"/>
        </w:rPr>
        <w:t>и (или) ЕПГУ.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72615" w:rsidRDefault="008537CE" w:rsidP="0085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72615">
        <w:rPr>
          <w:rFonts w:ascii="Times New Roman" w:hAnsi="Times New Roman" w:cs="Times New Roman"/>
          <w:sz w:val="28"/>
          <w:szCs w:val="28"/>
        </w:rPr>
        <w:t>В Приложении</w:t>
      </w:r>
      <w:r w:rsidRPr="008537CE">
        <w:rPr>
          <w:rFonts w:ascii="Times New Roman" w:hAnsi="Times New Roman" w:cs="Times New Roman"/>
          <w:sz w:val="28"/>
          <w:szCs w:val="28"/>
        </w:rPr>
        <w:t xml:space="preserve"> № 5 к Административному регламенту «Форма заявления об утверждении схемы расположения земельного участка на кадастровом плане территории»</w:t>
      </w:r>
      <w:r w:rsidR="00A72615">
        <w:rPr>
          <w:rFonts w:ascii="Times New Roman" w:hAnsi="Times New Roman" w:cs="Times New Roman"/>
          <w:sz w:val="28"/>
          <w:szCs w:val="28"/>
        </w:rPr>
        <w:t>:</w:t>
      </w:r>
    </w:p>
    <w:p w:rsidR="008537CE" w:rsidRPr="008537CE" w:rsidRDefault="00A72615" w:rsidP="0085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8537CE" w:rsidRPr="008537CE">
        <w:rPr>
          <w:rFonts w:ascii="Times New Roman" w:hAnsi="Times New Roman" w:cs="Times New Roman"/>
          <w:sz w:val="28"/>
          <w:szCs w:val="28"/>
        </w:rPr>
        <w:t xml:space="preserve"> в разделе  «5. Прикладываемые документы» после слов «ЕПГУ/РПГУ» дополнить словами</w:t>
      </w:r>
      <w:r w:rsidR="008537CE">
        <w:rPr>
          <w:rFonts w:ascii="Times New Roman" w:hAnsi="Times New Roman" w:cs="Times New Roman"/>
          <w:sz w:val="28"/>
          <w:szCs w:val="28"/>
        </w:rPr>
        <w:t>:</w:t>
      </w:r>
      <w:r w:rsidR="008537CE" w:rsidRPr="008537CE">
        <w:rPr>
          <w:rFonts w:ascii="Times New Roman" w:hAnsi="Times New Roman" w:cs="Times New Roman"/>
          <w:sz w:val="28"/>
          <w:szCs w:val="28"/>
        </w:rPr>
        <w:t xml:space="preserve"> «(при технической реализации)».</w:t>
      </w:r>
    </w:p>
    <w:p w:rsidR="00EB1F4F" w:rsidRDefault="00EB1F4F" w:rsidP="00EB1F4F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EB1F4F" w:rsidRDefault="00EB1F4F" w:rsidP="00EB1F4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EB1F4F" w:rsidRDefault="00EB1F4F" w:rsidP="00EB1F4F">
      <w:pPr>
        <w:ind w:right="38" w:firstLine="708"/>
        <w:jc w:val="both"/>
        <w:rPr>
          <w:sz w:val="28"/>
          <w:szCs w:val="28"/>
        </w:rPr>
      </w:pPr>
    </w:p>
    <w:p w:rsidR="00EB1F4F" w:rsidRDefault="00EB1F4F" w:rsidP="00EB1F4F">
      <w:pPr>
        <w:jc w:val="both"/>
        <w:rPr>
          <w:sz w:val="28"/>
          <w:szCs w:val="28"/>
        </w:rPr>
      </w:pPr>
    </w:p>
    <w:p w:rsidR="008E47E3" w:rsidRDefault="008E47E3" w:rsidP="00EB1F4F">
      <w:pPr>
        <w:jc w:val="both"/>
        <w:rPr>
          <w:sz w:val="28"/>
          <w:szCs w:val="28"/>
        </w:rPr>
      </w:pPr>
    </w:p>
    <w:p w:rsidR="008E47E3" w:rsidRDefault="008E47E3" w:rsidP="00EB1F4F">
      <w:pPr>
        <w:jc w:val="both"/>
        <w:rPr>
          <w:sz w:val="28"/>
          <w:szCs w:val="28"/>
        </w:rPr>
      </w:pPr>
    </w:p>
    <w:p w:rsidR="008E47E3" w:rsidRDefault="008E47E3" w:rsidP="00EB1F4F">
      <w:pPr>
        <w:jc w:val="both"/>
        <w:rPr>
          <w:sz w:val="28"/>
          <w:szCs w:val="28"/>
        </w:rPr>
      </w:pPr>
    </w:p>
    <w:p w:rsidR="00EB1F4F" w:rsidRDefault="00EB1F4F" w:rsidP="00EB1F4F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EB1F4F" w:rsidRDefault="00EB1F4F" w:rsidP="00EB1F4F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sectPr w:rsidR="00EB1F4F" w:rsidSect="00D77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F4F"/>
    <w:rsid w:val="001B3E5B"/>
    <w:rsid w:val="00232A8D"/>
    <w:rsid w:val="00264DE8"/>
    <w:rsid w:val="008537CE"/>
    <w:rsid w:val="008E47E3"/>
    <w:rsid w:val="00A72615"/>
    <w:rsid w:val="00BA1310"/>
    <w:rsid w:val="00D77128"/>
    <w:rsid w:val="00E04362"/>
    <w:rsid w:val="00EB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1F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1F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8</cp:revision>
  <cp:lastPrinted>2024-04-25T08:14:00Z</cp:lastPrinted>
  <dcterms:created xsi:type="dcterms:W3CDTF">2024-04-23T08:14:00Z</dcterms:created>
  <dcterms:modified xsi:type="dcterms:W3CDTF">2024-10-23T08:22:00Z</dcterms:modified>
</cp:coreProperties>
</file>