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F0" w:rsidRPr="00A67249" w:rsidRDefault="003F47F0" w:rsidP="003F47F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A67249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F47F0">
        <w:rPr>
          <w:rFonts w:ascii="Times New Roman" w:hAnsi="Times New Roman"/>
          <w:b/>
          <w:bCs/>
          <w:i/>
          <w:sz w:val="28"/>
          <w:szCs w:val="28"/>
        </w:rPr>
        <w:t xml:space="preserve">ПРОЕКТ      </w:t>
      </w:r>
    </w:p>
    <w:p w:rsidR="003F47F0" w:rsidRPr="00A67249" w:rsidRDefault="003F47F0" w:rsidP="003F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F47F0" w:rsidRPr="00A67249" w:rsidRDefault="003F47F0" w:rsidP="003F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3F47F0" w:rsidRPr="00A67249" w:rsidRDefault="003F47F0" w:rsidP="003F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3F47F0" w:rsidRPr="00A67249" w:rsidRDefault="003F47F0" w:rsidP="003F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F47F0" w:rsidRPr="00A67249" w:rsidRDefault="003F47F0" w:rsidP="003F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7F0" w:rsidRPr="00A67249" w:rsidRDefault="003F47F0" w:rsidP="003F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F47F0" w:rsidRPr="00A67249" w:rsidRDefault="003F47F0" w:rsidP="003F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7F0" w:rsidRPr="00A67249" w:rsidRDefault="003F47F0" w:rsidP="003F47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___. ___. 2018 г.    № </w:t>
      </w:r>
    </w:p>
    <w:p w:rsidR="003F47F0" w:rsidRPr="00A67249" w:rsidRDefault="003F47F0" w:rsidP="003F47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EC0D18" w:rsidRDefault="00EC0D18" w:rsidP="000214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4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административный регламент по предоставлению муниципальной услуги </w:t>
      </w:r>
      <w:r w:rsidRPr="000214A9">
        <w:rPr>
          <w:rFonts w:ascii="Times New Roman" w:hAnsi="Times New Roman" w:cs="Times New Roman"/>
          <w:b/>
          <w:sz w:val="28"/>
          <w:szCs w:val="28"/>
        </w:rPr>
        <w:t>«Предоставление земельного участка, находящегося в муниципальной собственности, без торгов»</w:t>
      </w:r>
      <w:r w:rsidRPr="000214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утвержденный постановлением </w:t>
      </w:r>
      <w:r w:rsidRPr="000214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администрации Калитинского сельского поселения </w:t>
      </w:r>
      <w:r w:rsidRPr="000214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Pr="000214A9">
        <w:rPr>
          <w:rFonts w:ascii="Times New Roman" w:hAnsi="Times New Roman" w:cs="Times New Roman"/>
          <w:b/>
          <w:bCs/>
          <w:sz w:val="28"/>
          <w:szCs w:val="28"/>
        </w:rPr>
        <w:t>17.08.2018 № 203</w:t>
      </w:r>
    </w:p>
    <w:p w:rsidR="000214A9" w:rsidRPr="000214A9" w:rsidRDefault="000214A9" w:rsidP="000214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47F0" w:rsidRPr="00A67249" w:rsidRDefault="00EC0D18" w:rsidP="000214A9">
      <w:pPr>
        <w:suppressAutoHyphens/>
        <w:ind w:firstLine="360"/>
        <w:jc w:val="both"/>
        <w:rPr>
          <w:rFonts w:ascii="Times New Roman" w:hAnsi="Times New Roman"/>
          <w:sz w:val="28"/>
          <w:szCs w:val="28"/>
        </w:rPr>
      </w:pPr>
      <w:r w:rsidRPr="00021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 законом от 27.07.2010 №210-ФЗ «Об организации предоставления государственных и муниципальных услуг», постановлением главы администрации Калитинского сельского поселения Волосовского муниципального района от 01.02.2012   №7 «Об утверждении  порядка разработки и утверждения администрацией  МО Калитинское сельское поселение административных регламентов предоставления муниципальных услуг (исполнения муниципальных функций)», администрация  муниципального образования Калитинское сельское поселение Волосовского муниципального района Ленинградской области» </w:t>
      </w:r>
      <w:r w:rsidR="000214A9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0214A9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3F47F0" w:rsidRPr="000214A9" w:rsidRDefault="003F47F0" w:rsidP="000214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0214A9">
        <w:rPr>
          <w:rFonts w:ascii="Times New Roman" w:hAnsi="Times New Roman"/>
          <w:sz w:val="28"/>
          <w:szCs w:val="28"/>
        </w:rPr>
        <w:t>следующие изменения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Калитинского сельского поселения по предоставлению муниципальной услуги </w:t>
      </w:r>
      <w:r w:rsidR="000214A9" w:rsidRPr="000214A9">
        <w:rPr>
          <w:rFonts w:ascii="Times New Roman" w:hAnsi="Times New Roman" w:cs="Times New Roman"/>
          <w:b/>
          <w:sz w:val="28"/>
          <w:szCs w:val="28"/>
        </w:rPr>
        <w:t>«Предоставление земельного участка, находящегося в муниципальной собственности, без торгов»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Калитинского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214A9" w:rsidRPr="000214A9">
        <w:rPr>
          <w:rFonts w:ascii="Times New Roman" w:hAnsi="Times New Roman" w:cs="Times New Roman"/>
          <w:b/>
          <w:bCs/>
          <w:sz w:val="28"/>
          <w:szCs w:val="28"/>
        </w:rPr>
        <w:t>17.08.2018 № 203</w:t>
      </w:r>
      <w:r w:rsidRPr="00DE775C">
        <w:rPr>
          <w:rFonts w:ascii="Times New Roman" w:hAnsi="Times New Roman"/>
          <w:sz w:val="28"/>
          <w:szCs w:val="28"/>
        </w:rPr>
        <w:t>:</w:t>
      </w:r>
    </w:p>
    <w:p w:rsidR="003F47F0" w:rsidRDefault="003F47F0" w:rsidP="003F47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0214A9">
        <w:rPr>
          <w:rFonts w:ascii="Times New Roman" w:eastAsia="Times New Roman" w:hAnsi="Times New Roman" w:cs="Times New Roman"/>
          <w:sz w:val="28"/>
          <w:szCs w:val="28"/>
        </w:rPr>
        <w:t xml:space="preserve"> Пункт 2.5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0214A9" w:rsidRDefault="000214A9" w:rsidP="00021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«2.5</w:t>
      </w:r>
      <w:r w:rsidRPr="009C34CC">
        <w:rPr>
          <w:rFonts w:ascii="Times New Roman" w:eastAsiaTheme="minorHAnsi" w:hAnsi="Times New Roman" w:cs="Times New Roman"/>
          <w:sz w:val="28"/>
          <w:szCs w:val="28"/>
          <w:lang w:eastAsia="en-US"/>
        </w:rPr>
        <w:t>. Срок предоставления муниципальной услуги составляет не более 24 (двадцати четырех) рабочих дней со дня поступления заявления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документов в Администрацию Калитинского сельского поселения</w:t>
      </w:r>
      <w:r w:rsidRPr="009C34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C42A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C42A1" w:rsidRDefault="001372B3" w:rsidP="00021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 Дополнить пунктом 2.9.1. следующего содержания:</w:t>
      </w:r>
    </w:p>
    <w:p w:rsidR="00C330A8" w:rsidRDefault="001372B3" w:rsidP="00C3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330A8">
        <w:rPr>
          <w:rFonts w:ascii="Times New Roman" w:hAnsi="Times New Roman" w:cs="Times New Roman"/>
          <w:sz w:val="28"/>
          <w:szCs w:val="28"/>
        </w:rPr>
        <w:t>2.9</w:t>
      </w:r>
      <w:r w:rsidR="00C330A8" w:rsidRPr="009C34CC">
        <w:rPr>
          <w:rFonts w:ascii="Times New Roman" w:hAnsi="Times New Roman" w:cs="Times New Roman"/>
          <w:sz w:val="28"/>
          <w:szCs w:val="28"/>
        </w:rPr>
        <w:t xml:space="preserve">.1. </w:t>
      </w:r>
      <w:r w:rsidR="00C330A8" w:rsidRPr="009C34C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представить д</w:t>
      </w:r>
      <w:r w:rsidR="00C330A8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окументы, указанные в пункте 2.9</w:t>
      </w:r>
      <w:r w:rsidR="00C330A8" w:rsidRPr="009C34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методических рекомендаций, по собственной инициативе.</w:t>
      </w:r>
      <w:r w:rsidR="00C330A8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C330A8" w:rsidRDefault="00C330A8" w:rsidP="00C3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В пункте 4.7. слова «3 рабочих дня» заменить словами  «1 рабочий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день»;</w:t>
      </w:r>
    </w:p>
    <w:p w:rsidR="00C330A8" w:rsidRDefault="006B3584" w:rsidP="00C3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1.4. Пункт</w:t>
      </w:r>
      <w:r w:rsidR="00C330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4.14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6B3584" w:rsidRDefault="006B3584" w:rsidP="00C3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«4.14. </w:t>
      </w:r>
      <w:r w:rsidRPr="009C34C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- 20 (двадцать) рабочих дней со дня регистрации заявления.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3584" w:rsidRDefault="006B3584" w:rsidP="00C3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пункте 4.17 слова </w:t>
      </w:r>
      <w:r w:rsidR="009D38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 (пяти)</w:t>
      </w:r>
      <w:r w:rsidR="009D38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9D3843">
        <w:rPr>
          <w:rFonts w:ascii="Times New Roman" w:hAnsi="Times New Roman" w:cs="Times New Roman"/>
          <w:sz w:val="28"/>
          <w:szCs w:val="28"/>
        </w:rPr>
        <w:t>3 (трех)»;</w:t>
      </w:r>
    </w:p>
    <w:p w:rsidR="009D3843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4.18 слова «5 (пяти)» заменить словами «3 (трех)»;</w:t>
      </w:r>
    </w:p>
    <w:p w:rsidR="000214A9" w:rsidRPr="009D3843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1.7. Раздел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</w:t>
      </w:r>
      <w:r w:rsidRPr="009D3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9D3843" w:rsidRPr="009D3843" w:rsidRDefault="003F47F0" w:rsidP="009D3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="009D3843" w:rsidRPr="009D3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D3843" w:rsidRPr="009D3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Par540"/>
      <w:bookmarkEnd w:id="0"/>
      <w:r w:rsidR="009D3843" w:rsidRPr="009D3843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9D3843" w:rsidRPr="009D3843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843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</w:t>
      </w:r>
      <w:bookmarkStart w:id="1" w:name="Par436"/>
      <w:bookmarkEnd w:id="1"/>
      <w:r w:rsidRPr="009D3843">
        <w:rPr>
          <w:rFonts w:ascii="Times New Roman" w:eastAsia="Times New Roman" w:hAnsi="Times New Roman" w:cs="Times New Roman"/>
          <w:sz w:val="28"/>
          <w:szCs w:val="28"/>
        </w:rPr>
        <w:t>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9D3843" w:rsidRPr="009D3843" w:rsidRDefault="009D3843" w:rsidP="009D3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муниципальную услуги.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муниципальной услугу, должностного лица органа, предоставляющего муниципальной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муниципальной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подаются учредителю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6" w:history="1">
        <w:r w:rsidRPr="009C34CC">
          <w:rPr>
            <w:rFonts w:ascii="Times New Roman" w:eastAsia="Times New Roman" w:hAnsi="Times New Roman" w:cs="Times New Roman"/>
            <w:sz w:val="28"/>
            <w:szCs w:val="28"/>
          </w:rPr>
          <w:t>ч. 5 ст. 11.2</w:t>
        </w:r>
      </w:hyperlink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, его работника;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7" w:history="1">
        <w:r w:rsidRPr="009C34CC">
          <w:rPr>
            <w:rFonts w:ascii="Times New Roman" w:eastAsia="Times New Roman" w:hAnsi="Times New Roman" w:cs="Times New Roman"/>
            <w:sz w:val="28"/>
            <w:szCs w:val="28"/>
          </w:rPr>
          <w:t>ст. 11.1</w:t>
        </w:r>
      </w:hyperlink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3843" w:rsidRPr="009D3843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F47F0" w:rsidRPr="00A67249" w:rsidRDefault="003F47F0" w:rsidP="003F47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общественно – политической газете Волосовского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3F47F0" w:rsidRPr="00A67249" w:rsidRDefault="003F47F0" w:rsidP="003F47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после</w:t>
      </w:r>
      <w:r w:rsidRPr="00A67249">
        <w:rPr>
          <w:rFonts w:ascii="Times New Roman" w:hAnsi="Times New Roman"/>
          <w:bCs/>
          <w:sz w:val="28"/>
          <w:szCs w:val="28"/>
        </w:rPr>
        <w:t xml:space="preserve"> его официально</w:t>
      </w:r>
      <w:r>
        <w:rPr>
          <w:rFonts w:ascii="Times New Roman" w:hAnsi="Times New Roman"/>
          <w:bCs/>
          <w:sz w:val="28"/>
          <w:szCs w:val="28"/>
        </w:rPr>
        <w:t xml:space="preserve">го опубликования </w:t>
      </w:r>
      <w:r w:rsidRPr="00A67249">
        <w:rPr>
          <w:rFonts w:ascii="Times New Roman" w:hAnsi="Times New Roman"/>
          <w:bCs/>
          <w:sz w:val="28"/>
          <w:szCs w:val="28"/>
        </w:rPr>
        <w:t>.</w:t>
      </w:r>
    </w:p>
    <w:p w:rsidR="003F47F0" w:rsidRPr="00A67249" w:rsidRDefault="003F47F0" w:rsidP="003F47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3F47F0" w:rsidRPr="00A67249" w:rsidRDefault="003F47F0" w:rsidP="003F47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F47F0" w:rsidRPr="00A67249" w:rsidRDefault="009D3843" w:rsidP="003F4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F47F0">
        <w:rPr>
          <w:rFonts w:ascii="Times New Roman" w:hAnsi="Times New Roman"/>
          <w:sz w:val="28"/>
          <w:szCs w:val="28"/>
        </w:rPr>
        <w:t xml:space="preserve"> </w:t>
      </w:r>
      <w:r w:rsidR="003F47F0" w:rsidRPr="00A67249">
        <w:rPr>
          <w:rFonts w:ascii="Times New Roman" w:hAnsi="Times New Roman"/>
          <w:sz w:val="28"/>
          <w:szCs w:val="28"/>
        </w:rPr>
        <w:t xml:space="preserve"> администрации МО  </w:t>
      </w:r>
    </w:p>
    <w:p w:rsidR="003F47F0" w:rsidRPr="00A67249" w:rsidRDefault="003F47F0" w:rsidP="003F47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D3843">
        <w:rPr>
          <w:rFonts w:ascii="Times New Roman" w:hAnsi="Times New Roman"/>
          <w:sz w:val="28"/>
          <w:szCs w:val="28"/>
        </w:rPr>
        <w:t xml:space="preserve">                   В.И. Бердышев</w:t>
      </w:r>
    </w:p>
    <w:p w:rsidR="003F47F0" w:rsidRDefault="003F47F0" w:rsidP="003F47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47F0" w:rsidRDefault="003F47F0" w:rsidP="003F47F0"/>
    <w:p w:rsidR="003F47F0" w:rsidRDefault="003F47F0" w:rsidP="003F47F0"/>
    <w:p w:rsidR="003E6E24" w:rsidRDefault="003E6E24"/>
    <w:sectPr w:rsidR="003E6E24" w:rsidSect="009D384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24" w:rsidRDefault="003E6E24" w:rsidP="009D3843">
      <w:pPr>
        <w:spacing w:after="0" w:line="240" w:lineRule="auto"/>
      </w:pPr>
      <w:r>
        <w:separator/>
      </w:r>
    </w:p>
  </w:endnote>
  <w:endnote w:type="continuationSeparator" w:id="1">
    <w:p w:rsidR="003E6E24" w:rsidRDefault="003E6E24" w:rsidP="009D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2208"/>
      <w:docPartObj>
        <w:docPartGallery w:val="Page Numbers (Bottom of Page)"/>
        <w:docPartUnique/>
      </w:docPartObj>
    </w:sdtPr>
    <w:sdtContent>
      <w:p w:rsidR="009D3843" w:rsidRDefault="009D3843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9D3843" w:rsidRDefault="009D38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24" w:rsidRDefault="003E6E24" w:rsidP="009D3843">
      <w:pPr>
        <w:spacing w:after="0" w:line="240" w:lineRule="auto"/>
      </w:pPr>
      <w:r>
        <w:separator/>
      </w:r>
    </w:p>
  </w:footnote>
  <w:footnote w:type="continuationSeparator" w:id="1">
    <w:p w:rsidR="003E6E24" w:rsidRDefault="003E6E24" w:rsidP="009D3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7F0"/>
    <w:rsid w:val="000214A9"/>
    <w:rsid w:val="000C42A1"/>
    <w:rsid w:val="001372B3"/>
    <w:rsid w:val="003E6E24"/>
    <w:rsid w:val="003F47F0"/>
    <w:rsid w:val="006B3584"/>
    <w:rsid w:val="00790A9D"/>
    <w:rsid w:val="009D3843"/>
    <w:rsid w:val="00C330A8"/>
    <w:rsid w:val="00EC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7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D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843"/>
  </w:style>
  <w:style w:type="paragraph" w:styleId="a5">
    <w:name w:val="footer"/>
    <w:basedOn w:val="a"/>
    <w:link w:val="a6"/>
    <w:uiPriority w:val="99"/>
    <w:unhideWhenUsed/>
    <w:rsid w:val="009D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9F1DC5F392D8D98A232B55A9D8E21D4EBB0DB57DEFD426D3B6B39D689A354BF45C6EF1DZ5XA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2018-10-29T08:55:00Z</cp:lastPrinted>
  <dcterms:created xsi:type="dcterms:W3CDTF">2018-10-29T07:42:00Z</dcterms:created>
  <dcterms:modified xsi:type="dcterms:W3CDTF">2018-10-29T08:56:00Z</dcterms:modified>
</cp:coreProperties>
</file>