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6A" w:rsidRPr="00A4246A" w:rsidRDefault="00A4246A" w:rsidP="00A4246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Pr="00A4246A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A4246A" w:rsidRDefault="00A4246A" w:rsidP="00A4246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A4246A" w:rsidRDefault="00A4246A" w:rsidP="00A4246A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A4246A" w:rsidRDefault="00A4246A" w:rsidP="00A4246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A4246A" w:rsidRDefault="00A4246A" w:rsidP="00A4246A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A4246A" w:rsidRDefault="00A4246A" w:rsidP="00A4246A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A4246A" w:rsidRDefault="00A4246A" w:rsidP="00A4246A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4246A" w:rsidRDefault="00A4246A" w:rsidP="00A4246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шестое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A4246A" w:rsidRDefault="00A4246A" w:rsidP="00A4246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______ 2018 г. № ______</w:t>
      </w:r>
    </w:p>
    <w:p w:rsidR="00A4246A" w:rsidRDefault="00A4246A" w:rsidP="00A4246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4246A" w:rsidRDefault="00A4246A" w:rsidP="00A4246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предоставления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03.03.2016 года № 83 </w:t>
      </w:r>
    </w:p>
    <w:p w:rsidR="00A4246A" w:rsidRDefault="00A4246A" w:rsidP="00A424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246A" w:rsidRDefault="00A4246A" w:rsidP="00A4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 Федеральным законом от 03.04.2017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r>
        <w:rPr>
          <w:rFonts w:ascii="Times New Roman" w:hAnsi="Times New Roman"/>
          <w:sz w:val="28"/>
          <w:szCs w:val="28"/>
        </w:rPr>
        <w:t>законом Ленинградской области от 15 декабря 2017 года № 80-ОЗ "</w:t>
      </w:r>
      <w:r w:rsidRPr="00896CB9">
        <w:rPr>
          <w:rFonts w:ascii="Times New Roman" w:hAnsi="Times New Roman"/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B9">
        <w:rPr>
          <w:rFonts w:ascii="Times New Roman" w:hAnsi="Times New Roman"/>
          <w:sz w:val="28"/>
          <w:szCs w:val="28"/>
        </w:rPr>
        <w:tab/>
        <w:t>по контракту, мун</w:t>
      </w:r>
      <w:r w:rsidRPr="00896CB9">
        <w:rPr>
          <w:rFonts w:ascii="Times New Roman" w:hAnsi="Times New Roman"/>
          <w:sz w:val="28"/>
          <w:szCs w:val="28"/>
        </w:rPr>
        <w:t>и</w:t>
      </w:r>
      <w:r w:rsidRPr="00896CB9">
        <w:rPr>
          <w:rFonts w:ascii="Times New Roman" w:hAnsi="Times New Roman"/>
          <w:sz w:val="28"/>
          <w:szCs w:val="28"/>
        </w:rPr>
        <w:t>ципальной должности, и лиц</w:t>
      </w:r>
      <w:r>
        <w:rPr>
          <w:rFonts w:ascii="Times New Roman" w:hAnsi="Times New Roman"/>
          <w:sz w:val="28"/>
          <w:szCs w:val="28"/>
        </w:rPr>
        <w:t>а</w:t>
      </w:r>
      <w:r w:rsidRPr="00896CB9">
        <w:rPr>
          <w:rFonts w:ascii="Times New Roman" w:hAnsi="Times New Roman"/>
          <w:sz w:val="28"/>
          <w:szCs w:val="28"/>
        </w:rPr>
        <w:t>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B9">
        <w:rPr>
          <w:rFonts w:ascii="Times New Roman" w:hAnsi="Times New Roman"/>
          <w:sz w:val="28"/>
          <w:szCs w:val="28"/>
        </w:rPr>
        <w:t>такие должности, сведений о</w:t>
      </w:r>
      <w:proofErr w:type="gramEnd"/>
      <w:r w:rsidRPr="00896C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CB9">
        <w:rPr>
          <w:rFonts w:ascii="Times New Roman" w:hAnsi="Times New Roman"/>
          <w:sz w:val="28"/>
          <w:szCs w:val="28"/>
        </w:rPr>
        <w:t>доходах, расходах, об имуществе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896CB9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и о порядке пр</w:t>
      </w:r>
      <w:r w:rsidRPr="00896CB9">
        <w:rPr>
          <w:rFonts w:ascii="Times New Roman" w:hAnsi="Times New Roman"/>
          <w:sz w:val="28"/>
          <w:szCs w:val="28"/>
        </w:rPr>
        <w:t>о</w:t>
      </w:r>
      <w:r w:rsidRPr="00896CB9">
        <w:rPr>
          <w:rFonts w:ascii="Times New Roman" w:hAnsi="Times New Roman"/>
          <w:sz w:val="28"/>
          <w:szCs w:val="28"/>
        </w:rPr>
        <w:t>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B9">
        <w:rPr>
          <w:rFonts w:ascii="Times New Roman" w:hAnsi="Times New Roman"/>
          <w:sz w:val="28"/>
          <w:szCs w:val="28"/>
        </w:rPr>
        <w:t>достоверности и полноты указанных сведений</w:t>
      </w:r>
      <w:r>
        <w:rPr>
          <w:rFonts w:ascii="Times New Roman" w:hAnsi="Times New Roman"/>
          <w:sz w:val="28"/>
          <w:szCs w:val="28"/>
        </w:rPr>
        <w:t xml:space="preserve">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A4246A" w:rsidRDefault="00A4246A" w:rsidP="00A4246A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4246A" w:rsidRDefault="00A4246A" w:rsidP="00A424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lastRenderedPageBreak/>
        <w:t>этих сведений на официальном сайте и предоставления средствам массовой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опубликования (далее по тексту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03.03.2016 года № 83 следующие изменения:</w:t>
      </w:r>
    </w:p>
    <w:p w:rsidR="00A4246A" w:rsidRDefault="00A4246A" w:rsidP="00A42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bCs/>
          <w:sz w:val="28"/>
          <w:szCs w:val="28"/>
        </w:rPr>
        <w:t>пункте 2.2. слова «01 апреля</w:t>
      </w:r>
      <w:r w:rsidR="0043724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</w:t>
      </w:r>
      <w:r w:rsidR="00437244">
        <w:rPr>
          <w:rFonts w:ascii="Times New Roman" w:hAnsi="Times New Roman" w:cs="Times New Roman"/>
          <w:bCs/>
          <w:sz w:val="28"/>
          <w:szCs w:val="28"/>
        </w:rPr>
        <w:t xml:space="preserve"> « 30 апреля»;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244" w:rsidRDefault="00437244" w:rsidP="00A42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пункт 2.4. главы 2 изложить в новой редакции:</w:t>
      </w:r>
    </w:p>
    <w:p w:rsidR="00C47888" w:rsidRPr="008E6FBF" w:rsidRDefault="00437244" w:rsidP="00C47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«2.4. </w:t>
      </w:r>
      <w:r w:rsidR="00C47888" w:rsidRPr="008E6FBF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подаются в </w:t>
      </w:r>
      <w:r w:rsidR="00C47888">
        <w:rPr>
          <w:rFonts w:ascii="Times New Roman" w:hAnsi="Times New Roman"/>
          <w:sz w:val="28"/>
          <w:szCs w:val="28"/>
        </w:rPr>
        <w:t xml:space="preserve">Сектор по работе со сведениями управления профилактики коррупционных и иных правонарушений аппарата  Губернатора  и Правительства  Ленинградской области </w:t>
      </w:r>
      <w:proofErr w:type="gramStart"/>
      <w:r w:rsidR="00C478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47888">
        <w:rPr>
          <w:rFonts w:ascii="Times New Roman" w:hAnsi="Times New Roman"/>
          <w:sz w:val="28"/>
          <w:szCs w:val="28"/>
        </w:rPr>
        <w:t xml:space="preserve">далее - </w:t>
      </w:r>
      <w:r w:rsidR="00C47888" w:rsidRPr="00CF1D4B">
        <w:rPr>
          <w:rFonts w:ascii="Times New Roman" w:hAnsi="Times New Roman"/>
          <w:sz w:val="28"/>
          <w:szCs w:val="28"/>
        </w:rPr>
        <w:t>орган по профилактике коррупционных и иных правонарушений</w:t>
      </w:r>
      <w:r w:rsidR="00C47888">
        <w:rPr>
          <w:rFonts w:ascii="Times New Roman" w:hAnsi="Times New Roman"/>
          <w:sz w:val="28"/>
          <w:szCs w:val="28"/>
        </w:rPr>
        <w:t xml:space="preserve">) </w:t>
      </w:r>
      <w:r w:rsidR="00C47888" w:rsidRPr="008E6FBF">
        <w:rPr>
          <w:rFonts w:ascii="Times New Roman" w:hAnsi="Times New Roman"/>
          <w:sz w:val="28"/>
          <w:szCs w:val="28"/>
        </w:rPr>
        <w:t xml:space="preserve"> по форме справки, утвержде</w:t>
      </w:r>
      <w:r w:rsidR="00C47888" w:rsidRPr="008E6FBF">
        <w:rPr>
          <w:rFonts w:ascii="Times New Roman" w:hAnsi="Times New Roman"/>
          <w:sz w:val="28"/>
          <w:szCs w:val="28"/>
        </w:rPr>
        <w:t>н</w:t>
      </w:r>
      <w:r w:rsidR="00C47888" w:rsidRPr="008E6FBF">
        <w:rPr>
          <w:rFonts w:ascii="Times New Roman" w:hAnsi="Times New Roman"/>
          <w:sz w:val="28"/>
          <w:szCs w:val="28"/>
        </w:rPr>
        <w:t xml:space="preserve">ной Указом Президента Российской Федерации от 23 июня 2014 года № 460 "Об утверждении формы справки о доходах, расходах, об имуществе и </w:t>
      </w:r>
      <w:proofErr w:type="gramStart"/>
      <w:r w:rsidR="00C47888" w:rsidRPr="008E6FBF">
        <w:rPr>
          <w:rFonts w:ascii="Times New Roman" w:hAnsi="Times New Roman"/>
          <w:sz w:val="28"/>
          <w:szCs w:val="28"/>
        </w:rPr>
        <w:t>обяз</w:t>
      </w:r>
      <w:r w:rsidR="00C47888" w:rsidRPr="008E6FBF">
        <w:rPr>
          <w:rFonts w:ascii="Times New Roman" w:hAnsi="Times New Roman"/>
          <w:sz w:val="28"/>
          <w:szCs w:val="28"/>
        </w:rPr>
        <w:t>а</w:t>
      </w:r>
      <w:r w:rsidR="00C47888" w:rsidRPr="008E6FBF">
        <w:rPr>
          <w:rFonts w:ascii="Times New Roman" w:hAnsi="Times New Roman"/>
          <w:sz w:val="28"/>
          <w:szCs w:val="28"/>
        </w:rPr>
        <w:t>тельствах</w:t>
      </w:r>
      <w:proofErr w:type="gramEnd"/>
      <w:r w:rsidR="00C47888" w:rsidRPr="008E6FBF">
        <w:rPr>
          <w:rFonts w:ascii="Times New Roman" w:hAnsi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Ф</w:t>
      </w:r>
      <w:r w:rsidR="00C47888" w:rsidRPr="008E6FBF">
        <w:rPr>
          <w:rFonts w:ascii="Times New Roman" w:hAnsi="Times New Roman"/>
          <w:sz w:val="28"/>
          <w:szCs w:val="28"/>
        </w:rPr>
        <w:t>е</w:t>
      </w:r>
      <w:r w:rsidR="00C47888">
        <w:rPr>
          <w:rFonts w:ascii="Times New Roman" w:hAnsi="Times New Roman"/>
          <w:sz w:val="28"/>
          <w:szCs w:val="28"/>
        </w:rPr>
        <w:t>дерации" (далее - справка).</w:t>
      </w:r>
    </w:p>
    <w:p w:rsidR="00A4246A" w:rsidRDefault="00C47888" w:rsidP="00A42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4246A">
        <w:rPr>
          <w:rFonts w:ascii="Times New Roman" w:hAnsi="Times New Roman" w:cs="Times New Roman"/>
          <w:bCs/>
          <w:sz w:val="28"/>
          <w:szCs w:val="28"/>
        </w:rPr>
        <w:t xml:space="preserve">) Дополнить </w:t>
      </w:r>
      <w:r w:rsidR="00437244">
        <w:rPr>
          <w:rFonts w:ascii="Times New Roman" w:hAnsi="Times New Roman" w:cs="Times New Roman"/>
          <w:bCs/>
          <w:sz w:val="28"/>
          <w:szCs w:val="28"/>
        </w:rPr>
        <w:t>пункт 2.4. подпунктом 2.4.1.</w:t>
      </w:r>
      <w:r w:rsidR="00A4246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437244" w:rsidRDefault="00437244" w:rsidP="00A424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A4246A">
        <w:rPr>
          <w:sz w:val="28"/>
          <w:szCs w:val="28"/>
        </w:rPr>
        <w:t>.</w:t>
      </w:r>
      <w:r>
        <w:rPr>
          <w:sz w:val="28"/>
          <w:szCs w:val="28"/>
        </w:rPr>
        <w:t xml:space="preserve">4.1. </w:t>
      </w:r>
      <w:r w:rsidR="00A4246A">
        <w:rPr>
          <w:sz w:val="28"/>
          <w:szCs w:val="28"/>
        </w:rPr>
        <w:t xml:space="preserve"> </w:t>
      </w:r>
      <w:proofErr w:type="gramStart"/>
      <w:r w:rsidRPr="008E6FBF">
        <w:rPr>
          <w:sz w:val="28"/>
          <w:szCs w:val="28"/>
        </w:rPr>
        <w:t>Копии справок о доходах, расходах, об имуществе и обязательствах имущественного характера с отметкой о приеме представляются лицом, замещающим муниц</w:t>
      </w:r>
      <w:r w:rsidRPr="008E6FBF">
        <w:rPr>
          <w:sz w:val="28"/>
          <w:szCs w:val="28"/>
        </w:rPr>
        <w:t>и</w:t>
      </w:r>
      <w:r w:rsidRPr="008E6FBF">
        <w:rPr>
          <w:sz w:val="28"/>
          <w:szCs w:val="28"/>
        </w:rPr>
        <w:t xml:space="preserve">пальную должность, </w:t>
      </w:r>
      <w:r>
        <w:rPr>
          <w:sz w:val="28"/>
          <w:szCs w:val="28"/>
        </w:rPr>
        <w:t xml:space="preserve">ведущему специалисту по общим и организационным вопросам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соответственно</w:t>
      </w:r>
      <w:r w:rsidRPr="008E6FBF">
        <w:rPr>
          <w:sz w:val="28"/>
          <w:szCs w:val="28"/>
        </w:rPr>
        <w:t xml:space="preserve"> не позднее 30 апреля года, следующего за отчетным, для</w:t>
      </w:r>
      <w:r>
        <w:rPr>
          <w:sz w:val="28"/>
          <w:szCs w:val="28"/>
        </w:rPr>
        <w:t xml:space="preserve"> размещения</w:t>
      </w:r>
      <w:r w:rsidRPr="008E6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в сети Интернет</w:t>
      </w:r>
      <w:r w:rsidRPr="008E6FBF">
        <w:rPr>
          <w:sz w:val="28"/>
          <w:szCs w:val="28"/>
        </w:rPr>
        <w:t xml:space="preserve"> и</w:t>
      </w:r>
      <w:proofErr w:type="gramEnd"/>
      <w:r w:rsidRPr="008E6FBF">
        <w:rPr>
          <w:sz w:val="28"/>
          <w:szCs w:val="28"/>
        </w:rPr>
        <w:t xml:space="preserve"> (или) предоста</w:t>
      </w:r>
      <w:r w:rsidRPr="008E6FBF">
        <w:rPr>
          <w:sz w:val="28"/>
          <w:szCs w:val="28"/>
        </w:rPr>
        <w:t>в</w:t>
      </w:r>
      <w:r w:rsidRPr="008E6FBF">
        <w:rPr>
          <w:sz w:val="28"/>
          <w:szCs w:val="28"/>
        </w:rPr>
        <w:t>ления для опубликования средствам массовой информации</w:t>
      </w:r>
      <w:proofErr w:type="gramStart"/>
      <w:r>
        <w:rPr>
          <w:sz w:val="28"/>
          <w:szCs w:val="28"/>
        </w:rPr>
        <w:t>.»</w:t>
      </w:r>
      <w:r w:rsidRPr="008E6FBF">
        <w:rPr>
          <w:sz w:val="28"/>
          <w:szCs w:val="28"/>
        </w:rPr>
        <w:t>.</w:t>
      </w:r>
      <w:proofErr w:type="gramEnd"/>
    </w:p>
    <w:p w:rsidR="00C47888" w:rsidRDefault="00C47888" w:rsidP="00A424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Дополнить пункт 4.1 главы 4 подпунктом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следующего содержания:</w:t>
      </w:r>
    </w:p>
    <w:p w:rsidR="00C47888" w:rsidRDefault="00C47888" w:rsidP="00A424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сведения о недвижимом имуществе, транспортных средствах и ценных бумагах, отчужденных лицом,</w:t>
      </w:r>
      <w:r w:rsidRPr="00C47888">
        <w:rPr>
          <w:sz w:val="28"/>
          <w:szCs w:val="28"/>
        </w:rPr>
        <w:t xml:space="preserve"> </w:t>
      </w:r>
      <w:r w:rsidRPr="008E6FBF">
        <w:rPr>
          <w:sz w:val="28"/>
          <w:szCs w:val="28"/>
        </w:rPr>
        <w:t>замещающим муниц</w:t>
      </w:r>
      <w:r w:rsidRPr="008E6FBF">
        <w:rPr>
          <w:sz w:val="28"/>
          <w:szCs w:val="28"/>
        </w:rPr>
        <w:t>и</w:t>
      </w:r>
      <w:r w:rsidRPr="008E6FBF">
        <w:rPr>
          <w:sz w:val="28"/>
          <w:szCs w:val="28"/>
        </w:rPr>
        <w:t>пальную должность</w:t>
      </w:r>
      <w:r>
        <w:rPr>
          <w:sz w:val="28"/>
          <w:szCs w:val="28"/>
        </w:rPr>
        <w:t xml:space="preserve"> в течение отчетного периода в результате безвозмездной сделки»</w:t>
      </w:r>
      <w:r w:rsidR="000E2FBB">
        <w:rPr>
          <w:sz w:val="28"/>
          <w:szCs w:val="28"/>
        </w:rPr>
        <w:t>.</w:t>
      </w:r>
    </w:p>
    <w:p w:rsidR="000E2FBB" w:rsidRDefault="00921116" w:rsidP="000E2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2FBB">
        <w:rPr>
          <w:rFonts w:ascii="Times New Roman" w:hAnsi="Times New Roman"/>
          <w:sz w:val="28"/>
          <w:szCs w:val="28"/>
        </w:rPr>
        <w:t xml:space="preserve">Утвердить форму сведений о доходах, расходах, об имуществе и обязательствах имущественного характера, предоставляемых </w:t>
      </w:r>
      <w:r w:rsidR="000E2FBB"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0E2FBB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E2FBB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="000E2FBB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0E2FBB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0E2FBB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0E2FBB" w:rsidRPr="00286DE2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="000E2FBB"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1.</w:t>
      </w:r>
    </w:p>
    <w:p w:rsidR="00A4246A" w:rsidRDefault="000E2FBB" w:rsidP="00A4246A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4246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A4246A">
        <w:rPr>
          <w:sz w:val="28"/>
          <w:szCs w:val="28"/>
        </w:rPr>
        <w:t>Волосовского</w:t>
      </w:r>
      <w:proofErr w:type="spellEnd"/>
      <w:r w:rsidR="00A4246A">
        <w:rPr>
          <w:sz w:val="28"/>
          <w:szCs w:val="28"/>
        </w:rPr>
        <w:t xml:space="preserve"> муниципального района «Сельская новь» и разместить на официальном сайте МО </w:t>
      </w:r>
      <w:proofErr w:type="spellStart"/>
      <w:r w:rsidR="00A4246A">
        <w:rPr>
          <w:sz w:val="28"/>
          <w:szCs w:val="28"/>
        </w:rPr>
        <w:t>Калитинское</w:t>
      </w:r>
      <w:proofErr w:type="spellEnd"/>
      <w:r w:rsidR="00A4246A">
        <w:rPr>
          <w:sz w:val="28"/>
          <w:szCs w:val="28"/>
        </w:rPr>
        <w:t xml:space="preserve"> сельское поселение в сети Интернет.</w:t>
      </w:r>
    </w:p>
    <w:p w:rsidR="00A4246A" w:rsidRDefault="000E2FBB" w:rsidP="00A4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46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A4246A" w:rsidRDefault="00A4246A" w:rsidP="00A4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BB" w:rsidRDefault="00A4246A" w:rsidP="00A424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sectPr w:rsidR="000E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0E2FBB" w:rsidRDefault="000E2FBB" w:rsidP="000E2FBB">
      <w:pPr>
        <w:pStyle w:val="ConsPlusNormal"/>
        <w:widowControl/>
        <w:ind w:left="990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E2FBB" w:rsidRDefault="000E2FBB" w:rsidP="000E2FBB">
      <w:pPr>
        <w:pStyle w:val="ConsPlusNormal"/>
        <w:widowControl/>
        <w:ind w:left="9900"/>
        <w:jc w:val="center"/>
        <w:outlineLvl w:val="0"/>
        <w:rPr>
          <w:szCs w:val="24"/>
        </w:rPr>
      </w:pPr>
    </w:p>
    <w:p w:rsidR="000E2FBB" w:rsidRDefault="000E2FBB" w:rsidP="000E2FBB">
      <w:pPr>
        <w:pStyle w:val="ConsPlusNormal"/>
        <w:widowControl/>
        <w:ind w:left="9900"/>
        <w:jc w:val="center"/>
        <w:outlineLvl w:val="0"/>
        <w:rPr>
          <w:szCs w:val="24"/>
        </w:rPr>
      </w:pPr>
      <w:r>
        <w:rPr>
          <w:szCs w:val="24"/>
        </w:rPr>
        <w:t>УТВЕРЖДЕНА</w:t>
      </w:r>
    </w:p>
    <w:p w:rsidR="000E2FBB" w:rsidRDefault="000E2FBB" w:rsidP="000E2FBB">
      <w:pPr>
        <w:pStyle w:val="ConsPlusNormal"/>
        <w:widowControl/>
        <w:ind w:left="9900"/>
        <w:jc w:val="center"/>
        <w:rPr>
          <w:szCs w:val="24"/>
        </w:rPr>
      </w:pPr>
      <w:r>
        <w:rPr>
          <w:szCs w:val="24"/>
        </w:rPr>
        <w:t xml:space="preserve">решением совета депутатов </w:t>
      </w:r>
    </w:p>
    <w:p w:rsidR="000E2FBB" w:rsidRPr="00A9495A" w:rsidRDefault="000E2FBB" w:rsidP="000E2FBB">
      <w:pPr>
        <w:pStyle w:val="ConsPlusNormal"/>
        <w:widowControl/>
        <w:ind w:left="9900"/>
        <w:jc w:val="center"/>
        <w:rPr>
          <w:szCs w:val="24"/>
        </w:rPr>
      </w:pPr>
      <w:proofErr w:type="spellStart"/>
      <w:r>
        <w:rPr>
          <w:szCs w:val="24"/>
        </w:rPr>
        <w:t>Калитинского</w:t>
      </w:r>
      <w:proofErr w:type="spellEnd"/>
      <w:r>
        <w:rPr>
          <w:szCs w:val="24"/>
        </w:rPr>
        <w:t xml:space="preserve"> сельского поселения  </w:t>
      </w:r>
      <w:proofErr w:type="spellStart"/>
      <w:r>
        <w:rPr>
          <w:szCs w:val="24"/>
        </w:rPr>
        <w:t>Волосовского</w:t>
      </w:r>
      <w:proofErr w:type="spellEnd"/>
      <w:r>
        <w:rPr>
          <w:szCs w:val="24"/>
        </w:rPr>
        <w:t xml:space="preserve"> муниципального</w:t>
      </w:r>
      <w:r w:rsidRPr="00A9495A">
        <w:rPr>
          <w:szCs w:val="24"/>
        </w:rPr>
        <w:t xml:space="preserve"> район</w:t>
      </w:r>
      <w:r>
        <w:rPr>
          <w:szCs w:val="24"/>
        </w:rPr>
        <w:t>а</w:t>
      </w:r>
      <w:r w:rsidRPr="00A9495A">
        <w:rPr>
          <w:szCs w:val="24"/>
        </w:rPr>
        <w:t xml:space="preserve"> Ленинградской области </w:t>
      </w:r>
    </w:p>
    <w:p w:rsidR="000E2FBB" w:rsidRDefault="000E2FBB" w:rsidP="000E2FBB">
      <w:pPr>
        <w:pStyle w:val="ConsPlusNormal"/>
        <w:widowControl/>
        <w:ind w:left="9900"/>
        <w:jc w:val="center"/>
        <w:rPr>
          <w:szCs w:val="24"/>
        </w:rPr>
      </w:pPr>
      <w:r w:rsidRPr="00BF0593">
        <w:rPr>
          <w:szCs w:val="24"/>
        </w:rPr>
        <w:t xml:space="preserve">от </w:t>
      </w:r>
      <w:r>
        <w:rPr>
          <w:szCs w:val="24"/>
        </w:rPr>
        <w:t>________.</w:t>
      </w:r>
      <w:r w:rsidRPr="00BF0593">
        <w:rPr>
          <w:szCs w:val="24"/>
        </w:rPr>
        <w:t>201</w:t>
      </w:r>
      <w:r>
        <w:rPr>
          <w:szCs w:val="24"/>
        </w:rPr>
        <w:t>8</w:t>
      </w:r>
      <w:r w:rsidRPr="00BF0593">
        <w:rPr>
          <w:szCs w:val="24"/>
        </w:rPr>
        <w:t xml:space="preserve"> г.</w:t>
      </w:r>
      <w:r>
        <w:rPr>
          <w:szCs w:val="24"/>
        </w:rPr>
        <w:t xml:space="preserve">  № -__</w:t>
      </w:r>
    </w:p>
    <w:p w:rsidR="000E2FBB" w:rsidRDefault="000E2FBB" w:rsidP="000E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FBB" w:rsidRDefault="000E2FBB" w:rsidP="000E2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0E2FBB" w:rsidRDefault="000E2FBB" w:rsidP="000E2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E2FBB" w:rsidRDefault="000E2FBB" w:rsidP="000E2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E2FBB" w:rsidRDefault="000E2FBB" w:rsidP="000E2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E2FBB" w:rsidRDefault="000E2FBB" w:rsidP="000E2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0E2FBB" w:rsidRDefault="000E2FBB" w:rsidP="000E2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134"/>
        <w:gridCol w:w="1134"/>
        <w:gridCol w:w="1276"/>
        <w:gridCol w:w="1091"/>
        <w:gridCol w:w="1178"/>
        <w:gridCol w:w="1133"/>
        <w:gridCol w:w="1134"/>
        <w:gridCol w:w="992"/>
        <w:gridCol w:w="1134"/>
        <w:gridCol w:w="1134"/>
        <w:gridCol w:w="1134"/>
        <w:gridCol w:w="1134"/>
      </w:tblGrid>
      <w:tr w:rsidR="000E2FBB" w:rsidRPr="00521F3E" w:rsidTr="00565CE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замещающего м</w:t>
            </w: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ниципальную должность, чьи сведения разм</w:t>
            </w: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щаются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о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Объекты недвижимости, наход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Тран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порт-ные</w:t>
            </w:r>
            <w:proofErr w:type="spellEnd"/>
            <w:proofErr w:type="gramEnd"/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средс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т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ва (вид, ма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о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 xml:space="preserve">довой </w:t>
            </w:r>
          </w:p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никах получ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ния средств, за счет которых сове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шена сделка (вид прио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б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ретенного имущес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ва, исто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ники)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е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ния о недвиж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и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мом им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у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ществе, транспор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ных средс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вах и ценных бум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а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гах, отчу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ж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денных в течение отче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ного пери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о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да в резул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ь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тате безвозмез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д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ной сделки</w:t>
            </w:r>
          </w:p>
        </w:tc>
      </w:tr>
      <w:tr w:rsidR="000E2FBB" w:rsidRPr="00521F3E" w:rsidTr="00565CEF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к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Вид собс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положе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к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Пл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о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 xml:space="preserve">щадь </w:t>
            </w:r>
          </w:p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о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BB" w:rsidRPr="00521F3E" w:rsidRDefault="000E2FBB" w:rsidP="00565CEF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FBB" w:rsidRPr="00521F3E" w:rsidRDefault="000E2FBB" w:rsidP="00565CEF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0E2FBB" w:rsidRPr="00521F3E" w:rsidTr="00565CE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BB" w:rsidRPr="00521F3E" w:rsidTr="00565CE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BB" w:rsidRPr="00521F3E" w:rsidTr="00565CE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BB" w:rsidRPr="00521F3E" w:rsidRDefault="000E2FBB" w:rsidP="00565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671" w:rsidRDefault="007E2671" w:rsidP="000E2FBB"/>
    <w:sectPr w:rsidR="007E2671" w:rsidSect="000E2FBB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46A"/>
    <w:rsid w:val="000E2FBB"/>
    <w:rsid w:val="00437244"/>
    <w:rsid w:val="007E2671"/>
    <w:rsid w:val="00921116"/>
    <w:rsid w:val="00A4246A"/>
    <w:rsid w:val="00C4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246A"/>
    <w:rPr>
      <w:color w:val="0000FF"/>
      <w:u w:val="single"/>
    </w:rPr>
  </w:style>
  <w:style w:type="paragraph" w:customStyle="1" w:styleId="ConsPlusNonformat">
    <w:name w:val="ConsPlusNonformat"/>
    <w:uiPriority w:val="99"/>
    <w:rsid w:val="000E2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2018-01-26T13:02:00Z</dcterms:created>
  <dcterms:modified xsi:type="dcterms:W3CDTF">2018-01-26T13:49:00Z</dcterms:modified>
</cp:coreProperties>
</file>