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86" w:rsidRDefault="00363786" w:rsidP="00363786">
      <w:pPr>
        <w:pStyle w:val="1"/>
        <w:spacing w:before="0" w:after="0"/>
        <w:jc w:val="center"/>
        <w:rPr>
          <w:rFonts w:ascii="Times New Roman" w:hAnsi="Times New Roman"/>
          <w:i/>
          <w:sz w:val="28"/>
          <w:szCs w:val="28"/>
        </w:rPr>
      </w:pPr>
      <w:r>
        <w:rPr>
          <w:rFonts w:ascii="Times New Roman" w:hAnsi="Times New Roman"/>
          <w:sz w:val="28"/>
          <w:szCs w:val="28"/>
        </w:rPr>
        <w:t xml:space="preserve">МУНИЦИПАЛЬНОЕ  ОБРАЗОВАНИЕ  </w:t>
      </w:r>
      <w:r>
        <w:rPr>
          <w:rFonts w:ascii="Times New Roman" w:hAnsi="Times New Roman"/>
          <w:i/>
          <w:sz w:val="28"/>
          <w:szCs w:val="28"/>
        </w:rPr>
        <w:t>ПРОЕКТ</w:t>
      </w:r>
    </w:p>
    <w:p w:rsidR="00363786" w:rsidRDefault="00363786" w:rsidP="00363786">
      <w:pPr>
        <w:jc w:val="center"/>
        <w:rPr>
          <w:b/>
          <w:sz w:val="28"/>
          <w:szCs w:val="28"/>
        </w:rPr>
      </w:pPr>
      <w:r>
        <w:rPr>
          <w:b/>
          <w:sz w:val="28"/>
          <w:szCs w:val="28"/>
        </w:rPr>
        <w:t>КАЛИТИНСКОЕ СЕЛЬСКОЕ ПОСЕЛЕНИЕ</w:t>
      </w:r>
    </w:p>
    <w:p w:rsidR="00363786" w:rsidRDefault="00363786" w:rsidP="00363786">
      <w:pPr>
        <w:pStyle w:val="1"/>
        <w:spacing w:before="0" w:after="0"/>
        <w:jc w:val="center"/>
        <w:rPr>
          <w:rFonts w:ascii="Times New Roman" w:hAnsi="Times New Roman"/>
          <w:sz w:val="28"/>
          <w:szCs w:val="28"/>
        </w:rPr>
      </w:pPr>
      <w:r>
        <w:rPr>
          <w:rFonts w:ascii="Times New Roman" w:hAnsi="Times New Roman"/>
          <w:sz w:val="28"/>
          <w:szCs w:val="28"/>
        </w:rPr>
        <w:t>ВОЛОСОВСКОГО МУНИЦИПАЛЬНОГО  РАЙОНА</w:t>
      </w:r>
    </w:p>
    <w:p w:rsidR="00363786" w:rsidRDefault="00363786" w:rsidP="00363786">
      <w:pPr>
        <w:jc w:val="center"/>
        <w:rPr>
          <w:b/>
          <w:bCs/>
          <w:sz w:val="28"/>
          <w:szCs w:val="28"/>
        </w:rPr>
      </w:pPr>
      <w:r>
        <w:rPr>
          <w:b/>
          <w:bCs/>
          <w:sz w:val="28"/>
          <w:szCs w:val="28"/>
        </w:rPr>
        <w:t>ЛЕНИНГРАДСКОЙ  ОБЛАСТИ</w:t>
      </w:r>
    </w:p>
    <w:p w:rsidR="00363786" w:rsidRDefault="00363786" w:rsidP="00363786">
      <w:pPr>
        <w:jc w:val="center"/>
        <w:rPr>
          <w:b/>
          <w:bCs/>
          <w:sz w:val="28"/>
          <w:szCs w:val="28"/>
        </w:rPr>
      </w:pPr>
    </w:p>
    <w:p w:rsidR="00363786" w:rsidRDefault="00363786" w:rsidP="00363786">
      <w:pPr>
        <w:pStyle w:val="1"/>
        <w:spacing w:before="0" w:after="0"/>
        <w:jc w:val="center"/>
        <w:rPr>
          <w:rFonts w:ascii="Times New Roman" w:hAnsi="Times New Roman"/>
          <w:bCs w:val="0"/>
          <w:sz w:val="28"/>
          <w:szCs w:val="28"/>
        </w:rPr>
      </w:pPr>
      <w:r>
        <w:rPr>
          <w:rFonts w:ascii="Times New Roman" w:hAnsi="Times New Roman"/>
          <w:bCs w:val="0"/>
          <w:sz w:val="28"/>
          <w:szCs w:val="28"/>
        </w:rPr>
        <w:t>СОВЕТ  ДЕПУТАТОВ</w:t>
      </w:r>
    </w:p>
    <w:p w:rsidR="00363786" w:rsidRDefault="00363786" w:rsidP="00363786">
      <w:pPr>
        <w:jc w:val="center"/>
        <w:rPr>
          <w:b/>
          <w:sz w:val="28"/>
          <w:szCs w:val="28"/>
        </w:rPr>
      </w:pPr>
      <w:r>
        <w:rPr>
          <w:b/>
          <w:sz w:val="28"/>
          <w:szCs w:val="28"/>
        </w:rPr>
        <w:t>КАЛИТИНСКОГО СЕЛЬСКОГО ПОСЕЛЕНИЯ</w:t>
      </w:r>
    </w:p>
    <w:p w:rsidR="00363786" w:rsidRDefault="00363786" w:rsidP="00363786">
      <w:pPr>
        <w:pStyle w:val="1"/>
        <w:spacing w:before="0"/>
        <w:jc w:val="center"/>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363786" w:rsidRDefault="00363786" w:rsidP="00363786">
      <w:pPr>
        <w:jc w:val="center"/>
        <w:rPr>
          <w:sz w:val="28"/>
          <w:szCs w:val="28"/>
        </w:rPr>
      </w:pPr>
      <w:r>
        <w:rPr>
          <w:sz w:val="28"/>
          <w:szCs w:val="28"/>
        </w:rPr>
        <w:t>(девятое заседание второго созыва)</w:t>
      </w:r>
    </w:p>
    <w:p w:rsidR="00363786" w:rsidRDefault="00363786" w:rsidP="00363786">
      <w:pPr>
        <w:rPr>
          <w:b/>
          <w:sz w:val="28"/>
          <w:szCs w:val="28"/>
        </w:rPr>
      </w:pPr>
    </w:p>
    <w:p w:rsidR="00363786" w:rsidRDefault="00363786" w:rsidP="00363786">
      <w:pPr>
        <w:jc w:val="both"/>
        <w:rPr>
          <w:sz w:val="28"/>
          <w:szCs w:val="28"/>
        </w:rPr>
      </w:pPr>
      <w:r>
        <w:rPr>
          <w:sz w:val="28"/>
          <w:szCs w:val="28"/>
        </w:rPr>
        <w:t xml:space="preserve">от  …………...2025 года                      № </w:t>
      </w:r>
    </w:p>
    <w:p w:rsidR="00363786" w:rsidRDefault="00363786" w:rsidP="00363786">
      <w:pPr>
        <w:pStyle w:val="2"/>
        <w:jc w:val="both"/>
        <w:rPr>
          <w:rFonts w:ascii="Times New Roman" w:eastAsia="Calibri" w:hAnsi="Times New Roman" w:cs="Times New Roman"/>
          <w:iCs/>
          <w:color w:val="auto"/>
          <w:sz w:val="28"/>
          <w:szCs w:val="28"/>
        </w:rPr>
      </w:pPr>
      <w:r>
        <w:rPr>
          <w:rFonts w:ascii="Times New Roman" w:eastAsia="Calibri" w:hAnsi="Times New Roman" w:cs="Times New Roman"/>
          <w:iCs/>
          <w:color w:val="auto"/>
          <w:sz w:val="28"/>
          <w:szCs w:val="28"/>
        </w:rPr>
        <w:t xml:space="preserve">Об утверждении положения о муниципальном контроле </w:t>
      </w:r>
      <w:r w:rsidR="00C71A6C">
        <w:rPr>
          <w:rFonts w:ascii="Times New Roman" w:eastAsia="Calibri" w:hAnsi="Times New Roman" w:cs="Times New Roman"/>
          <w:iCs/>
          <w:color w:val="auto"/>
          <w:sz w:val="28"/>
          <w:szCs w:val="28"/>
        </w:rPr>
        <w:t xml:space="preserve">на </w:t>
      </w:r>
      <w:r w:rsidR="00C71A6C" w:rsidRPr="00C71A6C">
        <w:rPr>
          <w:rFonts w:ascii="Times New Roman" w:hAnsi="Times New Roman" w:cs="Times New Roman"/>
          <w:color w:val="auto"/>
          <w:sz w:val="28"/>
          <w:szCs w:val="28"/>
        </w:rPr>
        <w:t>автомобильном транспорте, городском наземном электрическом транспорте и в дорожном хозяйстве на территории муниципального образования</w:t>
      </w:r>
      <w:r w:rsidR="00C71A6C">
        <w:rPr>
          <w:rFonts w:ascii="Times New Roman" w:eastAsia="Calibri" w:hAnsi="Times New Roman" w:cs="Times New Roman"/>
          <w:color w:val="auto"/>
          <w:kern w:val="28"/>
          <w:sz w:val="28"/>
          <w:szCs w:val="28"/>
        </w:rPr>
        <w:t xml:space="preserve"> </w:t>
      </w:r>
      <w:r>
        <w:rPr>
          <w:rFonts w:ascii="Times New Roman" w:eastAsia="Calibri" w:hAnsi="Times New Roman" w:cs="Times New Roman"/>
          <w:color w:val="auto"/>
          <w:kern w:val="28"/>
          <w:sz w:val="28"/>
          <w:szCs w:val="28"/>
        </w:rPr>
        <w:t xml:space="preserve"> </w:t>
      </w:r>
      <w:r>
        <w:rPr>
          <w:rFonts w:ascii="Times New Roman" w:hAnsi="Times New Roman" w:cs="Times New Roman"/>
          <w:color w:val="auto"/>
          <w:sz w:val="28"/>
          <w:szCs w:val="28"/>
        </w:rPr>
        <w:t xml:space="preserve">Калитинское сельское поселение </w:t>
      </w:r>
      <w:proofErr w:type="spellStart"/>
      <w:r>
        <w:rPr>
          <w:rFonts w:ascii="Times New Roman" w:hAnsi="Times New Roman" w:cs="Times New Roman"/>
          <w:color w:val="auto"/>
          <w:sz w:val="28"/>
          <w:szCs w:val="28"/>
        </w:rPr>
        <w:t>Волосовского</w:t>
      </w:r>
      <w:proofErr w:type="spellEnd"/>
      <w:r>
        <w:rPr>
          <w:rFonts w:ascii="Times New Roman" w:hAnsi="Times New Roman" w:cs="Times New Roman"/>
          <w:color w:val="auto"/>
          <w:sz w:val="28"/>
          <w:szCs w:val="28"/>
        </w:rPr>
        <w:t xml:space="preserve"> муниципального района Ленинградской области</w:t>
      </w:r>
    </w:p>
    <w:p w:rsidR="00363786" w:rsidRDefault="00363786" w:rsidP="00363786">
      <w:pPr>
        <w:jc w:val="both"/>
        <w:rPr>
          <w:sz w:val="28"/>
          <w:szCs w:val="28"/>
        </w:rPr>
      </w:pPr>
    </w:p>
    <w:p w:rsidR="00363786" w:rsidRDefault="00363786" w:rsidP="00363786">
      <w:pPr>
        <w:widowControl/>
        <w:ind w:firstLine="708"/>
        <w:jc w:val="both"/>
        <w:rPr>
          <w:b/>
          <w:sz w:val="28"/>
          <w:szCs w:val="28"/>
        </w:rPr>
      </w:pPr>
      <w:proofErr w:type="gramStart"/>
      <w:r>
        <w:rPr>
          <w:rFonts w:eastAsia="Calibri"/>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sz w:val="28"/>
        </w:rPr>
        <w:t>Федеральным законом от 31.</w:t>
      </w:r>
      <w:r w:rsidR="002F6FE5">
        <w:rPr>
          <w:sz w:val="28"/>
        </w:rPr>
        <w:t xml:space="preserve">07.2020 </w:t>
      </w:r>
      <w:r>
        <w:rPr>
          <w:sz w:val="28"/>
        </w:rPr>
        <w:t>№ 248-ФЗ «О государственном контроле (надзоре) и муниципальном контроле в Российской Федерации</w:t>
      </w:r>
      <w:r>
        <w:rPr>
          <w:rFonts w:eastAsia="Calibri"/>
          <w:bCs/>
          <w:sz w:val="28"/>
          <w:szCs w:val="28"/>
        </w:rPr>
        <w:t xml:space="preserve">, </w:t>
      </w:r>
      <w:r w:rsidR="002F6FE5">
        <w:rPr>
          <w:color w:val="000000"/>
          <w:sz w:val="28"/>
          <w:szCs w:val="28"/>
        </w:rPr>
        <w:t>Федеральным законом от 08.11.2007</w:t>
      </w:r>
      <w:r w:rsidR="002F6FE5" w:rsidRPr="00590336">
        <w:rPr>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w:t>
      </w:r>
      <w:r w:rsidR="002F6FE5">
        <w:rPr>
          <w:color w:val="000000"/>
          <w:sz w:val="28"/>
          <w:szCs w:val="28"/>
        </w:rPr>
        <w:t xml:space="preserve">рации», </w:t>
      </w:r>
      <w:r w:rsidR="00951763" w:rsidRPr="004068A5">
        <w:rPr>
          <w:sz w:val="28"/>
          <w:szCs w:val="28"/>
        </w:rPr>
        <w:t>Федеральны</w:t>
      </w:r>
      <w:r w:rsidR="00951763">
        <w:rPr>
          <w:b/>
          <w:sz w:val="28"/>
          <w:szCs w:val="28"/>
        </w:rPr>
        <w:t xml:space="preserve">м </w:t>
      </w:r>
      <w:r w:rsidR="00951763" w:rsidRPr="00951763">
        <w:rPr>
          <w:sz w:val="28"/>
          <w:szCs w:val="28"/>
        </w:rPr>
        <w:t>законом от</w:t>
      </w:r>
      <w:proofErr w:type="gramEnd"/>
      <w:r w:rsidR="00951763" w:rsidRPr="00951763">
        <w:rPr>
          <w:sz w:val="28"/>
          <w:szCs w:val="28"/>
        </w:rPr>
        <w:t xml:space="preserve"> 08.11.2007 N 259-ФЗ</w:t>
      </w:r>
      <w:r w:rsidR="00951763">
        <w:rPr>
          <w:b/>
          <w:sz w:val="28"/>
          <w:szCs w:val="28"/>
        </w:rPr>
        <w:t xml:space="preserve"> «</w:t>
      </w:r>
      <w:r w:rsidR="00951763" w:rsidRPr="004068A5">
        <w:rPr>
          <w:sz w:val="28"/>
          <w:szCs w:val="28"/>
        </w:rPr>
        <w:t xml:space="preserve">Устав автомобильного транспорта и городского </w:t>
      </w:r>
      <w:r w:rsidR="00951763" w:rsidRPr="00951763">
        <w:rPr>
          <w:sz w:val="28"/>
          <w:szCs w:val="28"/>
        </w:rPr>
        <w:t>наземного электрического транспорта»</w:t>
      </w:r>
      <w:r w:rsidR="00951763">
        <w:rPr>
          <w:b/>
          <w:sz w:val="28"/>
          <w:szCs w:val="28"/>
        </w:rPr>
        <w:t xml:space="preserve">, </w:t>
      </w:r>
      <w:r>
        <w:rPr>
          <w:sz w:val="28"/>
          <w:szCs w:val="28"/>
        </w:rPr>
        <w:t xml:space="preserve">а также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совет депутатов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w:t>
      </w:r>
      <w:r>
        <w:rPr>
          <w:b/>
          <w:sz w:val="28"/>
          <w:szCs w:val="28"/>
        </w:rPr>
        <w:t>РЕШИЛ:</w:t>
      </w:r>
    </w:p>
    <w:p w:rsidR="00363786" w:rsidRDefault="00363786" w:rsidP="00363786">
      <w:pPr>
        <w:widowControl/>
        <w:ind w:firstLine="708"/>
        <w:jc w:val="both"/>
        <w:rPr>
          <w:rFonts w:eastAsia="Calibri"/>
          <w:sz w:val="28"/>
          <w:szCs w:val="28"/>
        </w:rPr>
      </w:pPr>
    </w:p>
    <w:p w:rsidR="00363786" w:rsidRDefault="00363786" w:rsidP="00363786">
      <w:pPr>
        <w:pStyle w:val="a5"/>
        <w:numPr>
          <w:ilvl w:val="0"/>
          <w:numId w:val="1"/>
        </w:numPr>
        <w:tabs>
          <w:tab w:val="left" w:pos="1134"/>
        </w:tabs>
        <w:ind w:left="0" w:firstLine="567"/>
        <w:jc w:val="both"/>
        <w:rPr>
          <w:rFonts w:eastAsia="SimSun"/>
          <w:sz w:val="28"/>
          <w:szCs w:val="28"/>
          <w:lang w:eastAsia="zh-CN" w:bidi="hi-IN"/>
        </w:rPr>
      </w:pPr>
      <w:r>
        <w:rPr>
          <w:rFonts w:eastAsia="SimSun"/>
          <w:sz w:val="28"/>
          <w:szCs w:val="28"/>
          <w:lang w:eastAsia="zh-CN" w:bidi="hi-IN"/>
        </w:rPr>
        <w:t xml:space="preserve">Утвердить Положение о муниципальном контроле </w:t>
      </w:r>
      <w:r w:rsidR="00C71A6C">
        <w:rPr>
          <w:rFonts w:eastAsia="Calibri"/>
          <w:iCs/>
          <w:sz w:val="28"/>
          <w:szCs w:val="28"/>
        </w:rPr>
        <w:t xml:space="preserve">на </w:t>
      </w:r>
      <w:r w:rsidR="00C71A6C" w:rsidRPr="00C71A6C">
        <w:rPr>
          <w:sz w:val="28"/>
          <w:szCs w:val="28"/>
        </w:rPr>
        <w:t>автомобильном транспорте, городском наземном электрическом транспорте и в дорожном хозяйстве на территории</w:t>
      </w:r>
      <w:r>
        <w:rPr>
          <w:rFonts w:eastAsia="SimSun"/>
          <w:sz w:val="28"/>
          <w:szCs w:val="28"/>
          <w:lang w:eastAsia="zh-CN" w:bidi="hi-IN"/>
        </w:rPr>
        <w:t xml:space="preserve"> муниципального образования Калитинское сельское поселение </w:t>
      </w:r>
      <w:proofErr w:type="spellStart"/>
      <w:r>
        <w:rPr>
          <w:rFonts w:eastAsia="SimSun"/>
          <w:sz w:val="28"/>
          <w:szCs w:val="28"/>
          <w:lang w:eastAsia="zh-CN" w:bidi="hi-IN"/>
        </w:rPr>
        <w:t>Волосовского</w:t>
      </w:r>
      <w:proofErr w:type="spellEnd"/>
      <w:r>
        <w:rPr>
          <w:rFonts w:eastAsia="SimSun"/>
          <w:sz w:val="28"/>
          <w:szCs w:val="28"/>
          <w:lang w:eastAsia="zh-CN" w:bidi="hi-IN"/>
        </w:rPr>
        <w:t xml:space="preserve"> муниципального района Ленинградской области (прилагается).</w:t>
      </w:r>
    </w:p>
    <w:p w:rsidR="00363786" w:rsidRDefault="00363786" w:rsidP="00363786">
      <w:pPr>
        <w:pStyle w:val="standard"/>
        <w:widowControl w:val="0"/>
        <w:spacing w:before="0" w:beforeAutospacing="0" w:after="0" w:afterAutospacing="0"/>
        <w:ind w:firstLine="709"/>
        <w:jc w:val="both"/>
        <w:rPr>
          <w:sz w:val="28"/>
          <w:szCs w:val="28"/>
        </w:rPr>
      </w:pPr>
      <w:r>
        <w:rPr>
          <w:rFonts w:eastAsia="SimSun"/>
          <w:sz w:val="28"/>
          <w:szCs w:val="28"/>
          <w:lang w:eastAsia="zh-CN" w:bidi="hi-IN"/>
        </w:rPr>
        <w:t>2. Признать утратившими силу</w:t>
      </w:r>
      <w:r>
        <w:rPr>
          <w:sz w:val="28"/>
          <w:szCs w:val="28"/>
        </w:rPr>
        <w:t xml:space="preserve"> следующие решения совета депутатов Калитинского сельского поселения:</w:t>
      </w:r>
    </w:p>
    <w:p w:rsidR="00363786" w:rsidRPr="00363786" w:rsidRDefault="00363786" w:rsidP="00363786">
      <w:pPr>
        <w:ind w:firstLine="540"/>
        <w:jc w:val="both"/>
        <w:rPr>
          <w:bCs/>
          <w:color w:val="231F20"/>
          <w:sz w:val="28"/>
          <w:szCs w:val="28"/>
        </w:rPr>
      </w:pPr>
      <w:r>
        <w:rPr>
          <w:rFonts w:eastAsia="SimSun"/>
          <w:sz w:val="28"/>
          <w:szCs w:val="28"/>
          <w:lang w:eastAsia="zh-CN" w:bidi="hi-IN"/>
        </w:rPr>
        <w:t>1) от 30.09.2021 № 123 «</w:t>
      </w:r>
      <w:r w:rsidRPr="00363786">
        <w:rPr>
          <w:sz w:val="28"/>
          <w:szCs w:val="28"/>
        </w:rPr>
        <w:t xml:space="preserve">Об утверждении Положения </w:t>
      </w:r>
      <w:r w:rsidRPr="00363786">
        <w:rPr>
          <w:rFonts w:eastAsia="Calibri"/>
          <w:iCs/>
          <w:sz w:val="28"/>
          <w:szCs w:val="28"/>
        </w:rPr>
        <w:t>о муниципальном контроле на автомобильном транспорте и в дорожном хозяйстве н</w:t>
      </w:r>
      <w:r w:rsidRPr="00363786">
        <w:rPr>
          <w:rFonts w:eastAsia="Calibri"/>
          <w:sz w:val="28"/>
          <w:szCs w:val="28"/>
        </w:rPr>
        <w:t xml:space="preserve">а территории </w:t>
      </w:r>
      <w:r w:rsidRPr="00363786">
        <w:rPr>
          <w:rFonts w:eastAsia="Calibri"/>
          <w:bCs/>
          <w:kern w:val="28"/>
          <w:sz w:val="28"/>
          <w:szCs w:val="28"/>
        </w:rPr>
        <w:t>муниципального образования</w:t>
      </w:r>
      <w:r w:rsidRPr="00363786">
        <w:rPr>
          <w:sz w:val="28"/>
          <w:szCs w:val="28"/>
        </w:rPr>
        <w:t xml:space="preserve"> </w:t>
      </w:r>
      <w:r w:rsidRPr="00363786">
        <w:rPr>
          <w:bCs/>
          <w:color w:val="231F20"/>
          <w:sz w:val="28"/>
          <w:szCs w:val="28"/>
        </w:rPr>
        <w:t xml:space="preserve">Калитинское сельское поселение </w:t>
      </w:r>
      <w:proofErr w:type="spellStart"/>
      <w:r w:rsidRPr="00363786">
        <w:rPr>
          <w:bCs/>
          <w:color w:val="231F20"/>
          <w:sz w:val="28"/>
          <w:szCs w:val="28"/>
        </w:rPr>
        <w:t>Волосовского</w:t>
      </w:r>
      <w:proofErr w:type="spellEnd"/>
      <w:r w:rsidRPr="00363786">
        <w:rPr>
          <w:bCs/>
          <w:color w:val="231F20"/>
          <w:sz w:val="28"/>
          <w:szCs w:val="28"/>
        </w:rPr>
        <w:t xml:space="preserve"> муниципального района Ленинградской области</w:t>
      </w:r>
      <w:r>
        <w:rPr>
          <w:rFonts w:eastAsia="SimSun"/>
          <w:sz w:val="28"/>
          <w:szCs w:val="28"/>
          <w:lang w:eastAsia="zh-CN" w:bidi="hi-IN"/>
        </w:rPr>
        <w:t>»;</w:t>
      </w:r>
    </w:p>
    <w:p w:rsidR="00363786" w:rsidRPr="00363786" w:rsidRDefault="00363786" w:rsidP="00363786">
      <w:pPr>
        <w:ind w:firstLine="539"/>
        <w:jc w:val="both"/>
        <w:rPr>
          <w:bCs/>
          <w:color w:val="231F20"/>
          <w:sz w:val="28"/>
          <w:szCs w:val="28"/>
        </w:rPr>
      </w:pPr>
      <w:r>
        <w:rPr>
          <w:rFonts w:eastAsia="SimSun"/>
          <w:sz w:val="28"/>
          <w:szCs w:val="28"/>
          <w:lang w:eastAsia="zh-CN" w:bidi="hi-IN"/>
        </w:rPr>
        <w:t xml:space="preserve">2) от 18.05.2023 № 211 </w:t>
      </w:r>
      <w:r w:rsidRPr="00363786">
        <w:rPr>
          <w:rFonts w:eastAsia="SimSun"/>
          <w:sz w:val="28"/>
          <w:szCs w:val="28"/>
          <w:lang w:eastAsia="zh-CN" w:bidi="hi-IN"/>
        </w:rPr>
        <w:t>«</w:t>
      </w:r>
      <w:r w:rsidRPr="00363786">
        <w:rPr>
          <w:sz w:val="28"/>
          <w:szCs w:val="28"/>
        </w:rPr>
        <w:t xml:space="preserve">О внесении изменений в решение совета </w:t>
      </w:r>
      <w:r w:rsidRPr="00363786">
        <w:rPr>
          <w:sz w:val="28"/>
          <w:szCs w:val="28"/>
        </w:rPr>
        <w:lastRenderedPageBreak/>
        <w:t xml:space="preserve">депутатов Калитинского сельского поселения от 30.09.2021 № 123 «Об утверждении Положения </w:t>
      </w:r>
      <w:r w:rsidRPr="00363786">
        <w:rPr>
          <w:rFonts w:eastAsia="Calibri"/>
          <w:iCs/>
          <w:sz w:val="28"/>
          <w:szCs w:val="28"/>
        </w:rPr>
        <w:t>о муниципальном контроле на автомобильном транспорте и в дорожном хозяйстве н</w:t>
      </w:r>
      <w:r w:rsidRPr="00363786">
        <w:rPr>
          <w:rFonts w:eastAsia="Calibri"/>
          <w:sz w:val="28"/>
          <w:szCs w:val="28"/>
        </w:rPr>
        <w:t xml:space="preserve">а территории </w:t>
      </w:r>
      <w:r w:rsidRPr="00363786">
        <w:rPr>
          <w:rFonts w:eastAsia="Calibri"/>
          <w:bCs/>
          <w:kern w:val="28"/>
          <w:sz w:val="28"/>
          <w:szCs w:val="28"/>
        </w:rPr>
        <w:t>муниципального образования</w:t>
      </w:r>
      <w:r w:rsidRPr="00363786">
        <w:rPr>
          <w:sz w:val="28"/>
          <w:szCs w:val="28"/>
        </w:rPr>
        <w:t xml:space="preserve"> </w:t>
      </w:r>
      <w:r w:rsidRPr="00363786">
        <w:rPr>
          <w:bCs/>
          <w:color w:val="231F20"/>
          <w:sz w:val="28"/>
          <w:szCs w:val="28"/>
        </w:rPr>
        <w:t xml:space="preserve">Калитинское сельское поселение </w:t>
      </w:r>
      <w:proofErr w:type="spellStart"/>
      <w:r w:rsidRPr="00363786">
        <w:rPr>
          <w:bCs/>
          <w:color w:val="231F20"/>
          <w:sz w:val="28"/>
          <w:szCs w:val="28"/>
        </w:rPr>
        <w:t>Волосовского</w:t>
      </w:r>
      <w:proofErr w:type="spellEnd"/>
      <w:r w:rsidRPr="00363786">
        <w:rPr>
          <w:bCs/>
          <w:color w:val="231F20"/>
          <w:sz w:val="28"/>
          <w:szCs w:val="28"/>
        </w:rPr>
        <w:t xml:space="preserve"> муниципального района Ленинградской области</w:t>
      </w:r>
      <w:r w:rsidRPr="00363786">
        <w:rPr>
          <w:rFonts w:eastAsia="SimSun"/>
          <w:sz w:val="28"/>
          <w:szCs w:val="28"/>
          <w:lang w:eastAsia="zh-CN" w:bidi="hi-IN"/>
        </w:rPr>
        <w:t>»;</w:t>
      </w:r>
    </w:p>
    <w:p w:rsidR="00363786" w:rsidRDefault="005707E0" w:rsidP="005707E0">
      <w:pPr>
        <w:ind w:firstLine="540"/>
        <w:jc w:val="both"/>
        <w:rPr>
          <w:bCs/>
          <w:color w:val="231F20"/>
          <w:sz w:val="28"/>
          <w:szCs w:val="28"/>
        </w:rPr>
      </w:pPr>
      <w:r>
        <w:rPr>
          <w:rFonts w:eastAsia="SimSun"/>
          <w:sz w:val="28"/>
          <w:szCs w:val="28"/>
          <w:lang w:eastAsia="zh-CN" w:bidi="hi-IN"/>
        </w:rPr>
        <w:t>3) от 26.10.2023 № 230</w:t>
      </w:r>
      <w:r w:rsidR="00363786">
        <w:rPr>
          <w:rFonts w:eastAsia="SimSun"/>
          <w:sz w:val="28"/>
          <w:szCs w:val="28"/>
          <w:lang w:eastAsia="zh-CN" w:bidi="hi-IN"/>
        </w:rPr>
        <w:t xml:space="preserve"> «</w:t>
      </w:r>
      <w:r w:rsidRPr="005707E0">
        <w:rPr>
          <w:sz w:val="28"/>
          <w:szCs w:val="28"/>
        </w:rPr>
        <w:t xml:space="preserve">Об  утверждении </w:t>
      </w:r>
      <w:proofErr w:type="gramStart"/>
      <w:r w:rsidRPr="005707E0">
        <w:rPr>
          <w:sz w:val="28"/>
          <w:szCs w:val="28"/>
        </w:rPr>
        <w:t>Перечня индикаторов риска нарушения обязательных требований</w:t>
      </w:r>
      <w:proofErr w:type="gramEnd"/>
      <w:r w:rsidRPr="005707E0">
        <w:rPr>
          <w:sz w:val="28"/>
          <w:szCs w:val="28"/>
        </w:rPr>
        <w:t xml:space="preserve"> при осуществлении муниципального контроля </w:t>
      </w:r>
      <w:r w:rsidRPr="005707E0">
        <w:rPr>
          <w:rFonts w:eastAsia="Calibri"/>
          <w:iCs/>
          <w:sz w:val="28"/>
          <w:szCs w:val="28"/>
        </w:rPr>
        <w:t>на автомобильном транспорте и в дорожном хозяйстве н</w:t>
      </w:r>
      <w:r w:rsidRPr="005707E0">
        <w:rPr>
          <w:rFonts w:eastAsia="Calibri"/>
          <w:sz w:val="28"/>
          <w:szCs w:val="28"/>
        </w:rPr>
        <w:t xml:space="preserve">а территории </w:t>
      </w:r>
      <w:r w:rsidRPr="005707E0">
        <w:rPr>
          <w:rFonts w:eastAsia="Calibri"/>
          <w:bCs/>
          <w:kern w:val="28"/>
          <w:sz w:val="28"/>
          <w:szCs w:val="28"/>
        </w:rPr>
        <w:t>муниципального образования</w:t>
      </w:r>
      <w:r w:rsidRPr="005707E0">
        <w:rPr>
          <w:sz w:val="28"/>
          <w:szCs w:val="28"/>
        </w:rPr>
        <w:t xml:space="preserve"> </w:t>
      </w:r>
      <w:r w:rsidRPr="005707E0">
        <w:rPr>
          <w:bCs/>
          <w:color w:val="231F20"/>
          <w:sz w:val="28"/>
          <w:szCs w:val="28"/>
        </w:rPr>
        <w:t xml:space="preserve">Калитинское сельское поселение </w:t>
      </w:r>
      <w:proofErr w:type="spellStart"/>
      <w:r w:rsidRPr="005707E0">
        <w:rPr>
          <w:bCs/>
          <w:color w:val="231F20"/>
          <w:sz w:val="28"/>
          <w:szCs w:val="28"/>
        </w:rPr>
        <w:t>Волосовского</w:t>
      </w:r>
      <w:proofErr w:type="spellEnd"/>
      <w:r w:rsidRPr="005707E0">
        <w:rPr>
          <w:bCs/>
          <w:color w:val="231F20"/>
          <w:sz w:val="28"/>
          <w:szCs w:val="28"/>
        </w:rPr>
        <w:t xml:space="preserve"> муниципального района Ленинградской области</w:t>
      </w:r>
      <w:r w:rsidR="00363786">
        <w:rPr>
          <w:rFonts w:eastAsia="SimSun"/>
          <w:sz w:val="28"/>
          <w:szCs w:val="28"/>
          <w:lang w:eastAsia="zh-CN" w:bidi="hi-IN"/>
        </w:rPr>
        <w:t>»;</w:t>
      </w:r>
    </w:p>
    <w:p w:rsidR="00363786" w:rsidRPr="005707E0" w:rsidRDefault="005707E0" w:rsidP="005707E0">
      <w:pPr>
        <w:ind w:firstLine="539"/>
        <w:jc w:val="both"/>
        <w:rPr>
          <w:bCs/>
          <w:color w:val="231F20"/>
          <w:sz w:val="28"/>
          <w:szCs w:val="28"/>
        </w:rPr>
      </w:pPr>
      <w:r>
        <w:rPr>
          <w:rFonts w:eastAsia="SimSun"/>
          <w:sz w:val="28"/>
          <w:szCs w:val="28"/>
          <w:lang w:eastAsia="zh-CN" w:bidi="hi-IN"/>
        </w:rPr>
        <w:t>4) от 30.11.2023 № 238</w:t>
      </w:r>
      <w:r w:rsidR="00363786">
        <w:rPr>
          <w:rFonts w:eastAsia="SimSun"/>
          <w:sz w:val="28"/>
          <w:szCs w:val="28"/>
          <w:lang w:eastAsia="zh-CN" w:bidi="hi-IN"/>
        </w:rPr>
        <w:t xml:space="preserve"> «</w:t>
      </w:r>
      <w:r w:rsidRPr="005707E0">
        <w:rPr>
          <w:sz w:val="28"/>
          <w:szCs w:val="28"/>
        </w:rPr>
        <w:t xml:space="preserve">О внесении изменений в решение совета депутатов Калитинского сельского поселения от 30.09.2021 № 123 «Об утверждении Положения </w:t>
      </w:r>
      <w:r w:rsidRPr="005707E0">
        <w:rPr>
          <w:rFonts w:eastAsia="Calibri"/>
          <w:iCs/>
          <w:sz w:val="28"/>
          <w:szCs w:val="28"/>
        </w:rPr>
        <w:t>о муниципальном контроле на автомобильном транспорте и в дорожном хозяйстве н</w:t>
      </w:r>
      <w:r w:rsidRPr="005707E0">
        <w:rPr>
          <w:rFonts w:eastAsia="Calibri"/>
          <w:sz w:val="28"/>
          <w:szCs w:val="28"/>
        </w:rPr>
        <w:t xml:space="preserve">а территории </w:t>
      </w:r>
      <w:r w:rsidRPr="005707E0">
        <w:rPr>
          <w:rFonts w:eastAsia="Calibri"/>
          <w:bCs/>
          <w:kern w:val="28"/>
          <w:sz w:val="28"/>
          <w:szCs w:val="28"/>
        </w:rPr>
        <w:t>муниципального образования</w:t>
      </w:r>
      <w:r w:rsidRPr="005707E0">
        <w:rPr>
          <w:sz w:val="28"/>
          <w:szCs w:val="28"/>
        </w:rPr>
        <w:t xml:space="preserve"> </w:t>
      </w:r>
      <w:r w:rsidRPr="005707E0">
        <w:rPr>
          <w:bCs/>
          <w:color w:val="231F20"/>
          <w:sz w:val="28"/>
          <w:szCs w:val="28"/>
        </w:rPr>
        <w:t xml:space="preserve">Калитинское сельское поселение </w:t>
      </w:r>
      <w:proofErr w:type="spellStart"/>
      <w:r w:rsidRPr="005707E0">
        <w:rPr>
          <w:bCs/>
          <w:color w:val="231F20"/>
          <w:sz w:val="28"/>
          <w:szCs w:val="28"/>
        </w:rPr>
        <w:t>Волосовского</w:t>
      </w:r>
      <w:proofErr w:type="spellEnd"/>
      <w:r w:rsidRPr="005707E0">
        <w:rPr>
          <w:bCs/>
          <w:color w:val="231F20"/>
          <w:sz w:val="28"/>
          <w:szCs w:val="28"/>
        </w:rPr>
        <w:t xml:space="preserve"> муниципального района Ленинградской области</w:t>
      </w:r>
      <w:r w:rsidR="00363786">
        <w:rPr>
          <w:rFonts w:eastAsia="SimSun"/>
          <w:sz w:val="28"/>
          <w:szCs w:val="28"/>
          <w:lang w:eastAsia="zh-CN" w:bidi="hi-IN"/>
        </w:rPr>
        <w:t>»;</w:t>
      </w:r>
    </w:p>
    <w:p w:rsidR="005707E0" w:rsidRPr="005707E0" w:rsidRDefault="005707E0" w:rsidP="005707E0">
      <w:pPr>
        <w:ind w:firstLine="539"/>
        <w:jc w:val="both"/>
        <w:rPr>
          <w:sz w:val="28"/>
          <w:szCs w:val="28"/>
        </w:rPr>
      </w:pPr>
      <w:r w:rsidRPr="005707E0">
        <w:rPr>
          <w:rFonts w:eastAsia="SimSun"/>
          <w:sz w:val="28"/>
          <w:szCs w:val="28"/>
          <w:lang w:eastAsia="zh-CN" w:bidi="hi-IN"/>
        </w:rPr>
        <w:t>5) от 26.09.2024 № 10</w:t>
      </w:r>
      <w:r w:rsidR="00363786" w:rsidRPr="005707E0">
        <w:rPr>
          <w:rFonts w:eastAsia="SimSun"/>
          <w:sz w:val="28"/>
          <w:szCs w:val="28"/>
          <w:lang w:eastAsia="zh-CN" w:bidi="hi-IN"/>
        </w:rPr>
        <w:t xml:space="preserve"> «</w:t>
      </w:r>
      <w:r w:rsidRPr="005707E0">
        <w:rPr>
          <w:sz w:val="28"/>
          <w:szCs w:val="28"/>
        </w:rPr>
        <w:t xml:space="preserve">О внесении изменения в решение совета депутатов Калитинского сельского поселения от 30.09.2021 № 123 «Об утверждении Положения </w:t>
      </w:r>
      <w:r w:rsidRPr="005707E0">
        <w:rPr>
          <w:rFonts w:eastAsia="Calibri"/>
          <w:iCs/>
          <w:sz w:val="28"/>
          <w:szCs w:val="28"/>
        </w:rPr>
        <w:t>о муниципальном контроле на автомобильном транспорте и в дорожном хозяйстве н</w:t>
      </w:r>
      <w:r w:rsidRPr="005707E0">
        <w:rPr>
          <w:rFonts w:eastAsia="Calibri"/>
          <w:sz w:val="28"/>
          <w:szCs w:val="28"/>
        </w:rPr>
        <w:t xml:space="preserve">а территории </w:t>
      </w:r>
      <w:r w:rsidRPr="005707E0">
        <w:rPr>
          <w:rFonts w:eastAsia="Calibri"/>
          <w:bCs/>
          <w:kern w:val="28"/>
          <w:sz w:val="28"/>
          <w:szCs w:val="28"/>
        </w:rPr>
        <w:t>муниципального образования</w:t>
      </w:r>
      <w:r w:rsidRPr="005707E0">
        <w:rPr>
          <w:sz w:val="28"/>
          <w:szCs w:val="28"/>
        </w:rPr>
        <w:t xml:space="preserve"> </w:t>
      </w:r>
      <w:r w:rsidRPr="005707E0">
        <w:rPr>
          <w:bCs/>
          <w:color w:val="231F20"/>
          <w:sz w:val="28"/>
          <w:szCs w:val="28"/>
        </w:rPr>
        <w:t xml:space="preserve">Калитинское сельское поселение </w:t>
      </w:r>
      <w:proofErr w:type="spellStart"/>
      <w:r w:rsidRPr="005707E0">
        <w:rPr>
          <w:bCs/>
          <w:color w:val="231F20"/>
          <w:sz w:val="28"/>
          <w:szCs w:val="28"/>
        </w:rPr>
        <w:t>Волосовского</w:t>
      </w:r>
      <w:proofErr w:type="spellEnd"/>
      <w:r w:rsidRPr="005707E0">
        <w:rPr>
          <w:bCs/>
          <w:color w:val="231F20"/>
          <w:sz w:val="28"/>
          <w:szCs w:val="28"/>
        </w:rPr>
        <w:t xml:space="preserve"> муниципального района Ленинградской области</w:t>
      </w:r>
      <w:r w:rsidRPr="005707E0">
        <w:rPr>
          <w:sz w:val="28"/>
          <w:szCs w:val="28"/>
        </w:rPr>
        <w:t>»;</w:t>
      </w:r>
    </w:p>
    <w:p w:rsidR="00363786" w:rsidRPr="005707E0" w:rsidRDefault="005707E0" w:rsidP="005707E0">
      <w:pPr>
        <w:ind w:firstLine="539"/>
        <w:jc w:val="both"/>
        <w:rPr>
          <w:sz w:val="28"/>
          <w:szCs w:val="28"/>
        </w:rPr>
      </w:pPr>
      <w:r w:rsidRPr="005707E0">
        <w:rPr>
          <w:rFonts w:eastAsia="SimSun"/>
          <w:sz w:val="28"/>
          <w:szCs w:val="28"/>
          <w:lang w:eastAsia="zh-CN" w:bidi="hi-IN"/>
        </w:rPr>
        <w:t>6) от 26.09.2024 № 12 «</w:t>
      </w:r>
      <w:r w:rsidRPr="005707E0">
        <w:rPr>
          <w:sz w:val="28"/>
          <w:szCs w:val="28"/>
        </w:rPr>
        <w:t xml:space="preserve">О внесении изменения в решение совета депутатов Калитинского сельского поселения от 26.10.2023 № 230 «Об утверждении </w:t>
      </w:r>
      <w:proofErr w:type="gramStart"/>
      <w:r w:rsidRPr="005707E0">
        <w:rPr>
          <w:sz w:val="28"/>
          <w:szCs w:val="28"/>
        </w:rPr>
        <w:t>Перечня индикаторов риска нарушения обязательных требований</w:t>
      </w:r>
      <w:proofErr w:type="gramEnd"/>
      <w:r w:rsidRPr="005707E0">
        <w:rPr>
          <w:sz w:val="28"/>
          <w:szCs w:val="28"/>
        </w:rPr>
        <w:t xml:space="preserve"> при осуществлении </w:t>
      </w:r>
      <w:r w:rsidRPr="005707E0">
        <w:rPr>
          <w:rFonts w:eastAsia="Calibri"/>
          <w:iCs/>
          <w:sz w:val="28"/>
          <w:szCs w:val="28"/>
        </w:rPr>
        <w:t>муниципального контроля на автомобильном транспорте и в дорожном хозяйстве н</w:t>
      </w:r>
      <w:r w:rsidRPr="005707E0">
        <w:rPr>
          <w:rFonts w:eastAsia="Calibri"/>
          <w:sz w:val="28"/>
          <w:szCs w:val="28"/>
        </w:rPr>
        <w:t xml:space="preserve">а территории </w:t>
      </w:r>
      <w:r w:rsidRPr="005707E0">
        <w:rPr>
          <w:rFonts w:eastAsia="Calibri"/>
          <w:bCs/>
          <w:kern w:val="28"/>
          <w:sz w:val="28"/>
          <w:szCs w:val="28"/>
        </w:rPr>
        <w:t>муниципального образования</w:t>
      </w:r>
      <w:r w:rsidRPr="005707E0">
        <w:rPr>
          <w:sz w:val="28"/>
          <w:szCs w:val="28"/>
        </w:rPr>
        <w:t xml:space="preserve"> </w:t>
      </w:r>
      <w:r w:rsidRPr="005707E0">
        <w:rPr>
          <w:bCs/>
          <w:color w:val="231F20"/>
          <w:sz w:val="28"/>
          <w:szCs w:val="28"/>
        </w:rPr>
        <w:t xml:space="preserve">Калитинское сельское поселение </w:t>
      </w:r>
      <w:proofErr w:type="spellStart"/>
      <w:r w:rsidRPr="005707E0">
        <w:rPr>
          <w:bCs/>
          <w:color w:val="231F20"/>
          <w:sz w:val="28"/>
          <w:szCs w:val="28"/>
        </w:rPr>
        <w:t>Волосовского</w:t>
      </w:r>
      <w:proofErr w:type="spellEnd"/>
      <w:r w:rsidRPr="005707E0">
        <w:rPr>
          <w:bCs/>
          <w:color w:val="231F20"/>
          <w:sz w:val="28"/>
          <w:szCs w:val="28"/>
        </w:rPr>
        <w:t xml:space="preserve"> муниципального района Ленинградской области</w:t>
      </w:r>
      <w:r w:rsidRPr="005707E0">
        <w:rPr>
          <w:sz w:val="28"/>
          <w:szCs w:val="28"/>
        </w:rPr>
        <w:t>»</w:t>
      </w:r>
      <w:r w:rsidR="00363786" w:rsidRPr="005707E0">
        <w:rPr>
          <w:sz w:val="28"/>
          <w:szCs w:val="28"/>
        </w:rPr>
        <w:t>.</w:t>
      </w:r>
    </w:p>
    <w:p w:rsidR="00363786" w:rsidRDefault="00363786" w:rsidP="00363786">
      <w:pPr>
        <w:tabs>
          <w:tab w:val="left" w:pos="1134"/>
        </w:tabs>
        <w:jc w:val="both"/>
        <w:rPr>
          <w:rFonts w:eastAsia="SimSun"/>
          <w:sz w:val="28"/>
          <w:szCs w:val="28"/>
          <w:lang w:eastAsia="zh-CN" w:bidi="hi-IN"/>
        </w:rPr>
      </w:pPr>
    </w:p>
    <w:p w:rsidR="00363786" w:rsidRDefault="00363786" w:rsidP="00363786">
      <w:pPr>
        <w:pStyle w:val="a5"/>
        <w:numPr>
          <w:ilvl w:val="0"/>
          <w:numId w:val="1"/>
        </w:numPr>
        <w:tabs>
          <w:tab w:val="left" w:pos="1134"/>
        </w:tabs>
        <w:ind w:left="0" w:firstLine="567"/>
        <w:jc w:val="both"/>
        <w:rPr>
          <w:sz w:val="28"/>
          <w:szCs w:val="28"/>
        </w:rPr>
      </w:pPr>
      <w:r>
        <w:rPr>
          <w:sz w:val="28"/>
          <w:szCs w:val="28"/>
        </w:rPr>
        <w:t>Опубликовать (обнародовать) данное решение в общественно-политической газете «Сельская новь» и разместить на официальном сайте МО Калитинское  сельское поселение в сети Интернет.</w:t>
      </w:r>
    </w:p>
    <w:p w:rsidR="00363786" w:rsidRDefault="00363786" w:rsidP="00363786">
      <w:pPr>
        <w:pStyle w:val="a5"/>
        <w:numPr>
          <w:ilvl w:val="0"/>
          <w:numId w:val="1"/>
        </w:numPr>
        <w:tabs>
          <w:tab w:val="left" w:pos="1134"/>
        </w:tabs>
        <w:ind w:left="0" w:firstLine="567"/>
        <w:jc w:val="both"/>
        <w:rPr>
          <w:sz w:val="28"/>
          <w:szCs w:val="28"/>
        </w:rPr>
      </w:pPr>
      <w:r>
        <w:rPr>
          <w:rFonts w:eastAsia="SimSun"/>
          <w:sz w:val="28"/>
          <w:szCs w:val="28"/>
          <w:lang w:eastAsia="zh-CN" w:bidi="hi-IN"/>
        </w:rPr>
        <w:t>Настоящее решение вступает в силу после его официального опубликования.</w:t>
      </w:r>
    </w:p>
    <w:p w:rsidR="00363786" w:rsidRDefault="00363786" w:rsidP="00363786">
      <w:pPr>
        <w:pStyle w:val="a5"/>
        <w:tabs>
          <w:tab w:val="left" w:pos="1134"/>
        </w:tabs>
        <w:ind w:left="0" w:firstLine="567"/>
        <w:jc w:val="both"/>
        <w:rPr>
          <w:rFonts w:eastAsia="SimSun"/>
          <w:sz w:val="28"/>
          <w:szCs w:val="28"/>
          <w:lang w:eastAsia="zh-CN" w:bidi="hi-IN"/>
        </w:rPr>
      </w:pPr>
    </w:p>
    <w:p w:rsidR="00363786" w:rsidRDefault="00363786" w:rsidP="00363786">
      <w:pPr>
        <w:jc w:val="both"/>
        <w:rPr>
          <w:sz w:val="28"/>
          <w:szCs w:val="28"/>
        </w:rPr>
      </w:pPr>
    </w:p>
    <w:p w:rsidR="00363786" w:rsidRDefault="00363786" w:rsidP="00363786">
      <w:pPr>
        <w:jc w:val="both"/>
        <w:rPr>
          <w:sz w:val="28"/>
          <w:szCs w:val="28"/>
        </w:rPr>
      </w:pPr>
    </w:p>
    <w:p w:rsidR="00363786" w:rsidRDefault="00363786" w:rsidP="00363786">
      <w:pPr>
        <w:pStyle w:val="a3"/>
        <w:jc w:val="both"/>
        <w:rPr>
          <w:rFonts w:ascii="Times New Roman" w:hAnsi="Times New Roman" w:cs="Times New Roman"/>
          <w:sz w:val="28"/>
          <w:szCs w:val="28"/>
        </w:rPr>
      </w:pPr>
      <w:r>
        <w:rPr>
          <w:rFonts w:ascii="Times New Roman" w:hAnsi="Times New Roman" w:cs="Times New Roman"/>
          <w:sz w:val="28"/>
          <w:szCs w:val="28"/>
        </w:rPr>
        <w:t>Глава Калитинского сельского поселения                                    Т.А. Тихонова</w:t>
      </w: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p>
    <w:p w:rsidR="00363786" w:rsidRDefault="00363786" w:rsidP="00363786">
      <w:pPr>
        <w:ind w:left="4678"/>
        <w:jc w:val="right"/>
        <w:rPr>
          <w:bCs/>
        </w:rPr>
      </w:pPr>
      <w:r>
        <w:rPr>
          <w:bCs/>
        </w:rPr>
        <w:t xml:space="preserve">Приложение </w:t>
      </w:r>
    </w:p>
    <w:p w:rsidR="00363786" w:rsidRDefault="00951763" w:rsidP="00363786">
      <w:pPr>
        <w:ind w:firstLine="539"/>
        <w:jc w:val="right"/>
      </w:pPr>
      <w:r>
        <w:t>к р</w:t>
      </w:r>
      <w:r w:rsidR="00363786">
        <w:t>ешению совета депутатов</w:t>
      </w:r>
    </w:p>
    <w:p w:rsidR="00363786" w:rsidRDefault="00363786" w:rsidP="00363786">
      <w:pPr>
        <w:ind w:firstLine="539"/>
        <w:jc w:val="right"/>
      </w:pPr>
      <w:r>
        <w:t xml:space="preserve">МО Калитинское сельское поселение </w:t>
      </w:r>
    </w:p>
    <w:p w:rsidR="00363786" w:rsidRDefault="00363786" w:rsidP="00363786">
      <w:pPr>
        <w:ind w:firstLine="539"/>
        <w:jc w:val="right"/>
      </w:pPr>
      <w:proofErr w:type="spellStart"/>
      <w:r>
        <w:t>Волосовского</w:t>
      </w:r>
      <w:proofErr w:type="spellEnd"/>
      <w:r>
        <w:t xml:space="preserve"> муниципального района </w:t>
      </w:r>
    </w:p>
    <w:p w:rsidR="00363786" w:rsidRDefault="00363786" w:rsidP="00363786">
      <w:pPr>
        <w:ind w:firstLine="539"/>
        <w:jc w:val="right"/>
      </w:pPr>
      <w:r>
        <w:t>Ленинградской области</w:t>
      </w:r>
    </w:p>
    <w:p w:rsidR="00363786" w:rsidRDefault="00363786" w:rsidP="00363786">
      <w:pPr>
        <w:ind w:firstLine="539"/>
        <w:jc w:val="right"/>
      </w:pPr>
      <w:r>
        <w:t xml:space="preserve"> </w:t>
      </w:r>
      <w:r>
        <w:rPr>
          <w:sz w:val="28"/>
          <w:szCs w:val="28"/>
        </w:rPr>
        <w:t xml:space="preserve">от             2025 № </w:t>
      </w:r>
    </w:p>
    <w:p w:rsidR="00363786" w:rsidRDefault="00363786" w:rsidP="00363786">
      <w:pPr>
        <w:pStyle w:val="ConsPlusTitle"/>
        <w:spacing w:line="240" w:lineRule="exact"/>
        <w:rPr>
          <w:rFonts w:ascii="Times New Roman" w:hAnsi="Times New Roman" w:cs="Times New Roman"/>
          <w:b w:val="0"/>
          <w:sz w:val="28"/>
        </w:rPr>
      </w:pPr>
    </w:p>
    <w:p w:rsidR="00363786" w:rsidRDefault="00363786" w:rsidP="00363786">
      <w:pPr>
        <w:pStyle w:val="ConsPlusNormal0"/>
        <w:spacing w:line="192" w:lineRule="auto"/>
        <w:ind w:firstLine="4536"/>
        <w:jc w:val="right"/>
        <w:outlineLvl w:val="1"/>
        <w:rPr>
          <w:rFonts w:ascii="Times New Roman" w:hAnsi="Times New Roman"/>
          <w:b w:val="0"/>
          <w:sz w:val="28"/>
        </w:rPr>
      </w:pPr>
    </w:p>
    <w:p w:rsidR="00363786" w:rsidRDefault="00363786" w:rsidP="00363786">
      <w:pPr>
        <w:widowControl/>
        <w:autoSpaceDE/>
        <w:adjustRightInd/>
        <w:spacing w:line="324" w:lineRule="atLeast"/>
        <w:jc w:val="center"/>
        <w:rPr>
          <w:rFonts w:eastAsia="Calibri"/>
          <w:b/>
          <w:bCs/>
          <w:sz w:val="26"/>
          <w:szCs w:val="26"/>
        </w:rPr>
      </w:pPr>
    </w:p>
    <w:p w:rsidR="00363786" w:rsidRDefault="00363786" w:rsidP="00363786">
      <w:pPr>
        <w:widowControl/>
        <w:autoSpaceDE/>
        <w:adjustRightInd/>
        <w:spacing w:line="324" w:lineRule="atLeast"/>
        <w:jc w:val="center"/>
        <w:rPr>
          <w:rFonts w:eastAsia="Calibri"/>
          <w:sz w:val="28"/>
          <w:szCs w:val="28"/>
        </w:rPr>
      </w:pPr>
      <w:r>
        <w:rPr>
          <w:rFonts w:eastAsia="Calibri"/>
          <w:b/>
          <w:bCs/>
          <w:sz w:val="28"/>
          <w:szCs w:val="28"/>
        </w:rPr>
        <w:t>Положение</w:t>
      </w:r>
    </w:p>
    <w:p w:rsidR="00363786" w:rsidRDefault="00363786" w:rsidP="00363786">
      <w:pPr>
        <w:widowControl/>
        <w:autoSpaceDE/>
        <w:adjustRightInd/>
        <w:jc w:val="center"/>
        <w:rPr>
          <w:rFonts w:eastAsia="Calibri"/>
          <w:sz w:val="28"/>
          <w:szCs w:val="28"/>
        </w:rPr>
      </w:pPr>
      <w:bookmarkStart w:id="0" w:name="_Hlk73456502"/>
      <w:bookmarkEnd w:id="0"/>
      <w:r>
        <w:rPr>
          <w:rFonts w:eastAsia="Calibri"/>
          <w:b/>
          <w:bCs/>
          <w:sz w:val="28"/>
          <w:szCs w:val="28"/>
        </w:rPr>
        <w:t xml:space="preserve">о муниципальном контроле </w:t>
      </w:r>
      <w:r w:rsidR="00C71A6C" w:rsidRPr="00C71A6C">
        <w:rPr>
          <w:rFonts w:eastAsia="Calibri"/>
          <w:b/>
          <w:iCs/>
          <w:sz w:val="28"/>
          <w:szCs w:val="28"/>
        </w:rPr>
        <w:t xml:space="preserve">на </w:t>
      </w:r>
      <w:r w:rsidR="00C71A6C" w:rsidRPr="00C71A6C">
        <w:rPr>
          <w:b/>
          <w:sz w:val="28"/>
          <w:szCs w:val="28"/>
        </w:rPr>
        <w:t>автомобильном транспорте, городском наземном электрическом транспорте и в дорожном хозяйстве на территории</w:t>
      </w:r>
      <w:r w:rsidR="00C71A6C" w:rsidRPr="00C71A6C">
        <w:rPr>
          <w:sz w:val="28"/>
          <w:szCs w:val="28"/>
        </w:rPr>
        <w:t xml:space="preserve"> </w:t>
      </w:r>
      <w:r>
        <w:rPr>
          <w:rFonts w:eastAsia="Calibri"/>
          <w:b/>
          <w:color w:val="000000"/>
          <w:sz w:val="28"/>
          <w:szCs w:val="28"/>
        </w:rPr>
        <w:t xml:space="preserve">муниципального образования </w:t>
      </w:r>
      <w:r>
        <w:rPr>
          <w:rFonts w:eastAsia="Calibri"/>
          <w:b/>
          <w:iCs/>
          <w:color w:val="000000"/>
          <w:sz w:val="28"/>
          <w:szCs w:val="28"/>
        </w:rPr>
        <w:t xml:space="preserve">Калитинское сельское поселение </w:t>
      </w:r>
      <w:proofErr w:type="spellStart"/>
      <w:r>
        <w:rPr>
          <w:rFonts w:eastAsia="Calibri"/>
          <w:b/>
          <w:color w:val="000000"/>
          <w:sz w:val="28"/>
          <w:szCs w:val="28"/>
        </w:rPr>
        <w:t>Волосовского</w:t>
      </w:r>
      <w:proofErr w:type="spellEnd"/>
      <w:r>
        <w:rPr>
          <w:rFonts w:eastAsia="Calibri"/>
          <w:b/>
          <w:color w:val="000000"/>
          <w:sz w:val="28"/>
          <w:szCs w:val="28"/>
        </w:rPr>
        <w:t xml:space="preserve"> муниципального района Ленинградской области </w:t>
      </w:r>
    </w:p>
    <w:p w:rsidR="00363786" w:rsidRDefault="00363786" w:rsidP="00363786">
      <w:pPr>
        <w:widowControl/>
        <w:autoSpaceDE/>
        <w:adjustRightInd/>
        <w:jc w:val="center"/>
        <w:rPr>
          <w:rFonts w:eastAsia="Calibri"/>
          <w:sz w:val="26"/>
          <w:szCs w:val="26"/>
        </w:rPr>
      </w:pPr>
      <w:r>
        <w:rPr>
          <w:rFonts w:eastAsia="Calibri"/>
          <w:sz w:val="26"/>
          <w:szCs w:val="26"/>
        </w:rPr>
        <w:t> </w:t>
      </w:r>
    </w:p>
    <w:p w:rsidR="00C71A6C" w:rsidRPr="00E25E87" w:rsidRDefault="00C71A6C" w:rsidP="00C71A6C">
      <w:pPr>
        <w:jc w:val="center"/>
        <w:rPr>
          <w:sz w:val="28"/>
          <w:szCs w:val="28"/>
        </w:rPr>
      </w:pPr>
      <w:r w:rsidRPr="00E25E87">
        <w:rPr>
          <w:b/>
          <w:sz w:val="28"/>
          <w:szCs w:val="28"/>
        </w:rPr>
        <w:t>I. Общие положения</w:t>
      </w:r>
    </w:p>
    <w:p w:rsidR="00C71A6C" w:rsidRPr="004068A5" w:rsidRDefault="00C71A6C" w:rsidP="00C71A6C">
      <w:pPr>
        <w:pStyle w:val="1"/>
        <w:shd w:val="clear" w:color="auto" w:fill="FFFFFF"/>
        <w:spacing w:before="161" w:after="161"/>
        <w:ind w:firstLine="851"/>
        <w:jc w:val="both"/>
        <w:rPr>
          <w:rFonts w:ascii="Times New Roman" w:hAnsi="Times New Roman"/>
          <w:b w:val="0"/>
          <w:sz w:val="28"/>
          <w:szCs w:val="28"/>
        </w:rPr>
      </w:pPr>
      <w:r w:rsidRPr="003F6AA9">
        <w:rPr>
          <w:rFonts w:ascii="Times New Roman" w:hAnsi="Times New Roman"/>
          <w:b w:val="0"/>
          <w:sz w:val="28"/>
          <w:szCs w:val="28"/>
        </w:rPr>
        <w:t>1. </w:t>
      </w:r>
      <w:proofErr w:type="gramStart"/>
      <w:r w:rsidRPr="004068A5">
        <w:rPr>
          <w:rFonts w:ascii="Times New Roman" w:hAnsi="Times New Roman"/>
          <w:b w:val="0"/>
          <w:sz w:val="28"/>
          <w:szCs w:val="28"/>
        </w:rPr>
        <w:t xml:space="preserve">Положение о муниципальном контроле на автомобильном транспорте и в дорожном хозяйстве на территории муниципального образования </w:t>
      </w:r>
      <w:r w:rsidR="0015673C">
        <w:rPr>
          <w:rFonts w:ascii="Times New Roman" w:hAnsi="Times New Roman"/>
          <w:b w:val="0"/>
          <w:sz w:val="28"/>
          <w:szCs w:val="28"/>
        </w:rPr>
        <w:t>Калитинское</w:t>
      </w:r>
      <w:r w:rsidRPr="004068A5">
        <w:rPr>
          <w:rFonts w:ascii="Times New Roman" w:hAnsi="Times New Roman"/>
          <w:b w:val="0"/>
          <w:sz w:val="28"/>
          <w:szCs w:val="28"/>
        </w:rPr>
        <w:t xml:space="preserve"> сельское поселение </w:t>
      </w:r>
      <w:proofErr w:type="spellStart"/>
      <w:r w:rsidRPr="004068A5">
        <w:rPr>
          <w:rFonts w:ascii="Times New Roman" w:hAnsi="Times New Roman"/>
          <w:b w:val="0"/>
          <w:sz w:val="28"/>
          <w:szCs w:val="28"/>
        </w:rPr>
        <w:t>Волосовского</w:t>
      </w:r>
      <w:proofErr w:type="spellEnd"/>
      <w:r w:rsidRPr="004068A5">
        <w:rPr>
          <w:rFonts w:ascii="Times New Roman" w:hAnsi="Times New Roman"/>
          <w:b w:val="0"/>
          <w:sz w:val="28"/>
          <w:szCs w:val="28"/>
        </w:rPr>
        <w:t xml:space="preserve"> муниципального района Ленинградской области (далее – Положение) устанавливает порядок организации и осуществления муниципального контроля </w:t>
      </w:r>
      <w:r>
        <w:rPr>
          <w:b w:val="0"/>
          <w:sz w:val="28"/>
          <w:szCs w:val="28"/>
        </w:rPr>
        <w:t>н</w:t>
      </w:r>
      <w:r w:rsidRPr="004068A5">
        <w:rPr>
          <w:b w:val="0"/>
          <w:sz w:val="28"/>
          <w:szCs w:val="28"/>
        </w:rPr>
        <w:t>а автомобильном транспорте, городском наземном электрическом транспорте</w:t>
      </w:r>
      <w:r>
        <w:rPr>
          <w:b w:val="0"/>
          <w:sz w:val="28"/>
          <w:szCs w:val="28"/>
        </w:rPr>
        <w:t xml:space="preserve"> </w:t>
      </w:r>
      <w:r w:rsidRPr="004068A5">
        <w:rPr>
          <w:b w:val="0"/>
          <w:sz w:val="28"/>
          <w:szCs w:val="28"/>
        </w:rPr>
        <w:t>и в дорожном хозяйстве</w:t>
      </w:r>
      <w:r w:rsidRPr="004068A5">
        <w:rPr>
          <w:rFonts w:ascii="Times New Roman" w:hAnsi="Times New Roman"/>
          <w:b w:val="0"/>
          <w:sz w:val="28"/>
          <w:szCs w:val="28"/>
        </w:rPr>
        <w:t xml:space="preserve"> в границах </w:t>
      </w:r>
      <w:r w:rsidR="00951763">
        <w:rPr>
          <w:rFonts w:ascii="Times New Roman" w:hAnsi="Times New Roman"/>
          <w:b w:val="0"/>
          <w:sz w:val="28"/>
          <w:szCs w:val="28"/>
        </w:rPr>
        <w:t>муниципального образования Калитинское</w:t>
      </w:r>
      <w:r w:rsidRPr="004068A5">
        <w:rPr>
          <w:rFonts w:ascii="Times New Roman" w:hAnsi="Times New Roman"/>
          <w:b w:val="0"/>
          <w:sz w:val="28"/>
          <w:szCs w:val="28"/>
        </w:rPr>
        <w:t xml:space="preserve"> сельское поселение </w:t>
      </w:r>
      <w:proofErr w:type="spellStart"/>
      <w:r w:rsidRPr="004068A5">
        <w:rPr>
          <w:rFonts w:ascii="Times New Roman" w:hAnsi="Times New Roman"/>
          <w:b w:val="0"/>
          <w:sz w:val="28"/>
          <w:szCs w:val="28"/>
        </w:rPr>
        <w:t>Волосовского</w:t>
      </w:r>
      <w:proofErr w:type="spellEnd"/>
      <w:r w:rsidRPr="004068A5">
        <w:rPr>
          <w:rFonts w:ascii="Times New Roman" w:hAnsi="Times New Roman"/>
          <w:b w:val="0"/>
          <w:sz w:val="28"/>
          <w:szCs w:val="28"/>
        </w:rPr>
        <w:t xml:space="preserve"> муниципального района Ленинградской области (далее - муниципальный контроль).</w:t>
      </w:r>
      <w:proofErr w:type="gramEnd"/>
      <w:r w:rsidRPr="004068A5">
        <w:rPr>
          <w:rFonts w:ascii="Times New Roman" w:hAnsi="Times New Roman"/>
          <w:b w:val="0"/>
          <w:sz w:val="28"/>
          <w:szCs w:val="28"/>
        </w:rPr>
        <w:t xml:space="preserve"> </w:t>
      </w:r>
      <w:proofErr w:type="gramStart"/>
      <w:r w:rsidRPr="004068A5">
        <w:rPr>
          <w:rFonts w:ascii="Times New Roman" w:hAnsi="Times New Roman"/>
          <w:b w:val="0"/>
          <w:sz w:val="28"/>
          <w:szCs w:val="28"/>
        </w:rPr>
        <w:t>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w:t>
      </w:r>
      <w:r w:rsidR="00951763">
        <w:rPr>
          <w:rFonts w:ascii="Times New Roman" w:hAnsi="Times New Roman"/>
          <w:b w:val="0"/>
          <w:sz w:val="28"/>
          <w:szCs w:val="28"/>
        </w:rPr>
        <w:t>м законом от 08.11.2007 N 259-ФЗ «</w:t>
      </w:r>
      <w:r w:rsidRPr="004068A5">
        <w:rPr>
          <w:rFonts w:ascii="Times New Roman" w:hAnsi="Times New Roman"/>
          <w:b w:val="0"/>
          <w:sz w:val="28"/>
          <w:szCs w:val="28"/>
        </w:rPr>
        <w:t>Устав автомобильного транспорта и городского назе</w:t>
      </w:r>
      <w:r w:rsidR="00951763">
        <w:rPr>
          <w:rFonts w:ascii="Times New Roman" w:hAnsi="Times New Roman"/>
          <w:b w:val="0"/>
          <w:sz w:val="28"/>
          <w:szCs w:val="28"/>
        </w:rPr>
        <w:t>много электрического транспорта»</w:t>
      </w:r>
      <w:r w:rsidRPr="004068A5">
        <w:rPr>
          <w:rFonts w:ascii="Times New Roman" w:hAnsi="Times New Roman"/>
          <w:b w:val="0"/>
          <w:sz w:val="28"/>
          <w:szCs w:val="28"/>
        </w:rPr>
        <w:t> (далее – Федеральный закон № 259-ФЗ).</w:t>
      </w:r>
      <w:proofErr w:type="gramEnd"/>
    </w:p>
    <w:p w:rsidR="00C71A6C" w:rsidRPr="006A401B" w:rsidRDefault="00C71A6C" w:rsidP="00C71A6C">
      <w:pPr>
        <w:ind w:firstLine="851"/>
        <w:jc w:val="both"/>
        <w:rPr>
          <w:sz w:val="28"/>
          <w:szCs w:val="28"/>
        </w:rPr>
      </w:pPr>
      <w:r w:rsidRPr="006A401B">
        <w:rPr>
          <w:sz w:val="28"/>
          <w:szCs w:val="28"/>
        </w:rPr>
        <w:t>2. </w:t>
      </w:r>
      <w:proofErr w:type="gramStart"/>
      <w:r w:rsidRPr="00EF7800">
        <w:rPr>
          <w:sz w:val="28"/>
          <w:szCs w:val="28"/>
          <w:shd w:val="clear" w:color="auto" w:fill="FFFFFF"/>
        </w:rPr>
        <w:t xml:space="preserve">Предметом </w:t>
      </w:r>
      <w:r w:rsidRPr="00EF7800">
        <w:rPr>
          <w:sz w:val="28"/>
          <w:szCs w:val="28"/>
        </w:rPr>
        <w:t>м</w:t>
      </w:r>
      <w:r w:rsidRPr="006A401B">
        <w:rPr>
          <w:sz w:val="28"/>
          <w:szCs w:val="28"/>
        </w:rPr>
        <w:t>униципального контроля</w:t>
      </w:r>
      <w:r w:rsidRPr="004068A5">
        <w:t xml:space="preserve"> </w:t>
      </w:r>
      <w:r w:rsidRPr="004068A5">
        <w:rPr>
          <w:sz w:val="28"/>
          <w:szCs w:val="28"/>
        </w:rPr>
        <w:t>на автомобильном транспорте, городском наземном электрическом транспорте и в дорожном хозяйстве является соблюдение юридическими лицами, индивидуальными предпринимателями, гражданами (далее – контролируемые лица) обязательных</w:t>
      </w:r>
      <w:r w:rsidRPr="006A401B">
        <w:rPr>
          <w:sz w:val="28"/>
          <w:szCs w:val="28"/>
        </w:rPr>
        <w:t xml:space="preserve">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 за нарушение которых действующим законодательством Российской Федерации предусмотрена ответственность </w:t>
      </w:r>
      <w:r w:rsidRPr="006A401B">
        <w:rPr>
          <w:sz w:val="28"/>
          <w:szCs w:val="28"/>
        </w:rPr>
        <w:lastRenderedPageBreak/>
        <w:t>(далее – обязательные требования):</w:t>
      </w:r>
      <w:proofErr w:type="gramEnd"/>
    </w:p>
    <w:p w:rsidR="00C71A6C" w:rsidRPr="006A401B" w:rsidRDefault="00C71A6C" w:rsidP="006B4D06">
      <w:pPr>
        <w:pStyle w:val="a6"/>
        <w:spacing w:before="0" w:beforeAutospacing="0" w:after="0" w:afterAutospacing="0"/>
        <w:ind w:firstLine="709"/>
        <w:jc w:val="both"/>
        <w:rPr>
          <w:color w:val="000000"/>
          <w:sz w:val="28"/>
          <w:szCs w:val="28"/>
        </w:rPr>
      </w:pPr>
      <w:r w:rsidRPr="006A401B">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общего пользования муниципального образования </w:t>
      </w:r>
      <w:r w:rsidR="00951763">
        <w:rPr>
          <w:color w:val="000000"/>
          <w:sz w:val="28"/>
          <w:szCs w:val="28"/>
        </w:rPr>
        <w:t>Калитинское</w:t>
      </w:r>
      <w:r w:rsidRPr="006A401B">
        <w:rPr>
          <w:color w:val="000000"/>
          <w:sz w:val="28"/>
          <w:szCs w:val="28"/>
        </w:rPr>
        <w:t xml:space="preserve"> сельское поселение </w:t>
      </w:r>
      <w:proofErr w:type="spellStart"/>
      <w:r w:rsidRPr="006A401B">
        <w:rPr>
          <w:color w:val="000000"/>
          <w:sz w:val="28"/>
          <w:szCs w:val="28"/>
        </w:rPr>
        <w:t>Волосовского</w:t>
      </w:r>
      <w:proofErr w:type="spellEnd"/>
      <w:r w:rsidRPr="006A401B">
        <w:rPr>
          <w:color w:val="000000"/>
          <w:sz w:val="28"/>
          <w:szCs w:val="28"/>
        </w:rPr>
        <w:t xml:space="preserve"> муниципального района Ленинградской области:</w:t>
      </w:r>
    </w:p>
    <w:p w:rsidR="00C71A6C" w:rsidRPr="006A401B" w:rsidRDefault="00C71A6C" w:rsidP="006B4D06">
      <w:pPr>
        <w:pStyle w:val="a6"/>
        <w:spacing w:before="0" w:beforeAutospacing="0" w:after="0" w:afterAutospacing="0"/>
        <w:ind w:firstLine="709"/>
        <w:jc w:val="both"/>
        <w:rPr>
          <w:color w:val="000000"/>
          <w:sz w:val="28"/>
          <w:szCs w:val="28"/>
        </w:rPr>
      </w:pPr>
      <w:r w:rsidRPr="006A401B">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71A6C" w:rsidRPr="006A401B" w:rsidRDefault="00C71A6C" w:rsidP="006B4D06">
      <w:pPr>
        <w:pStyle w:val="a6"/>
        <w:spacing w:before="0" w:beforeAutospacing="0" w:after="0" w:afterAutospacing="0"/>
        <w:ind w:firstLine="709"/>
        <w:jc w:val="both"/>
        <w:rPr>
          <w:color w:val="000000"/>
          <w:sz w:val="28"/>
          <w:szCs w:val="28"/>
        </w:rPr>
      </w:pPr>
      <w:r w:rsidRPr="006A401B">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A5290" w:rsidRDefault="00C71A6C" w:rsidP="006B4D06">
      <w:pPr>
        <w:pStyle w:val="s26"/>
        <w:spacing w:before="0" w:beforeAutospacing="0" w:after="0" w:afterAutospacing="0"/>
        <w:ind w:firstLine="527"/>
        <w:jc w:val="both"/>
        <w:rPr>
          <w:sz w:val="28"/>
          <w:szCs w:val="28"/>
        </w:rPr>
      </w:pPr>
      <w:r>
        <w:rPr>
          <w:color w:val="000000"/>
          <w:sz w:val="28"/>
          <w:szCs w:val="28"/>
        </w:rPr>
        <w:t>2</w:t>
      </w:r>
      <w:r w:rsidRPr="006A401B">
        <w:rPr>
          <w:color w:val="000000"/>
          <w:sz w:val="28"/>
          <w:szCs w:val="28"/>
        </w:rPr>
        <w:t>) </w:t>
      </w:r>
      <w:r w:rsidR="00FA5290">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B4D06" w:rsidRDefault="00C71A6C" w:rsidP="00C71A6C">
      <w:pPr>
        <w:ind w:firstLine="527"/>
        <w:jc w:val="both"/>
        <w:rPr>
          <w:sz w:val="28"/>
          <w:szCs w:val="28"/>
        </w:rPr>
      </w:pPr>
      <w:r w:rsidRPr="00E25E87">
        <w:rPr>
          <w:sz w:val="28"/>
          <w:szCs w:val="28"/>
        </w:rPr>
        <w:t>3. Объектами муниципального контроля (да</w:t>
      </w:r>
      <w:r w:rsidR="006B4D06">
        <w:rPr>
          <w:sz w:val="28"/>
          <w:szCs w:val="28"/>
        </w:rPr>
        <w:t>лее – объект контроля) являются:</w:t>
      </w:r>
    </w:p>
    <w:p w:rsidR="00C71A6C" w:rsidRPr="004F0235" w:rsidRDefault="00C71A6C" w:rsidP="00C71A6C">
      <w:pPr>
        <w:ind w:firstLine="527"/>
        <w:jc w:val="both"/>
        <w:rPr>
          <w:sz w:val="28"/>
          <w:szCs w:val="28"/>
        </w:rPr>
      </w:pPr>
      <w:r>
        <w:rPr>
          <w:sz w:val="28"/>
          <w:szCs w:val="28"/>
        </w:rPr>
        <w:t>1</w:t>
      </w:r>
      <w:r w:rsidRPr="004F0235">
        <w:rPr>
          <w:sz w:val="28"/>
          <w:szCs w:val="28"/>
        </w:rPr>
        <w:t xml:space="preserve">) </w:t>
      </w:r>
      <w:r w:rsidRPr="00AA1B5B">
        <w:rPr>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Pr="004F0235">
        <w:rPr>
          <w:sz w:val="28"/>
          <w:szCs w:val="28"/>
        </w:rPr>
        <w:t>:</w:t>
      </w:r>
    </w:p>
    <w:p w:rsidR="00C71A6C" w:rsidRPr="004F0235" w:rsidRDefault="00C71A6C" w:rsidP="00C71A6C">
      <w:pPr>
        <w:ind w:firstLine="527"/>
        <w:jc w:val="both"/>
        <w:rPr>
          <w:sz w:val="28"/>
          <w:szCs w:val="28"/>
        </w:rPr>
      </w:pPr>
      <w:proofErr w:type="gramStart"/>
      <w:r>
        <w:rPr>
          <w:sz w:val="28"/>
          <w:szCs w:val="28"/>
        </w:rPr>
        <w:t xml:space="preserve">а) </w:t>
      </w:r>
      <w:r w:rsidRPr="004F0235">
        <w:rPr>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C71A6C" w:rsidRPr="004F0235" w:rsidRDefault="00C71A6C" w:rsidP="00C71A6C">
      <w:pPr>
        <w:ind w:firstLine="527"/>
        <w:jc w:val="both"/>
        <w:rPr>
          <w:sz w:val="28"/>
          <w:szCs w:val="28"/>
        </w:rPr>
      </w:pPr>
      <w:r>
        <w:rPr>
          <w:sz w:val="28"/>
          <w:szCs w:val="28"/>
        </w:rPr>
        <w:t xml:space="preserve">б) </w:t>
      </w:r>
      <w:r w:rsidRPr="004F0235">
        <w:rPr>
          <w:sz w:val="28"/>
          <w:szCs w:val="28"/>
        </w:rPr>
        <w:t>деятельность по перевозке пассажиров и иных лиц автобусами, подлежащая лицензированию;</w:t>
      </w:r>
    </w:p>
    <w:p w:rsidR="00C71A6C" w:rsidRPr="004F0235" w:rsidRDefault="00C71A6C" w:rsidP="00C71A6C">
      <w:pPr>
        <w:ind w:firstLine="527"/>
        <w:jc w:val="both"/>
        <w:rPr>
          <w:sz w:val="28"/>
          <w:szCs w:val="28"/>
        </w:rPr>
      </w:pPr>
      <w:r>
        <w:rPr>
          <w:sz w:val="28"/>
          <w:szCs w:val="28"/>
        </w:rPr>
        <w:t xml:space="preserve">в) </w:t>
      </w:r>
      <w:r w:rsidRPr="004F0235">
        <w:rPr>
          <w:sz w:val="28"/>
          <w:szCs w:val="28"/>
        </w:rPr>
        <w:t>деятельность по оказанию услуг автовокзалами, автостанциями;</w:t>
      </w:r>
    </w:p>
    <w:p w:rsidR="00C71A6C" w:rsidRPr="004F0235" w:rsidRDefault="00C71A6C" w:rsidP="00C71A6C">
      <w:pPr>
        <w:ind w:firstLine="527"/>
        <w:jc w:val="both"/>
        <w:rPr>
          <w:sz w:val="28"/>
          <w:szCs w:val="28"/>
        </w:rPr>
      </w:pPr>
      <w:r>
        <w:rPr>
          <w:sz w:val="28"/>
          <w:szCs w:val="28"/>
        </w:rPr>
        <w:t xml:space="preserve">г) </w:t>
      </w:r>
      <w:r w:rsidRPr="004F0235">
        <w:rPr>
          <w:sz w:val="28"/>
          <w:szCs w:val="28"/>
        </w:rPr>
        <w:t>деятельность по осуществлению международных автомобильных перевозок;</w:t>
      </w:r>
    </w:p>
    <w:p w:rsidR="00C71A6C" w:rsidRPr="004F0235" w:rsidRDefault="00C71A6C" w:rsidP="00C71A6C">
      <w:pPr>
        <w:ind w:firstLine="527"/>
        <w:jc w:val="both"/>
        <w:rPr>
          <w:sz w:val="28"/>
          <w:szCs w:val="28"/>
        </w:rPr>
      </w:pPr>
      <w:proofErr w:type="spellStart"/>
      <w:r>
        <w:rPr>
          <w:sz w:val="28"/>
          <w:szCs w:val="28"/>
        </w:rPr>
        <w:t>д</w:t>
      </w:r>
      <w:proofErr w:type="spellEnd"/>
      <w:r>
        <w:rPr>
          <w:sz w:val="28"/>
          <w:szCs w:val="28"/>
        </w:rPr>
        <w:t xml:space="preserve">) </w:t>
      </w:r>
      <w:r w:rsidRPr="004F0235">
        <w:rPr>
          <w:sz w:val="28"/>
          <w:szCs w:val="28"/>
        </w:rPr>
        <w:t>деятельность по осуществлению работ по капитальному ремонту, ремонту и содержанию автомобильных дорог общего пользования;</w:t>
      </w:r>
    </w:p>
    <w:p w:rsidR="00C71A6C" w:rsidRPr="004F0235" w:rsidRDefault="00C71A6C" w:rsidP="00C71A6C">
      <w:pPr>
        <w:ind w:firstLine="527"/>
        <w:jc w:val="both"/>
        <w:rPr>
          <w:sz w:val="28"/>
          <w:szCs w:val="28"/>
        </w:rPr>
      </w:pPr>
      <w:r>
        <w:rPr>
          <w:sz w:val="28"/>
          <w:szCs w:val="28"/>
        </w:rPr>
        <w:t xml:space="preserve">е) </w:t>
      </w:r>
      <w:r w:rsidRPr="004F0235">
        <w:rPr>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C71A6C" w:rsidRPr="004F0235" w:rsidRDefault="00C71A6C" w:rsidP="00C71A6C">
      <w:pPr>
        <w:ind w:firstLine="527"/>
        <w:jc w:val="both"/>
        <w:rPr>
          <w:sz w:val="28"/>
          <w:szCs w:val="28"/>
        </w:rPr>
      </w:pPr>
      <w:r>
        <w:rPr>
          <w:sz w:val="28"/>
          <w:szCs w:val="28"/>
        </w:rPr>
        <w:t>2</w:t>
      </w:r>
      <w:r w:rsidRPr="004F0235">
        <w:rPr>
          <w:sz w:val="28"/>
          <w:szCs w:val="28"/>
        </w:rPr>
        <w:t xml:space="preserve">) </w:t>
      </w:r>
      <w:r w:rsidRPr="00AA1B5B">
        <w:rPr>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Pr="004F0235">
        <w:rPr>
          <w:sz w:val="28"/>
          <w:szCs w:val="28"/>
        </w:rPr>
        <w:t>:</w:t>
      </w:r>
    </w:p>
    <w:p w:rsidR="00C71A6C" w:rsidRPr="004F0235" w:rsidRDefault="00C71A6C" w:rsidP="00C71A6C">
      <w:pPr>
        <w:ind w:firstLine="527"/>
        <w:jc w:val="both"/>
        <w:rPr>
          <w:sz w:val="28"/>
          <w:szCs w:val="28"/>
        </w:rPr>
      </w:pPr>
      <w:r>
        <w:rPr>
          <w:sz w:val="28"/>
          <w:szCs w:val="28"/>
        </w:rPr>
        <w:t xml:space="preserve">а) </w:t>
      </w:r>
      <w:r w:rsidRPr="004F0235">
        <w:rPr>
          <w:sz w:val="28"/>
          <w:szCs w:val="28"/>
        </w:rPr>
        <w:t>внесение платы за проезд по платным автомобильным дорогам общего пользования, платным участкам таких автомобильных дорог;</w:t>
      </w:r>
    </w:p>
    <w:p w:rsidR="00C71A6C" w:rsidRPr="004F0235" w:rsidRDefault="00C71A6C" w:rsidP="00C71A6C">
      <w:pPr>
        <w:ind w:firstLine="527"/>
        <w:jc w:val="both"/>
        <w:rPr>
          <w:sz w:val="28"/>
          <w:szCs w:val="28"/>
        </w:rPr>
      </w:pPr>
      <w:r>
        <w:rPr>
          <w:sz w:val="28"/>
          <w:szCs w:val="28"/>
        </w:rPr>
        <w:lastRenderedPageBreak/>
        <w:t xml:space="preserve">б) </w:t>
      </w:r>
      <w:r w:rsidRPr="004F0235">
        <w:rPr>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C71A6C" w:rsidRPr="004F0235" w:rsidRDefault="00C71A6C" w:rsidP="00C71A6C">
      <w:pPr>
        <w:ind w:firstLine="527"/>
        <w:jc w:val="both"/>
        <w:rPr>
          <w:sz w:val="28"/>
          <w:szCs w:val="28"/>
        </w:rPr>
      </w:pPr>
      <w:r>
        <w:rPr>
          <w:sz w:val="28"/>
          <w:szCs w:val="28"/>
        </w:rPr>
        <w:t xml:space="preserve">в) </w:t>
      </w:r>
      <w:r w:rsidRPr="004F0235">
        <w:rPr>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4F0235">
        <w:rPr>
          <w:sz w:val="28"/>
          <w:szCs w:val="28"/>
        </w:rPr>
        <w:t>ТР</w:t>
      </w:r>
      <w:proofErr w:type="gramEnd"/>
      <w:r w:rsidRPr="004F0235">
        <w:rPr>
          <w:sz w:val="28"/>
          <w:szCs w:val="28"/>
        </w:rPr>
        <w:t xml:space="preserve"> ТС 014/2011);</w:t>
      </w:r>
    </w:p>
    <w:p w:rsidR="00C71A6C" w:rsidRPr="004F0235" w:rsidRDefault="00C71A6C" w:rsidP="00C71A6C">
      <w:pPr>
        <w:ind w:firstLine="527"/>
        <w:jc w:val="both"/>
        <w:rPr>
          <w:sz w:val="28"/>
          <w:szCs w:val="28"/>
        </w:rPr>
      </w:pPr>
      <w:r>
        <w:rPr>
          <w:sz w:val="28"/>
          <w:szCs w:val="28"/>
        </w:rPr>
        <w:t xml:space="preserve">г) </w:t>
      </w:r>
      <w:r w:rsidRPr="004F0235">
        <w:rPr>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4F0235">
        <w:rPr>
          <w:sz w:val="28"/>
          <w:szCs w:val="28"/>
        </w:rPr>
        <w:t>ТР</w:t>
      </w:r>
      <w:proofErr w:type="gramEnd"/>
      <w:r w:rsidRPr="004F0235">
        <w:rPr>
          <w:sz w:val="28"/>
          <w:szCs w:val="28"/>
        </w:rPr>
        <w:t xml:space="preserve"> ТС 014/2011);</w:t>
      </w:r>
    </w:p>
    <w:p w:rsidR="00C71A6C" w:rsidRPr="004F0235" w:rsidRDefault="00C71A6C" w:rsidP="00C71A6C">
      <w:pPr>
        <w:ind w:firstLine="527"/>
        <w:jc w:val="both"/>
        <w:rPr>
          <w:sz w:val="28"/>
          <w:szCs w:val="28"/>
        </w:rPr>
      </w:pPr>
      <w:proofErr w:type="gramStart"/>
      <w:r>
        <w:rPr>
          <w:sz w:val="28"/>
          <w:szCs w:val="28"/>
        </w:rPr>
        <w:t>3</w:t>
      </w:r>
      <w:r w:rsidRPr="004F0235">
        <w:rPr>
          <w:sz w:val="28"/>
          <w:szCs w:val="28"/>
        </w:rPr>
        <w:t xml:space="preserve">) </w:t>
      </w:r>
      <w:r w:rsidRPr="00AA1B5B">
        <w:rPr>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sz w:val="28"/>
          <w:szCs w:val="28"/>
        </w:rPr>
        <w:t>:</w:t>
      </w:r>
      <w:proofErr w:type="gramEnd"/>
    </w:p>
    <w:p w:rsidR="00C71A6C" w:rsidRPr="004F0235" w:rsidRDefault="00C71A6C" w:rsidP="00C71A6C">
      <w:pPr>
        <w:ind w:firstLine="527"/>
        <w:jc w:val="both"/>
        <w:rPr>
          <w:sz w:val="28"/>
          <w:szCs w:val="28"/>
        </w:rPr>
      </w:pPr>
      <w:r>
        <w:rPr>
          <w:sz w:val="28"/>
          <w:szCs w:val="28"/>
        </w:rPr>
        <w:t xml:space="preserve">а) </w:t>
      </w:r>
      <w:r w:rsidRPr="004F0235">
        <w:rPr>
          <w:sz w:val="28"/>
          <w:szCs w:val="28"/>
        </w:rPr>
        <w:t>остановочный пункт, в том числе расположенный на территории автовокзала или автостанции;</w:t>
      </w:r>
    </w:p>
    <w:p w:rsidR="00C71A6C" w:rsidRPr="004F0235" w:rsidRDefault="00C71A6C" w:rsidP="00C71A6C">
      <w:pPr>
        <w:ind w:firstLine="527"/>
        <w:jc w:val="both"/>
        <w:rPr>
          <w:sz w:val="28"/>
          <w:szCs w:val="28"/>
        </w:rPr>
      </w:pPr>
      <w:r>
        <w:rPr>
          <w:sz w:val="28"/>
          <w:szCs w:val="28"/>
        </w:rPr>
        <w:t xml:space="preserve">б) </w:t>
      </w:r>
      <w:r w:rsidRPr="004F0235">
        <w:rPr>
          <w:sz w:val="28"/>
          <w:szCs w:val="28"/>
        </w:rPr>
        <w:t>транспортное средство;</w:t>
      </w:r>
    </w:p>
    <w:p w:rsidR="00C71A6C" w:rsidRPr="004F0235" w:rsidRDefault="00C71A6C" w:rsidP="00C71A6C">
      <w:pPr>
        <w:ind w:firstLine="527"/>
        <w:jc w:val="both"/>
        <w:rPr>
          <w:sz w:val="28"/>
          <w:szCs w:val="28"/>
        </w:rPr>
      </w:pPr>
      <w:r>
        <w:rPr>
          <w:sz w:val="28"/>
          <w:szCs w:val="28"/>
        </w:rPr>
        <w:t xml:space="preserve">в) </w:t>
      </w:r>
      <w:r w:rsidRPr="004F0235">
        <w:rPr>
          <w:sz w:val="28"/>
          <w:szCs w:val="28"/>
        </w:rPr>
        <w:t>автомобильная дорога общего пользования федерального значения и искусственные дорожные сооружения на ней;</w:t>
      </w:r>
    </w:p>
    <w:p w:rsidR="00C71A6C" w:rsidRPr="004F0235" w:rsidRDefault="00C71A6C" w:rsidP="00C71A6C">
      <w:pPr>
        <w:ind w:firstLine="527"/>
        <w:jc w:val="both"/>
        <w:rPr>
          <w:sz w:val="28"/>
          <w:szCs w:val="28"/>
        </w:rPr>
      </w:pPr>
      <w:r>
        <w:rPr>
          <w:sz w:val="28"/>
          <w:szCs w:val="28"/>
        </w:rPr>
        <w:t xml:space="preserve">г) </w:t>
      </w:r>
      <w:r w:rsidRPr="004F0235">
        <w:rPr>
          <w:sz w:val="28"/>
          <w:szCs w:val="28"/>
        </w:rPr>
        <w:t>примыкания к автомобильным дорогам федерального значения, в том числе примыкания объектов дорожного сервиса;</w:t>
      </w:r>
    </w:p>
    <w:p w:rsidR="00C71A6C" w:rsidRPr="004F0235" w:rsidRDefault="00C71A6C" w:rsidP="00C71A6C">
      <w:pPr>
        <w:ind w:firstLine="527"/>
        <w:jc w:val="both"/>
        <w:rPr>
          <w:sz w:val="28"/>
          <w:szCs w:val="28"/>
        </w:rPr>
      </w:pPr>
      <w:proofErr w:type="spellStart"/>
      <w:r>
        <w:rPr>
          <w:sz w:val="28"/>
          <w:szCs w:val="28"/>
        </w:rPr>
        <w:t>д</w:t>
      </w:r>
      <w:proofErr w:type="spellEnd"/>
      <w:r>
        <w:rPr>
          <w:sz w:val="28"/>
          <w:szCs w:val="28"/>
        </w:rPr>
        <w:t xml:space="preserve">) </w:t>
      </w:r>
      <w:r w:rsidRPr="004F0235">
        <w:rPr>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C71A6C" w:rsidRDefault="00C71A6C" w:rsidP="00C71A6C">
      <w:pPr>
        <w:ind w:firstLine="527"/>
        <w:jc w:val="both"/>
        <w:rPr>
          <w:sz w:val="28"/>
          <w:szCs w:val="28"/>
        </w:rPr>
      </w:pPr>
      <w:r>
        <w:rPr>
          <w:sz w:val="28"/>
          <w:szCs w:val="28"/>
        </w:rPr>
        <w:t xml:space="preserve">е) </w:t>
      </w:r>
      <w:r w:rsidRPr="004F0235">
        <w:rPr>
          <w:sz w:val="28"/>
          <w:szCs w:val="28"/>
        </w:rPr>
        <w:t>придорожные полосы и полосы отвода, автомобильных дорог общего пользования.</w:t>
      </w:r>
    </w:p>
    <w:p w:rsidR="00C71A6C" w:rsidRPr="00E25E87" w:rsidRDefault="00C71A6C" w:rsidP="00015D0E">
      <w:pPr>
        <w:ind w:firstLine="851"/>
        <w:jc w:val="both"/>
        <w:rPr>
          <w:sz w:val="28"/>
          <w:szCs w:val="28"/>
        </w:rPr>
      </w:pPr>
      <w:r w:rsidRPr="00E25E87">
        <w:rPr>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C71A6C" w:rsidRPr="004F53D5" w:rsidRDefault="00C71A6C" w:rsidP="00015D0E">
      <w:pPr>
        <w:ind w:firstLine="851"/>
        <w:jc w:val="both"/>
        <w:rPr>
          <w:sz w:val="28"/>
          <w:szCs w:val="28"/>
        </w:rPr>
      </w:pPr>
      <w:r w:rsidRPr="00E25E87">
        <w:rPr>
          <w:sz w:val="28"/>
          <w:szCs w:val="28"/>
        </w:rPr>
        <w:t>5. </w:t>
      </w:r>
      <w:r w:rsidRPr="004F53D5">
        <w:rPr>
          <w:sz w:val="28"/>
          <w:szCs w:val="28"/>
        </w:rPr>
        <w:t xml:space="preserve">Муниципальный контроль осуществляется администрацией муниципального образования </w:t>
      </w:r>
      <w:r w:rsidR="00015D0E">
        <w:rPr>
          <w:sz w:val="28"/>
          <w:szCs w:val="28"/>
        </w:rPr>
        <w:t>Калитинское</w:t>
      </w:r>
      <w:r w:rsidRPr="004F53D5">
        <w:rPr>
          <w:sz w:val="28"/>
          <w:szCs w:val="28"/>
        </w:rPr>
        <w:t xml:space="preserve"> сельское поселение </w:t>
      </w:r>
      <w:proofErr w:type="spellStart"/>
      <w:r w:rsidRPr="004F53D5">
        <w:rPr>
          <w:sz w:val="28"/>
          <w:szCs w:val="28"/>
        </w:rPr>
        <w:t>Волосовского</w:t>
      </w:r>
      <w:proofErr w:type="spellEnd"/>
      <w:r w:rsidRPr="004F53D5">
        <w:rPr>
          <w:sz w:val="28"/>
          <w:szCs w:val="28"/>
        </w:rPr>
        <w:t xml:space="preserve"> муниципального района Ленинградской области (далее – контрольный орган).</w:t>
      </w:r>
    </w:p>
    <w:p w:rsidR="00C71A6C" w:rsidRPr="004F53D5" w:rsidRDefault="00C71A6C" w:rsidP="00015D0E">
      <w:pPr>
        <w:ind w:firstLine="851"/>
        <w:jc w:val="both"/>
        <w:rPr>
          <w:sz w:val="28"/>
          <w:szCs w:val="28"/>
        </w:rPr>
      </w:pPr>
      <w:r w:rsidRPr="004F53D5">
        <w:rPr>
          <w:sz w:val="28"/>
          <w:szCs w:val="28"/>
        </w:rPr>
        <w:t xml:space="preserve">6. Должностными лицами, уполномоченными на принятие решений в сфере муниципального контроля, является глава администрации муниципального образования </w:t>
      </w:r>
      <w:r w:rsidR="00015D0E">
        <w:rPr>
          <w:sz w:val="28"/>
          <w:szCs w:val="28"/>
        </w:rPr>
        <w:t>Калитинское</w:t>
      </w:r>
      <w:r w:rsidRPr="004F53D5">
        <w:rPr>
          <w:sz w:val="28"/>
          <w:szCs w:val="28"/>
        </w:rPr>
        <w:t xml:space="preserve"> сельское поселение </w:t>
      </w:r>
      <w:proofErr w:type="spellStart"/>
      <w:r w:rsidRPr="004F53D5">
        <w:rPr>
          <w:sz w:val="28"/>
          <w:szCs w:val="28"/>
        </w:rPr>
        <w:t>Волосовского</w:t>
      </w:r>
      <w:proofErr w:type="spellEnd"/>
      <w:r w:rsidRPr="004F53D5">
        <w:rPr>
          <w:sz w:val="28"/>
          <w:szCs w:val="28"/>
        </w:rPr>
        <w:t xml:space="preserve"> муниципального района Ленинградской области.</w:t>
      </w:r>
    </w:p>
    <w:p w:rsidR="00C71A6C" w:rsidRPr="004F53D5" w:rsidRDefault="00C71A6C" w:rsidP="00015D0E">
      <w:pPr>
        <w:ind w:firstLine="851"/>
        <w:jc w:val="both"/>
        <w:rPr>
          <w:sz w:val="28"/>
          <w:szCs w:val="28"/>
        </w:rPr>
      </w:pPr>
      <w:r w:rsidRPr="004F53D5">
        <w:rPr>
          <w:sz w:val="28"/>
          <w:szCs w:val="28"/>
        </w:rPr>
        <w:t xml:space="preserve">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w:t>
      </w:r>
      <w:r w:rsidRPr="004F53D5">
        <w:rPr>
          <w:sz w:val="28"/>
          <w:szCs w:val="28"/>
        </w:rPr>
        <w:lastRenderedPageBreak/>
        <w:t xml:space="preserve">инспектор) является </w:t>
      </w:r>
      <w:r w:rsidR="00015D0E">
        <w:rPr>
          <w:sz w:val="28"/>
          <w:szCs w:val="28"/>
        </w:rPr>
        <w:t xml:space="preserve">главный </w:t>
      </w:r>
      <w:r w:rsidRPr="004F53D5">
        <w:rPr>
          <w:sz w:val="28"/>
          <w:szCs w:val="28"/>
        </w:rPr>
        <w:t>специалист</w:t>
      </w:r>
      <w:r w:rsidR="00015D0E">
        <w:rPr>
          <w:sz w:val="28"/>
          <w:szCs w:val="28"/>
        </w:rPr>
        <w:t xml:space="preserve"> - юрист</w:t>
      </w:r>
      <w:r w:rsidRPr="004F53D5">
        <w:rPr>
          <w:sz w:val="28"/>
          <w:szCs w:val="28"/>
        </w:rPr>
        <w:t>.</w:t>
      </w:r>
    </w:p>
    <w:p w:rsidR="00C71A6C" w:rsidRDefault="00C71A6C" w:rsidP="00C71A6C">
      <w:pPr>
        <w:jc w:val="center"/>
        <w:rPr>
          <w:b/>
          <w:sz w:val="28"/>
          <w:szCs w:val="28"/>
        </w:rPr>
      </w:pPr>
    </w:p>
    <w:p w:rsidR="00C71A6C" w:rsidRPr="00290F0D" w:rsidRDefault="00C71A6C" w:rsidP="00C71A6C">
      <w:pPr>
        <w:jc w:val="center"/>
        <w:rPr>
          <w:b/>
          <w:sz w:val="28"/>
          <w:szCs w:val="28"/>
        </w:rPr>
      </w:pPr>
      <w:r w:rsidRPr="00290F0D">
        <w:rPr>
          <w:b/>
          <w:sz w:val="28"/>
          <w:szCs w:val="28"/>
        </w:rPr>
        <w:t xml:space="preserve">II. Управление рисками причинения вреда (ущерба) </w:t>
      </w:r>
      <w:r w:rsidRPr="00290F0D">
        <w:rPr>
          <w:b/>
          <w:sz w:val="28"/>
          <w:szCs w:val="28"/>
        </w:rPr>
        <w:br/>
        <w:t>охраняемым законом ценностям</w:t>
      </w:r>
    </w:p>
    <w:p w:rsidR="00C71A6C" w:rsidRPr="004F53D5" w:rsidRDefault="00C71A6C" w:rsidP="00015D0E">
      <w:pPr>
        <w:ind w:firstLine="851"/>
        <w:jc w:val="both"/>
        <w:rPr>
          <w:sz w:val="28"/>
          <w:szCs w:val="28"/>
        </w:rPr>
      </w:pPr>
      <w:r w:rsidRPr="004F53D5">
        <w:rPr>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71A6C" w:rsidRPr="004F53D5" w:rsidRDefault="00C71A6C" w:rsidP="00015D0E">
      <w:pPr>
        <w:ind w:firstLine="851"/>
        <w:jc w:val="both"/>
        <w:rPr>
          <w:sz w:val="28"/>
          <w:szCs w:val="28"/>
        </w:rPr>
      </w:pPr>
      <w:r w:rsidRPr="004F53D5">
        <w:rPr>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w:t>
      </w:r>
      <w:r w:rsidR="00210D60">
        <w:rPr>
          <w:sz w:val="28"/>
          <w:szCs w:val="28"/>
        </w:rPr>
        <w:t xml:space="preserve"> </w:t>
      </w:r>
      <w:r w:rsidRPr="004F53D5">
        <w:rPr>
          <w:sz w:val="28"/>
          <w:szCs w:val="28"/>
        </w:rPr>
        <w:t>охраняемым законом ценностям (далее – категории риска):</w:t>
      </w:r>
    </w:p>
    <w:p w:rsidR="00C71A6C" w:rsidRPr="004F53D5" w:rsidRDefault="00C71A6C" w:rsidP="00015D0E">
      <w:pPr>
        <w:ind w:firstLine="851"/>
        <w:jc w:val="both"/>
        <w:rPr>
          <w:sz w:val="28"/>
          <w:szCs w:val="28"/>
        </w:rPr>
      </w:pPr>
      <w:r w:rsidRPr="004F53D5">
        <w:rPr>
          <w:sz w:val="28"/>
          <w:szCs w:val="28"/>
        </w:rPr>
        <w:t>средний риск;</w:t>
      </w:r>
    </w:p>
    <w:p w:rsidR="00C71A6C" w:rsidRPr="004F53D5" w:rsidRDefault="00C71A6C" w:rsidP="00015D0E">
      <w:pPr>
        <w:ind w:firstLine="851"/>
        <w:jc w:val="both"/>
        <w:rPr>
          <w:sz w:val="28"/>
          <w:szCs w:val="28"/>
        </w:rPr>
      </w:pPr>
      <w:r w:rsidRPr="004F53D5">
        <w:rPr>
          <w:sz w:val="28"/>
          <w:szCs w:val="28"/>
        </w:rPr>
        <w:t>умеренный риск;</w:t>
      </w:r>
    </w:p>
    <w:p w:rsidR="00C71A6C" w:rsidRPr="004F53D5" w:rsidRDefault="00C71A6C" w:rsidP="00015D0E">
      <w:pPr>
        <w:ind w:firstLine="851"/>
        <w:jc w:val="both"/>
        <w:rPr>
          <w:sz w:val="28"/>
          <w:szCs w:val="28"/>
        </w:rPr>
      </w:pPr>
      <w:r w:rsidRPr="004F53D5">
        <w:rPr>
          <w:sz w:val="28"/>
          <w:szCs w:val="28"/>
        </w:rPr>
        <w:t>низкий риск.</w:t>
      </w:r>
    </w:p>
    <w:p w:rsidR="00C71A6C" w:rsidRPr="004F53D5" w:rsidRDefault="00C71A6C" w:rsidP="00015D0E">
      <w:pPr>
        <w:ind w:firstLine="851"/>
        <w:jc w:val="both"/>
        <w:rPr>
          <w:sz w:val="28"/>
          <w:szCs w:val="28"/>
        </w:rPr>
      </w:pPr>
      <w:r w:rsidRPr="004F53D5">
        <w:rPr>
          <w:sz w:val="28"/>
          <w:szCs w:val="28"/>
        </w:rPr>
        <w:t>3. Критерии отнесения объектов контроля к категориям риска в рамках осуществления муниципального контроля установлены приложением 1</w:t>
      </w:r>
      <w:r w:rsidR="00015D0E">
        <w:rPr>
          <w:sz w:val="28"/>
          <w:szCs w:val="28"/>
        </w:rPr>
        <w:t xml:space="preserve"> </w:t>
      </w:r>
      <w:r w:rsidRPr="004F53D5">
        <w:rPr>
          <w:sz w:val="28"/>
          <w:szCs w:val="28"/>
        </w:rPr>
        <w:t>к настоящему Положению.</w:t>
      </w:r>
    </w:p>
    <w:p w:rsidR="00C71A6C" w:rsidRPr="004F53D5" w:rsidRDefault="00C71A6C" w:rsidP="00015D0E">
      <w:pPr>
        <w:ind w:firstLine="851"/>
        <w:jc w:val="both"/>
        <w:rPr>
          <w:sz w:val="28"/>
          <w:szCs w:val="28"/>
        </w:rPr>
      </w:pPr>
      <w:r w:rsidRPr="004F53D5">
        <w:rPr>
          <w:sz w:val="28"/>
          <w:szCs w:val="28"/>
        </w:rPr>
        <w:t>4. Контрольный орган осуществляет категорирование объектов контроля в порядке, установленном статьёй 24 Федерального закона № 248-ФЗ.</w:t>
      </w:r>
    </w:p>
    <w:p w:rsidR="00C71A6C" w:rsidRPr="004F53D5" w:rsidRDefault="00C71A6C" w:rsidP="00015D0E">
      <w:pPr>
        <w:ind w:firstLine="851"/>
        <w:jc w:val="both"/>
        <w:rPr>
          <w:sz w:val="28"/>
          <w:szCs w:val="28"/>
        </w:rPr>
      </w:pPr>
      <w:r w:rsidRPr="004F53D5">
        <w:rPr>
          <w:sz w:val="28"/>
          <w:szCs w:val="28"/>
        </w:rPr>
        <w:t>5</w:t>
      </w:r>
      <w:r w:rsidR="00210D60">
        <w:rPr>
          <w:sz w:val="28"/>
          <w:szCs w:val="28"/>
        </w:rPr>
        <w:t>.</w:t>
      </w:r>
      <w:r w:rsidRPr="004F53D5">
        <w:rPr>
          <w:sz w:val="28"/>
          <w:szCs w:val="28"/>
        </w:rPr>
        <w:t>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4F53D5">
        <w:rPr>
          <w:sz w:val="28"/>
          <w:szCs w:val="28"/>
        </w:rPr>
        <w:t>виджет</w:t>
      </w:r>
      <w:proofErr w:type="spellEnd"/>
      <w:r w:rsidRPr="004F53D5">
        <w:rPr>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C71A6C" w:rsidRPr="004F53D5" w:rsidRDefault="00C71A6C" w:rsidP="00015D0E">
      <w:pPr>
        <w:ind w:firstLine="851"/>
        <w:jc w:val="both"/>
        <w:rPr>
          <w:sz w:val="28"/>
          <w:szCs w:val="28"/>
        </w:rPr>
      </w:pPr>
      <w:r w:rsidRPr="004F53D5">
        <w:rPr>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71A6C" w:rsidRPr="004F53D5" w:rsidRDefault="00C71A6C" w:rsidP="00015D0E">
      <w:pPr>
        <w:ind w:firstLine="851"/>
        <w:jc w:val="both"/>
        <w:rPr>
          <w:sz w:val="28"/>
          <w:szCs w:val="28"/>
        </w:rPr>
      </w:pPr>
      <w:r w:rsidRPr="004F53D5">
        <w:rPr>
          <w:sz w:val="28"/>
          <w:szCs w:val="28"/>
        </w:rPr>
        <w:t xml:space="preserve">Заявления об изменении категории риска рассматриваются контрольным органом в соответствии с положениями </w:t>
      </w:r>
      <w:hyperlink r:id="rId7" w:history="1">
        <w:r w:rsidRPr="004F53D5">
          <w:rPr>
            <w:sz w:val="28"/>
            <w:szCs w:val="28"/>
          </w:rPr>
          <w:t>главы 9</w:t>
        </w:r>
      </w:hyperlink>
      <w:r w:rsidRPr="004F53D5">
        <w:rPr>
          <w:sz w:val="28"/>
          <w:szCs w:val="28"/>
        </w:rPr>
        <w:t xml:space="preserve"> Федерального закона № 248-ФЗ.</w:t>
      </w:r>
    </w:p>
    <w:p w:rsidR="00C71A6C" w:rsidRPr="004F53D5" w:rsidRDefault="00C71A6C" w:rsidP="00015D0E">
      <w:pPr>
        <w:ind w:firstLine="851"/>
        <w:jc w:val="both"/>
        <w:rPr>
          <w:sz w:val="28"/>
          <w:szCs w:val="28"/>
        </w:rPr>
      </w:pPr>
      <w:r w:rsidRPr="004F53D5">
        <w:rPr>
          <w:sz w:val="28"/>
          <w:szCs w:val="28"/>
        </w:rPr>
        <w:t xml:space="preserve">7. В целях оценки риска причинения вреда (ущерба) при принятии решения </w:t>
      </w:r>
      <w:r w:rsidRPr="004F53D5">
        <w:rPr>
          <w:sz w:val="28"/>
          <w:szCs w:val="28"/>
        </w:rPr>
        <w:b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w:t>
      </w:r>
      <w:r w:rsidRPr="004F53D5">
        <w:rPr>
          <w:sz w:val="28"/>
          <w:szCs w:val="28"/>
        </w:rPr>
        <w:lastRenderedPageBreak/>
        <w:t>приложением 2 к настоящему Положению.</w:t>
      </w:r>
    </w:p>
    <w:p w:rsidR="00C71A6C" w:rsidRDefault="00C71A6C" w:rsidP="00C71A6C">
      <w:pPr>
        <w:jc w:val="center"/>
        <w:rPr>
          <w:sz w:val="28"/>
          <w:szCs w:val="28"/>
        </w:rPr>
      </w:pPr>
    </w:p>
    <w:p w:rsidR="00C71A6C" w:rsidRPr="00290F0D" w:rsidRDefault="00C71A6C" w:rsidP="00C71A6C">
      <w:pPr>
        <w:jc w:val="center"/>
        <w:rPr>
          <w:b/>
          <w:sz w:val="28"/>
          <w:szCs w:val="28"/>
        </w:rPr>
      </w:pPr>
      <w:r w:rsidRPr="00290F0D">
        <w:rPr>
          <w:b/>
          <w:sz w:val="28"/>
          <w:szCs w:val="28"/>
        </w:rPr>
        <w:t xml:space="preserve">III. Профилактика рисков причинения вреда </w:t>
      </w:r>
      <w:r w:rsidRPr="00290F0D">
        <w:rPr>
          <w:b/>
          <w:sz w:val="28"/>
          <w:szCs w:val="28"/>
        </w:rPr>
        <w:br/>
        <w:t>(ущерба) охраняемым законом ценностям</w:t>
      </w:r>
    </w:p>
    <w:p w:rsidR="00C71A6C" w:rsidRPr="004F53D5" w:rsidRDefault="00C71A6C" w:rsidP="00015D0E">
      <w:pPr>
        <w:ind w:firstLine="851"/>
        <w:jc w:val="both"/>
        <w:rPr>
          <w:sz w:val="28"/>
          <w:szCs w:val="28"/>
        </w:rPr>
      </w:pPr>
      <w:r w:rsidRPr="004F53D5">
        <w:rPr>
          <w:sz w:val="28"/>
          <w:szCs w:val="28"/>
        </w:rPr>
        <w:t>1. Профилактические мероприятия осуществляются в соответствии с главой 10 Федерального закона № 248-ФЗ.</w:t>
      </w:r>
    </w:p>
    <w:p w:rsidR="00C71A6C" w:rsidRPr="004F53D5" w:rsidRDefault="00C71A6C" w:rsidP="00015D0E">
      <w:pPr>
        <w:ind w:firstLine="851"/>
        <w:jc w:val="both"/>
        <w:rPr>
          <w:sz w:val="28"/>
          <w:szCs w:val="28"/>
        </w:rPr>
      </w:pPr>
      <w:r w:rsidRPr="004F53D5">
        <w:rPr>
          <w:sz w:val="28"/>
          <w:szCs w:val="28"/>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71A6C" w:rsidRPr="004F53D5" w:rsidRDefault="00C71A6C" w:rsidP="00015D0E">
      <w:pPr>
        <w:ind w:firstLine="851"/>
        <w:jc w:val="both"/>
        <w:rPr>
          <w:sz w:val="28"/>
          <w:szCs w:val="28"/>
        </w:rPr>
      </w:pPr>
      <w:r w:rsidRPr="004F53D5">
        <w:rPr>
          <w:sz w:val="28"/>
          <w:szCs w:val="28"/>
        </w:rPr>
        <w:t>3. Утвержденная программа профилактики размещается на официальном сайте.</w:t>
      </w:r>
    </w:p>
    <w:p w:rsidR="00C71A6C" w:rsidRPr="004F53D5" w:rsidRDefault="00C71A6C" w:rsidP="00015D0E">
      <w:pPr>
        <w:ind w:firstLine="851"/>
        <w:jc w:val="both"/>
        <w:rPr>
          <w:sz w:val="28"/>
          <w:szCs w:val="28"/>
        </w:rPr>
      </w:pPr>
      <w:r w:rsidRPr="004F53D5">
        <w:rPr>
          <w:sz w:val="28"/>
          <w:szCs w:val="28"/>
        </w:rPr>
        <w:t>4. При осуществлении муниципального контроля контрольный орган проводит следующие виды профилактических мероприятий:</w:t>
      </w:r>
    </w:p>
    <w:p w:rsidR="00C71A6C" w:rsidRPr="004F53D5" w:rsidRDefault="00C71A6C" w:rsidP="00015D0E">
      <w:pPr>
        <w:ind w:firstLine="851"/>
        <w:jc w:val="both"/>
        <w:rPr>
          <w:sz w:val="28"/>
          <w:szCs w:val="28"/>
        </w:rPr>
      </w:pPr>
      <w:r w:rsidRPr="004F53D5">
        <w:rPr>
          <w:sz w:val="28"/>
          <w:szCs w:val="28"/>
        </w:rPr>
        <w:t>1) информирование;</w:t>
      </w:r>
    </w:p>
    <w:p w:rsidR="00C71A6C" w:rsidRPr="004F53D5" w:rsidRDefault="00C71A6C" w:rsidP="00015D0E">
      <w:pPr>
        <w:ind w:firstLine="851"/>
        <w:jc w:val="both"/>
        <w:rPr>
          <w:sz w:val="28"/>
          <w:szCs w:val="28"/>
        </w:rPr>
      </w:pPr>
      <w:r w:rsidRPr="004F53D5">
        <w:rPr>
          <w:sz w:val="28"/>
          <w:szCs w:val="28"/>
        </w:rPr>
        <w:t>2) объявление предостережения;</w:t>
      </w:r>
    </w:p>
    <w:p w:rsidR="00C71A6C" w:rsidRPr="004F53D5" w:rsidRDefault="00C71A6C" w:rsidP="00015D0E">
      <w:pPr>
        <w:ind w:firstLine="851"/>
        <w:jc w:val="both"/>
        <w:rPr>
          <w:sz w:val="28"/>
          <w:szCs w:val="28"/>
        </w:rPr>
      </w:pPr>
      <w:r w:rsidRPr="004F53D5">
        <w:rPr>
          <w:sz w:val="28"/>
          <w:szCs w:val="28"/>
        </w:rPr>
        <w:t>3) консультирование;</w:t>
      </w:r>
    </w:p>
    <w:p w:rsidR="00C71A6C" w:rsidRPr="004F53D5" w:rsidRDefault="00C71A6C" w:rsidP="00015D0E">
      <w:pPr>
        <w:ind w:firstLine="851"/>
        <w:jc w:val="both"/>
        <w:rPr>
          <w:sz w:val="28"/>
          <w:szCs w:val="28"/>
        </w:rPr>
      </w:pPr>
      <w:r w:rsidRPr="004F53D5">
        <w:rPr>
          <w:sz w:val="28"/>
          <w:szCs w:val="28"/>
        </w:rPr>
        <w:t>4) профилактический визит.</w:t>
      </w:r>
    </w:p>
    <w:p w:rsidR="00C71A6C" w:rsidRPr="004F53D5" w:rsidRDefault="00C71A6C" w:rsidP="00015D0E">
      <w:pPr>
        <w:ind w:firstLine="851"/>
        <w:jc w:val="both"/>
        <w:rPr>
          <w:sz w:val="28"/>
          <w:szCs w:val="28"/>
        </w:rPr>
      </w:pPr>
      <w:r w:rsidRPr="004F53D5">
        <w:rPr>
          <w:sz w:val="28"/>
          <w:szCs w:val="28"/>
        </w:rPr>
        <w:t xml:space="preserve">5. Контрольный орган осуществляет информирование контролируемых </w:t>
      </w:r>
      <w:r w:rsidR="002F6FE5">
        <w:rPr>
          <w:sz w:val="28"/>
          <w:szCs w:val="28"/>
        </w:rPr>
        <w:t xml:space="preserve"> </w:t>
      </w:r>
      <w:r w:rsidRPr="004F53D5">
        <w:rPr>
          <w:sz w:val="28"/>
          <w:szCs w:val="28"/>
        </w:rPr>
        <w:t>и иных заинтересованных лиц в порядке, предусмотренном статьей 46 Федерального закона № 248-ФЗ.</w:t>
      </w:r>
    </w:p>
    <w:p w:rsidR="00C71A6C" w:rsidRPr="004F53D5" w:rsidRDefault="00C71A6C" w:rsidP="00015D0E">
      <w:pPr>
        <w:ind w:firstLine="851"/>
        <w:jc w:val="both"/>
        <w:rPr>
          <w:sz w:val="28"/>
          <w:szCs w:val="28"/>
        </w:rPr>
      </w:pPr>
      <w:r w:rsidRPr="004F53D5">
        <w:rPr>
          <w:sz w:val="28"/>
          <w:szCs w:val="28"/>
        </w:rPr>
        <w:t>5.1.Контрольный орган размещает и поддерживает в актуальном состоянии на официальном сайте сведения, установленные частью 3 статьи 46 Федерального закона №</w:t>
      </w:r>
      <w:r w:rsidR="006B4D06">
        <w:rPr>
          <w:sz w:val="28"/>
          <w:szCs w:val="28"/>
        </w:rPr>
        <w:t xml:space="preserve"> </w:t>
      </w:r>
      <w:r w:rsidRPr="004F53D5">
        <w:rPr>
          <w:sz w:val="28"/>
          <w:szCs w:val="28"/>
        </w:rPr>
        <w:t>248-ФЗ.</w:t>
      </w:r>
    </w:p>
    <w:p w:rsidR="00C71A6C" w:rsidRPr="004F53D5" w:rsidRDefault="00C71A6C" w:rsidP="00015D0E">
      <w:pPr>
        <w:ind w:firstLine="851"/>
        <w:jc w:val="both"/>
        <w:rPr>
          <w:sz w:val="28"/>
          <w:szCs w:val="28"/>
        </w:rPr>
      </w:pPr>
      <w:r w:rsidRPr="004F53D5">
        <w:rPr>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C71A6C" w:rsidRPr="004F53D5" w:rsidRDefault="00C71A6C" w:rsidP="00015D0E">
      <w:pPr>
        <w:ind w:firstLine="851"/>
        <w:jc w:val="both"/>
        <w:rPr>
          <w:sz w:val="28"/>
          <w:szCs w:val="28"/>
        </w:rPr>
      </w:pPr>
      <w:r w:rsidRPr="004F53D5">
        <w:rPr>
          <w:sz w:val="28"/>
          <w:szCs w:val="28"/>
        </w:rPr>
        <w:t>6.1. </w:t>
      </w:r>
      <w:proofErr w:type="gramStart"/>
      <w:r w:rsidRPr="004F53D5">
        <w:rPr>
          <w:sz w:val="28"/>
          <w:szCs w:val="28"/>
        </w:rPr>
        <w:t>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C71A6C" w:rsidRPr="004F53D5" w:rsidRDefault="00C71A6C" w:rsidP="00015D0E">
      <w:pPr>
        <w:ind w:firstLine="851"/>
        <w:jc w:val="both"/>
        <w:rPr>
          <w:sz w:val="28"/>
          <w:szCs w:val="28"/>
        </w:rPr>
      </w:pPr>
      <w:r w:rsidRPr="004F53D5">
        <w:rPr>
          <w:sz w:val="28"/>
          <w:szCs w:val="28"/>
        </w:rPr>
        <w:t>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w:t>
      </w:r>
    </w:p>
    <w:p w:rsidR="00C71A6C" w:rsidRPr="004F53D5" w:rsidRDefault="00C71A6C" w:rsidP="00015D0E">
      <w:pPr>
        <w:ind w:firstLine="851"/>
        <w:jc w:val="both"/>
        <w:rPr>
          <w:sz w:val="28"/>
          <w:szCs w:val="28"/>
        </w:rPr>
      </w:pPr>
      <w:r w:rsidRPr="004F53D5">
        <w:rPr>
          <w:sz w:val="28"/>
          <w:szCs w:val="28"/>
        </w:rPr>
        <w:t>6.3. Возражение в отношении предостережения должно содержать:</w:t>
      </w:r>
    </w:p>
    <w:p w:rsidR="00C71A6C" w:rsidRPr="004F53D5" w:rsidRDefault="00C71A6C" w:rsidP="00015D0E">
      <w:pPr>
        <w:ind w:firstLine="851"/>
        <w:jc w:val="both"/>
        <w:rPr>
          <w:sz w:val="28"/>
          <w:szCs w:val="28"/>
        </w:rPr>
      </w:pPr>
      <w:r w:rsidRPr="004F53D5">
        <w:rPr>
          <w:sz w:val="28"/>
          <w:szCs w:val="28"/>
        </w:rPr>
        <w:t xml:space="preserve">1) наименование контрольного органа, в который направляется </w:t>
      </w:r>
      <w:r w:rsidRPr="004F53D5">
        <w:rPr>
          <w:sz w:val="28"/>
          <w:szCs w:val="28"/>
        </w:rPr>
        <w:lastRenderedPageBreak/>
        <w:t>возражение в отношении предостережения;</w:t>
      </w:r>
    </w:p>
    <w:p w:rsidR="00C71A6C" w:rsidRPr="004F53D5" w:rsidRDefault="00C71A6C" w:rsidP="00015D0E">
      <w:pPr>
        <w:ind w:firstLine="851"/>
        <w:jc w:val="both"/>
        <w:rPr>
          <w:sz w:val="28"/>
          <w:szCs w:val="28"/>
        </w:rPr>
      </w:pPr>
      <w:r w:rsidRPr="004F53D5">
        <w:rPr>
          <w:sz w:val="28"/>
          <w:szCs w:val="28"/>
        </w:rPr>
        <w:t>2) дату и номер предостережения;</w:t>
      </w:r>
    </w:p>
    <w:p w:rsidR="00C71A6C" w:rsidRPr="004F53D5" w:rsidRDefault="00C71A6C" w:rsidP="00015D0E">
      <w:pPr>
        <w:ind w:firstLine="851"/>
        <w:jc w:val="both"/>
        <w:rPr>
          <w:sz w:val="28"/>
          <w:szCs w:val="28"/>
        </w:rPr>
      </w:pPr>
      <w:proofErr w:type="gramStart"/>
      <w:r w:rsidRPr="004F53D5">
        <w:rPr>
          <w:sz w:val="28"/>
          <w:szCs w:val="28"/>
        </w:rPr>
        <w:t xml:space="preserve">3) наименование юридического лица, фамилию, имя и отчество </w:t>
      </w:r>
      <w:r w:rsidRPr="004F53D5">
        <w:rPr>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C71A6C" w:rsidRPr="004F53D5" w:rsidRDefault="00C71A6C" w:rsidP="00015D0E">
      <w:pPr>
        <w:ind w:firstLine="851"/>
        <w:jc w:val="both"/>
        <w:rPr>
          <w:sz w:val="28"/>
          <w:szCs w:val="28"/>
        </w:rPr>
      </w:pPr>
      <w:r w:rsidRPr="004F53D5">
        <w:rPr>
          <w:sz w:val="28"/>
          <w:szCs w:val="28"/>
        </w:rPr>
        <w:t>4) адрес объекта контроля, в отношении которого объявлено предостережение;</w:t>
      </w:r>
    </w:p>
    <w:p w:rsidR="00C71A6C" w:rsidRPr="004F53D5" w:rsidRDefault="00C71A6C" w:rsidP="00015D0E">
      <w:pPr>
        <w:ind w:firstLine="851"/>
        <w:jc w:val="both"/>
        <w:rPr>
          <w:sz w:val="28"/>
          <w:szCs w:val="28"/>
        </w:rPr>
      </w:pPr>
      <w:r w:rsidRPr="004F53D5">
        <w:rPr>
          <w:sz w:val="28"/>
          <w:szCs w:val="28"/>
        </w:rPr>
        <w:t xml:space="preserve">5) доводы, на основании которых контролируемое лицо несогласно </w:t>
      </w:r>
      <w:r w:rsidRPr="004F53D5">
        <w:rPr>
          <w:sz w:val="28"/>
          <w:szCs w:val="28"/>
        </w:rPr>
        <w:br/>
        <w:t>с объявленным предостережением (с приложением подтверждающих указанные доводы сведений и (или) документов).</w:t>
      </w:r>
    </w:p>
    <w:p w:rsidR="00C71A6C" w:rsidRPr="004F53D5" w:rsidRDefault="00C71A6C" w:rsidP="00015D0E">
      <w:pPr>
        <w:ind w:firstLine="851"/>
        <w:jc w:val="both"/>
        <w:rPr>
          <w:sz w:val="28"/>
          <w:szCs w:val="28"/>
        </w:rPr>
      </w:pPr>
      <w:r w:rsidRPr="004F53D5">
        <w:rPr>
          <w:sz w:val="28"/>
          <w:szCs w:val="28"/>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71A6C" w:rsidRPr="004F53D5" w:rsidRDefault="00C71A6C" w:rsidP="00015D0E">
      <w:pPr>
        <w:ind w:firstLine="851"/>
        <w:jc w:val="both"/>
        <w:rPr>
          <w:sz w:val="28"/>
          <w:szCs w:val="28"/>
        </w:rPr>
      </w:pPr>
      <w:r w:rsidRPr="004F53D5">
        <w:rPr>
          <w:sz w:val="28"/>
          <w:szCs w:val="28"/>
        </w:rPr>
        <w:t>1) возражение в отношении предостережения подано после истечения десяти рабочих дней со дня получения предостережения;</w:t>
      </w:r>
    </w:p>
    <w:p w:rsidR="00C71A6C" w:rsidRPr="004F53D5" w:rsidRDefault="00C71A6C" w:rsidP="00015D0E">
      <w:pPr>
        <w:ind w:firstLine="851"/>
        <w:jc w:val="both"/>
        <w:rPr>
          <w:sz w:val="28"/>
          <w:szCs w:val="28"/>
        </w:rPr>
      </w:pPr>
      <w:r w:rsidRPr="004F53D5">
        <w:rPr>
          <w:sz w:val="28"/>
          <w:szCs w:val="28"/>
        </w:rPr>
        <w:t>2) в удовлетворении возражения в отношении предостережения было отказано ранее;</w:t>
      </w:r>
    </w:p>
    <w:p w:rsidR="00C71A6C" w:rsidRPr="004F53D5" w:rsidRDefault="00C71A6C" w:rsidP="00015D0E">
      <w:pPr>
        <w:ind w:firstLine="851"/>
        <w:jc w:val="both"/>
        <w:rPr>
          <w:sz w:val="28"/>
          <w:szCs w:val="28"/>
        </w:rPr>
      </w:pPr>
      <w:r w:rsidRPr="004F53D5">
        <w:rPr>
          <w:sz w:val="28"/>
          <w:szCs w:val="28"/>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71A6C" w:rsidRPr="004F53D5" w:rsidRDefault="00C71A6C" w:rsidP="00015D0E">
      <w:pPr>
        <w:ind w:firstLine="851"/>
        <w:jc w:val="both"/>
        <w:rPr>
          <w:sz w:val="28"/>
          <w:szCs w:val="28"/>
        </w:rPr>
      </w:pPr>
      <w:r w:rsidRPr="004F53D5">
        <w:rPr>
          <w:sz w:val="28"/>
          <w:szCs w:val="28"/>
        </w:rPr>
        <w:t>4) возражение в отношении предостережения подано в ненадлежащий уполномоченный орган;</w:t>
      </w:r>
    </w:p>
    <w:p w:rsidR="00C71A6C" w:rsidRPr="004F53D5" w:rsidRDefault="00C71A6C" w:rsidP="00015D0E">
      <w:pPr>
        <w:ind w:firstLine="851"/>
        <w:jc w:val="both"/>
        <w:rPr>
          <w:sz w:val="28"/>
          <w:szCs w:val="28"/>
        </w:rPr>
      </w:pPr>
      <w:r w:rsidRPr="004F53D5">
        <w:rPr>
          <w:sz w:val="28"/>
          <w:szCs w:val="28"/>
        </w:rPr>
        <w:t>5) возражение в отношении предостережения не содержит сведений, указанных в пункте 6.3 настоящего Положения.</w:t>
      </w:r>
    </w:p>
    <w:p w:rsidR="00C71A6C" w:rsidRPr="004F53D5" w:rsidRDefault="00C71A6C" w:rsidP="00015D0E">
      <w:pPr>
        <w:ind w:firstLine="851"/>
        <w:jc w:val="both"/>
        <w:rPr>
          <w:sz w:val="28"/>
          <w:szCs w:val="28"/>
        </w:rPr>
      </w:pPr>
      <w:r w:rsidRPr="004F53D5">
        <w:rPr>
          <w:sz w:val="28"/>
          <w:szCs w:val="28"/>
        </w:rPr>
        <w:t xml:space="preserve">6.5. В случае если возражение в отношении предостережения подано </w:t>
      </w:r>
      <w:r w:rsidRPr="004F53D5">
        <w:rPr>
          <w:sz w:val="28"/>
          <w:szCs w:val="28"/>
        </w:rPr>
        <w:br/>
        <w:t xml:space="preserve">в контрольный орган без использования единого портала государственных </w:t>
      </w:r>
      <w:r w:rsidRPr="004F53D5">
        <w:rPr>
          <w:sz w:val="28"/>
          <w:szCs w:val="28"/>
        </w:rPr>
        <w:br/>
        <w:t>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71A6C" w:rsidRPr="004F53D5" w:rsidRDefault="00C71A6C" w:rsidP="00015D0E">
      <w:pPr>
        <w:ind w:firstLine="851"/>
        <w:jc w:val="both"/>
        <w:rPr>
          <w:sz w:val="28"/>
          <w:szCs w:val="28"/>
        </w:rPr>
      </w:pPr>
      <w:r w:rsidRPr="004F53D5">
        <w:rPr>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C71A6C" w:rsidRPr="004F53D5" w:rsidRDefault="00C71A6C" w:rsidP="00015D0E">
      <w:pPr>
        <w:ind w:firstLine="851"/>
        <w:jc w:val="both"/>
        <w:rPr>
          <w:sz w:val="28"/>
          <w:szCs w:val="28"/>
        </w:rPr>
      </w:pPr>
      <w:r w:rsidRPr="004F53D5">
        <w:rPr>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C71A6C" w:rsidRPr="004F53D5" w:rsidRDefault="00C71A6C" w:rsidP="00015D0E">
      <w:pPr>
        <w:ind w:firstLine="851"/>
        <w:jc w:val="both"/>
        <w:rPr>
          <w:sz w:val="28"/>
          <w:szCs w:val="28"/>
        </w:rPr>
      </w:pPr>
      <w:r w:rsidRPr="004F53D5">
        <w:rPr>
          <w:sz w:val="28"/>
          <w:szCs w:val="28"/>
        </w:rPr>
        <w:t>1) принять к сведению возражение в отношении предостережения;</w:t>
      </w:r>
    </w:p>
    <w:p w:rsidR="00C71A6C" w:rsidRPr="004F53D5" w:rsidRDefault="00C71A6C" w:rsidP="00015D0E">
      <w:pPr>
        <w:ind w:firstLine="851"/>
        <w:jc w:val="both"/>
        <w:rPr>
          <w:sz w:val="28"/>
          <w:szCs w:val="28"/>
        </w:rPr>
      </w:pPr>
      <w:r w:rsidRPr="004F53D5">
        <w:rPr>
          <w:sz w:val="28"/>
          <w:szCs w:val="28"/>
        </w:rPr>
        <w:t>2) направить ответ на возражение в отношении предостережения.</w:t>
      </w:r>
    </w:p>
    <w:p w:rsidR="00C71A6C" w:rsidRPr="004F53D5" w:rsidRDefault="00C71A6C" w:rsidP="00015D0E">
      <w:pPr>
        <w:ind w:firstLine="851"/>
        <w:jc w:val="both"/>
        <w:rPr>
          <w:sz w:val="28"/>
          <w:szCs w:val="28"/>
        </w:rPr>
      </w:pPr>
      <w:r w:rsidRPr="004F53D5">
        <w:rPr>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C71A6C" w:rsidRPr="004F53D5" w:rsidRDefault="00C71A6C" w:rsidP="00015D0E">
      <w:pPr>
        <w:ind w:firstLine="851"/>
        <w:jc w:val="both"/>
        <w:rPr>
          <w:sz w:val="28"/>
          <w:szCs w:val="28"/>
        </w:rPr>
      </w:pPr>
      <w:r w:rsidRPr="004F53D5">
        <w:rPr>
          <w:sz w:val="28"/>
          <w:szCs w:val="28"/>
        </w:rPr>
        <w:lastRenderedPageBreak/>
        <w:t xml:space="preserve">7. Консультирование, в том числе письменное осуществляется </w:t>
      </w:r>
      <w:r w:rsidRPr="004F53D5">
        <w:rPr>
          <w:sz w:val="28"/>
          <w:szCs w:val="28"/>
        </w:rPr>
        <w:br/>
        <w:t>в соответствии со статьёй 50 Федерального закона № 248-ФЗ по следующим вопросам, связанным с организацией</w:t>
      </w:r>
      <w:bookmarkStart w:id="1" w:name="_GoBack"/>
      <w:bookmarkEnd w:id="1"/>
      <w:r w:rsidRPr="004F53D5">
        <w:rPr>
          <w:sz w:val="28"/>
          <w:szCs w:val="28"/>
        </w:rPr>
        <w:t xml:space="preserve"> и осуществлением муниципального контроля:</w:t>
      </w:r>
    </w:p>
    <w:p w:rsidR="00C71A6C" w:rsidRPr="004F53D5" w:rsidRDefault="00C71A6C" w:rsidP="00015D0E">
      <w:pPr>
        <w:ind w:firstLine="851"/>
        <w:jc w:val="both"/>
        <w:rPr>
          <w:sz w:val="28"/>
          <w:szCs w:val="28"/>
        </w:rPr>
      </w:pPr>
      <w:r w:rsidRPr="004F53D5">
        <w:rPr>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C71A6C" w:rsidRPr="004F53D5" w:rsidRDefault="00C71A6C" w:rsidP="00015D0E">
      <w:pPr>
        <w:ind w:firstLine="851"/>
        <w:jc w:val="both"/>
        <w:rPr>
          <w:sz w:val="28"/>
          <w:szCs w:val="28"/>
        </w:rPr>
      </w:pPr>
      <w:r w:rsidRPr="004F53D5">
        <w:rPr>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C71A6C" w:rsidRPr="004F53D5" w:rsidRDefault="00C71A6C" w:rsidP="00015D0E">
      <w:pPr>
        <w:ind w:firstLine="851"/>
        <w:jc w:val="both"/>
        <w:rPr>
          <w:sz w:val="28"/>
          <w:szCs w:val="28"/>
        </w:rPr>
      </w:pPr>
      <w:r w:rsidRPr="004F53D5">
        <w:rPr>
          <w:sz w:val="28"/>
          <w:szCs w:val="28"/>
        </w:rPr>
        <w:t>3) порядок осуществления контрольных и профилактических мероприятий, установленных настоящим Положением;</w:t>
      </w:r>
    </w:p>
    <w:p w:rsidR="00C71A6C" w:rsidRPr="004F53D5" w:rsidRDefault="00C71A6C" w:rsidP="00015D0E">
      <w:pPr>
        <w:ind w:firstLine="851"/>
        <w:jc w:val="both"/>
        <w:rPr>
          <w:sz w:val="28"/>
          <w:szCs w:val="28"/>
        </w:rPr>
      </w:pPr>
      <w:r w:rsidRPr="004F53D5">
        <w:rPr>
          <w:sz w:val="28"/>
          <w:szCs w:val="28"/>
        </w:rPr>
        <w:t>4) порядок обжалования действий (бездействия) должностных лиц.</w:t>
      </w:r>
    </w:p>
    <w:p w:rsidR="00C71A6C" w:rsidRPr="004F53D5" w:rsidRDefault="00C71A6C" w:rsidP="00015D0E">
      <w:pPr>
        <w:ind w:firstLine="851"/>
        <w:jc w:val="both"/>
        <w:rPr>
          <w:sz w:val="28"/>
          <w:szCs w:val="28"/>
        </w:rPr>
      </w:pPr>
      <w:r w:rsidRPr="004F53D5">
        <w:rPr>
          <w:sz w:val="28"/>
          <w:szCs w:val="28"/>
        </w:rPr>
        <w:t>7.1. Руководитель контрольного органа, инспектор осуществляют консультирование контролируемых лиц и их представителей:</w:t>
      </w:r>
    </w:p>
    <w:p w:rsidR="00C71A6C" w:rsidRPr="004F53D5" w:rsidRDefault="00C71A6C" w:rsidP="00015D0E">
      <w:pPr>
        <w:ind w:firstLine="851"/>
        <w:jc w:val="both"/>
        <w:rPr>
          <w:sz w:val="28"/>
          <w:szCs w:val="28"/>
        </w:rPr>
      </w:pPr>
      <w:r w:rsidRPr="004F53D5">
        <w:rPr>
          <w:sz w:val="28"/>
          <w:szCs w:val="28"/>
        </w:rPr>
        <w:t xml:space="preserve">1) в виде устных разъяснений по телефону, посредством </w:t>
      </w:r>
      <w:proofErr w:type="spellStart"/>
      <w:r w:rsidRPr="004F53D5">
        <w:rPr>
          <w:sz w:val="28"/>
          <w:szCs w:val="28"/>
        </w:rPr>
        <w:t>видео-конференц-связи</w:t>
      </w:r>
      <w:proofErr w:type="spellEnd"/>
      <w:r w:rsidRPr="004F53D5">
        <w:rPr>
          <w:sz w:val="28"/>
          <w:szCs w:val="28"/>
        </w:rPr>
        <w:t>, на личном приёме либо в ходе проведения профилактического мероприятия, контрольного мероприятия.</w:t>
      </w:r>
    </w:p>
    <w:p w:rsidR="00C71A6C" w:rsidRPr="004F53D5" w:rsidRDefault="00C71A6C" w:rsidP="00015D0E">
      <w:pPr>
        <w:ind w:firstLine="851"/>
        <w:jc w:val="both"/>
        <w:rPr>
          <w:sz w:val="28"/>
          <w:szCs w:val="28"/>
        </w:rPr>
      </w:pPr>
      <w:r w:rsidRPr="004F53D5">
        <w:rPr>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C71A6C" w:rsidRPr="004F53D5" w:rsidRDefault="00C71A6C" w:rsidP="00015D0E">
      <w:pPr>
        <w:ind w:firstLine="851"/>
        <w:jc w:val="both"/>
        <w:rPr>
          <w:sz w:val="28"/>
          <w:szCs w:val="28"/>
        </w:rPr>
      </w:pPr>
      <w:r w:rsidRPr="004F53D5">
        <w:rPr>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71A6C" w:rsidRPr="004F53D5" w:rsidRDefault="00C71A6C" w:rsidP="00015D0E">
      <w:pPr>
        <w:ind w:firstLine="851"/>
        <w:jc w:val="both"/>
        <w:rPr>
          <w:sz w:val="28"/>
          <w:szCs w:val="28"/>
        </w:rPr>
      </w:pPr>
      <w:r w:rsidRPr="004F53D5">
        <w:rPr>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71A6C" w:rsidRPr="004F53D5" w:rsidRDefault="00C71A6C" w:rsidP="00015D0E">
      <w:pPr>
        <w:ind w:firstLine="851"/>
        <w:jc w:val="both"/>
        <w:rPr>
          <w:sz w:val="28"/>
          <w:szCs w:val="28"/>
        </w:rPr>
      </w:pPr>
      <w:r w:rsidRPr="004F53D5">
        <w:rPr>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C71A6C" w:rsidRPr="004F53D5" w:rsidRDefault="00C71A6C" w:rsidP="00015D0E">
      <w:pPr>
        <w:ind w:firstLine="851"/>
        <w:jc w:val="both"/>
        <w:rPr>
          <w:sz w:val="28"/>
          <w:szCs w:val="28"/>
        </w:rPr>
      </w:pPr>
      <w:r w:rsidRPr="004F53D5">
        <w:rPr>
          <w:sz w:val="28"/>
          <w:szCs w:val="28"/>
        </w:rPr>
        <w:t>7.3. Контрольный орган осуществляет учёт консультирований.</w:t>
      </w:r>
    </w:p>
    <w:p w:rsidR="00C71A6C" w:rsidRPr="004F53D5" w:rsidRDefault="00C71A6C" w:rsidP="00015D0E">
      <w:pPr>
        <w:ind w:firstLine="851"/>
        <w:jc w:val="both"/>
        <w:rPr>
          <w:sz w:val="28"/>
          <w:szCs w:val="28"/>
        </w:rPr>
      </w:pPr>
      <w:r w:rsidRPr="004F53D5">
        <w:rPr>
          <w:sz w:val="28"/>
          <w:szCs w:val="28"/>
        </w:rPr>
        <w:t>8. Профилактический визит осуществляется в порядке, предусмотренном статьями 52, 52.1 и 52.2 Федерального закона № 248-ФЗ.</w:t>
      </w:r>
    </w:p>
    <w:p w:rsidR="00C71A6C" w:rsidRPr="004F53D5" w:rsidRDefault="00C71A6C" w:rsidP="00015D0E">
      <w:pPr>
        <w:ind w:firstLine="851"/>
        <w:jc w:val="both"/>
        <w:rPr>
          <w:sz w:val="28"/>
          <w:szCs w:val="28"/>
        </w:rPr>
      </w:pPr>
      <w:r w:rsidRPr="004F53D5">
        <w:rPr>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4F53D5">
        <w:rPr>
          <w:sz w:val="28"/>
          <w:szCs w:val="28"/>
        </w:rPr>
        <w:t>видео-конференц-связи</w:t>
      </w:r>
      <w:proofErr w:type="spellEnd"/>
      <w:r w:rsidRPr="004F53D5">
        <w:rPr>
          <w:sz w:val="28"/>
          <w:szCs w:val="28"/>
        </w:rPr>
        <w:t xml:space="preserve"> или мобильного приложения «Инспектор».</w:t>
      </w:r>
    </w:p>
    <w:p w:rsidR="00C71A6C" w:rsidRPr="004F53D5" w:rsidRDefault="00C71A6C" w:rsidP="00015D0E">
      <w:pPr>
        <w:ind w:firstLine="851"/>
        <w:jc w:val="both"/>
        <w:rPr>
          <w:sz w:val="28"/>
          <w:szCs w:val="28"/>
        </w:rPr>
      </w:pPr>
      <w:r w:rsidRPr="004F53D5">
        <w:rPr>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71A6C" w:rsidRPr="004F53D5" w:rsidRDefault="00C71A6C" w:rsidP="00015D0E">
      <w:pPr>
        <w:ind w:firstLine="851"/>
        <w:jc w:val="both"/>
        <w:rPr>
          <w:sz w:val="28"/>
          <w:szCs w:val="28"/>
        </w:rPr>
      </w:pPr>
      <w:r w:rsidRPr="004F53D5">
        <w:rPr>
          <w:sz w:val="28"/>
          <w:szCs w:val="28"/>
        </w:rPr>
        <w:t xml:space="preserve">8.2.1. Обязательный профилактический визит в рамках </w:t>
      </w:r>
      <w:r w:rsidRPr="004F53D5">
        <w:rPr>
          <w:sz w:val="28"/>
          <w:szCs w:val="28"/>
        </w:rPr>
        <w:lastRenderedPageBreak/>
        <w:t>муниципального контроля проводится в случаях, предусмотренных пунктами 1 и 4 части 1 статьи 52.1 Федерального закона № 248-ФЗ.</w:t>
      </w:r>
    </w:p>
    <w:p w:rsidR="00C71A6C" w:rsidRPr="004F53D5" w:rsidRDefault="00C71A6C" w:rsidP="00015D0E">
      <w:pPr>
        <w:ind w:firstLine="851"/>
        <w:jc w:val="both"/>
        <w:rPr>
          <w:sz w:val="28"/>
          <w:szCs w:val="28"/>
        </w:rPr>
      </w:pPr>
      <w:r w:rsidRPr="004F53D5">
        <w:rPr>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4F53D5">
        <w:rPr>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C71A6C" w:rsidRPr="004F53D5" w:rsidRDefault="00C71A6C" w:rsidP="00015D0E">
      <w:pPr>
        <w:ind w:firstLine="851"/>
        <w:jc w:val="both"/>
        <w:rPr>
          <w:sz w:val="28"/>
          <w:szCs w:val="28"/>
        </w:rPr>
      </w:pPr>
      <w:r w:rsidRPr="004F53D5">
        <w:rPr>
          <w:sz w:val="28"/>
          <w:szCs w:val="28"/>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71A6C" w:rsidRPr="004F53D5" w:rsidRDefault="00C71A6C" w:rsidP="00015D0E">
      <w:pPr>
        <w:ind w:firstLine="851"/>
        <w:jc w:val="both"/>
        <w:rPr>
          <w:sz w:val="28"/>
          <w:szCs w:val="28"/>
        </w:rPr>
      </w:pPr>
      <w:r w:rsidRPr="004F53D5">
        <w:rPr>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C71A6C" w:rsidRPr="004F53D5" w:rsidRDefault="00C71A6C" w:rsidP="00015D0E">
      <w:pPr>
        <w:ind w:firstLine="851"/>
        <w:jc w:val="both"/>
        <w:rPr>
          <w:sz w:val="28"/>
          <w:szCs w:val="28"/>
        </w:rPr>
      </w:pPr>
      <w:r w:rsidRPr="004F53D5">
        <w:rPr>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71A6C" w:rsidRPr="004F53D5" w:rsidRDefault="00C71A6C" w:rsidP="00015D0E">
      <w:pPr>
        <w:ind w:firstLine="851"/>
        <w:jc w:val="both"/>
        <w:rPr>
          <w:sz w:val="28"/>
          <w:szCs w:val="28"/>
        </w:rPr>
      </w:pPr>
      <w:r w:rsidRPr="004F53D5">
        <w:rPr>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C71A6C" w:rsidRPr="004F53D5" w:rsidRDefault="00C71A6C" w:rsidP="00015D0E">
      <w:pPr>
        <w:ind w:firstLine="851"/>
        <w:jc w:val="both"/>
        <w:rPr>
          <w:sz w:val="28"/>
          <w:szCs w:val="28"/>
        </w:rPr>
      </w:pPr>
      <w:r w:rsidRPr="004F53D5">
        <w:rPr>
          <w:sz w:val="28"/>
          <w:szCs w:val="28"/>
        </w:rPr>
        <w:t>8.3.4. </w:t>
      </w:r>
      <w:proofErr w:type="gramStart"/>
      <w:r w:rsidRPr="004F53D5">
        <w:rPr>
          <w:sz w:val="28"/>
          <w:szCs w:val="28"/>
        </w:rPr>
        <w:t>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Pr="004F53D5">
        <w:rPr>
          <w:sz w:val="28"/>
          <w:szCs w:val="28"/>
        </w:rPr>
        <w:t xml:space="preserve"> </w:t>
      </w:r>
      <w:proofErr w:type="gramStart"/>
      <w:r w:rsidRPr="004F53D5">
        <w:rPr>
          <w:sz w:val="28"/>
          <w:szCs w:val="28"/>
        </w:rPr>
        <w:t>числе</w:t>
      </w:r>
      <w:proofErr w:type="gramEnd"/>
      <w:r w:rsidRPr="004F53D5">
        <w:rPr>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C71A6C" w:rsidRPr="004F53D5" w:rsidRDefault="00C71A6C" w:rsidP="00015D0E">
      <w:pPr>
        <w:ind w:firstLine="851"/>
        <w:jc w:val="both"/>
        <w:rPr>
          <w:sz w:val="28"/>
          <w:szCs w:val="28"/>
        </w:rPr>
      </w:pPr>
      <w:r w:rsidRPr="004F53D5">
        <w:rPr>
          <w:sz w:val="28"/>
          <w:szCs w:val="28"/>
        </w:rPr>
        <w:t xml:space="preserve">8.3.5. Контролируемое лицо вправе обжаловать решение об отказе </w:t>
      </w:r>
      <w:r w:rsidRPr="004F53D5">
        <w:rPr>
          <w:sz w:val="28"/>
          <w:szCs w:val="28"/>
        </w:rPr>
        <w:br/>
        <w:t>в проведении обязательного профилактического визита в порядке, установленном главой 9 Федерального закона № 248-ФЗ.</w:t>
      </w:r>
    </w:p>
    <w:p w:rsidR="00C71A6C" w:rsidRPr="004F53D5" w:rsidRDefault="00C71A6C" w:rsidP="00015D0E">
      <w:pPr>
        <w:ind w:firstLine="851"/>
        <w:jc w:val="both"/>
        <w:rPr>
          <w:sz w:val="28"/>
          <w:szCs w:val="28"/>
        </w:rPr>
      </w:pPr>
      <w:r w:rsidRPr="004F53D5">
        <w:rPr>
          <w:sz w:val="28"/>
          <w:szCs w:val="28"/>
        </w:rPr>
        <w:t>9. </w:t>
      </w:r>
      <w:proofErr w:type="gramStart"/>
      <w:r w:rsidRPr="004F53D5">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w:t>
      </w:r>
      <w:r w:rsidRPr="004F53D5">
        <w:rPr>
          <w:sz w:val="28"/>
          <w:szCs w:val="28"/>
        </w:rPr>
        <w:lastRenderedPageBreak/>
        <w:t xml:space="preserve">мероприятий, либо в случаях, предусмотренных Федеральным законом № 248-ФЗ, принимает меры, указанные в </w:t>
      </w:r>
      <w:hyperlink r:id="rId8" w:history="1">
        <w:r w:rsidRPr="004F53D5">
          <w:rPr>
            <w:sz w:val="28"/>
            <w:szCs w:val="28"/>
          </w:rPr>
          <w:t>статье 90</w:t>
        </w:r>
      </w:hyperlink>
      <w:r w:rsidRPr="004F53D5">
        <w:rPr>
          <w:sz w:val="28"/>
          <w:szCs w:val="28"/>
        </w:rPr>
        <w:t xml:space="preserve"> Федерального закона № 248-ФЗ.</w:t>
      </w:r>
      <w:proofErr w:type="gramEnd"/>
    </w:p>
    <w:p w:rsidR="00C71A6C" w:rsidRDefault="00C71A6C" w:rsidP="00C71A6C">
      <w:pPr>
        <w:jc w:val="center"/>
        <w:rPr>
          <w:b/>
          <w:sz w:val="28"/>
          <w:szCs w:val="28"/>
        </w:rPr>
      </w:pPr>
    </w:p>
    <w:p w:rsidR="00C71A6C" w:rsidRPr="00290F0D" w:rsidRDefault="00C71A6C" w:rsidP="00C71A6C">
      <w:pPr>
        <w:jc w:val="center"/>
        <w:rPr>
          <w:b/>
          <w:sz w:val="28"/>
          <w:szCs w:val="28"/>
        </w:rPr>
      </w:pPr>
      <w:r w:rsidRPr="00290F0D">
        <w:rPr>
          <w:b/>
          <w:sz w:val="28"/>
          <w:szCs w:val="28"/>
        </w:rPr>
        <w:t>IV. Контрольные мероприятия</w:t>
      </w:r>
    </w:p>
    <w:p w:rsidR="00C71A6C" w:rsidRPr="004F53D5" w:rsidRDefault="00C71A6C" w:rsidP="0028172E">
      <w:pPr>
        <w:ind w:firstLine="851"/>
        <w:jc w:val="both"/>
        <w:rPr>
          <w:sz w:val="28"/>
          <w:szCs w:val="28"/>
        </w:rPr>
      </w:pPr>
      <w:r w:rsidRPr="004F53D5">
        <w:rPr>
          <w:sz w:val="28"/>
          <w:szCs w:val="28"/>
        </w:rPr>
        <w:t>1. При осуществлении муниципального контроля плановые контрольные мероприятия не проводятся.</w:t>
      </w:r>
    </w:p>
    <w:p w:rsidR="00C71A6C" w:rsidRPr="004F53D5" w:rsidRDefault="00C71A6C" w:rsidP="0028172E">
      <w:pPr>
        <w:ind w:firstLine="851"/>
        <w:jc w:val="both"/>
        <w:rPr>
          <w:sz w:val="28"/>
          <w:szCs w:val="28"/>
        </w:rPr>
      </w:pPr>
      <w:r w:rsidRPr="004F53D5">
        <w:rPr>
          <w:sz w:val="28"/>
          <w:szCs w:val="28"/>
        </w:rPr>
        <w:t>2. Контрольные мероприятия проводятся в соответствии с главой 12 Федерального закона № 248-ФЗ.</w:t>
      </w:r>
    </w:p>
    <w:p w:rsidR="00C71A6C" w:rsidRPr="004F53D5" w:rsidRDefault="00C71A6C" w:rsidP="0028172E">
      <w:pPr>
        <w:ind w:firstLine="851"/>
        <w:jc w:val="both"/>
        <w:rPr>
          <w:sz w:val="28"/>
          <w:szCs w:val="28"/>
        </w:rPr>
      </w:pPr>
      <w:r w:rsidRPr="004F53D5">
        <w:rPr>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C71A6C" w:rsidRPr="004F53D5" w:rsidRDefault="00C71A6C" w:rsidP="0028172E">
      <w:pPr>
        <w:ind w:firstLine="851"/>
        <w:jc w:val="both"/>
        <w:rPr>
          <w:sz w:val="28"/>
          <w:szCs w:val="28"/>
        </w:rPr>
      </w:pPr>
      <w:r w:rsidRPr="004F53D5">
        <w:rPr>
          <w:sz w:val="28"/>
          <w:szCs w:val="28"/>
        </w:rPr>
        <w:t>1)инспекционный визит;</w:t>
      </w:r>
    </w:p>
    <w:p w:rsidR="00C71A6C" w:rsidRPr="004F53D5" w:rsidRDefault="00C71A6C" w:rsidP="0028172E">
      <w:pPr>
        <w:ind w:firstLine="851"/>
        <w:jc w:val="both"/>
        <w:rPr>
          <w:sz w:val="28"/>
          <w:szCs w:val="28"/>
        </w:rPr>
      </w:pPr>
      <w:r w:rsidRPr="004F53D5">
        <w:rPr>
          <w:sz w:val="28"/>
          <w:szCs w:val="28"/>
        </w:rPr>
        <w:t>2)рейдовый осмотр;</w:t>
      </w:r>
    </w:p>
    <w:p w:rsidR="00C71A6C" w:rsidRPr="004F53D5" w:rsidRDefault="00C71A6C" w:rsidP="0028172E">
      <w:pPr>
        <w:ind w:firstLine="851"/>
        <w:jc w:val="both"/>
        <w:rPr>
          <w:sz w:val="28"/>
          <w:szCs w:val="28"/>
        </w:rPr>
      </w:pPr>
      <w:r w:rsidRPr="004F53D5">
        <w:rPr>
          <w:sz w:val="28"/>
          <w:szCs w:val="28"/>
        </w:rPr>
        <w:t>3)документарная проверка;</w:t>
      </w:r>
    </w:p>
    <w:p w:rsidR="00C71A6C" w:rsidRPr="004F53D5" w:rsidRDefault="00C71A6C" w:rsidP="0028172E">
      <w:pPr>
        <w:ind w:firstLine="851"/>
        <w:jc w:val="both"/>
        <w:rPr>
          <w:sz w:val="28"/>
          <w:szCs w:val="28"/>
        </w:rPr>
      </w:pPr>
      <w:r w:rsidRPr="004F53D5">
        <w:rPr>
          <w:sz w:val="28"/>
          <w:szCs w:val="28"/>
        </w:rPr>
        <w:t>4)выездная проверка.</w:t>
      </w:r>
    </w:p>
    <w:p w:rsidR="00C71A6C" w:rsidRPr="004F53D5" w:rsidRDefault="00C71A6C" w:rsidP="0028172E">
      <w:pPr>
        <w:ind w:firstLine="851"/>
        <w:jc w:val="both"/>
        <w:rPr>
          <w:sz w:val="28"/>
          <w:szCs w:val="28"/>
        </w:rPr>
      </w:pPr>
      <w:r w:rsidRPr="004F53D5">
        <w:rPr>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C71A6C" w:rsidRPr="004F53D5" w:rsidRDefault="00C71A6C" w:rsidP="0028172E">
      <w:pPr>
        <w:ind w:firstLine="851"/>
        <w:jc w:val="both"/>
        <w:rPr>
          <w:sz w:val="28"/>
          <w:szCs w:val="28"/>
        </w:rPr>
      </w:pPr>
      <w:r w:rsidRPr="004F53D5">
        <w:rPr>
          <w:sz w:val="28"/>
          <w:szCs w:val="28"/>
        </w:rPr>
        <w:t>5. Инспекционный визит проводится в соответствии с требованиями статьи 70 Федерального закона № 248-ФЗ.</w:t>
      </w:r>
    </w:p>
    <w:p w:rsidR="00C71A6C" w:rsidRPr="004F53D5" w:rsidRDefault="00C71A6C" w:rsidP="0028172E">
      <w:pPr>
        <w:ind w:firstLine="851"/>
        <w:jc w:val="both"/>
        <w:rPr>
          <w:sz w:val="28"/>
          <w:szCs w:val="28"/>
        </w:rPr>
      </w:pPr>
      <w:r w:rsidRPr="004F53D5">
        <w:rPr>
          <w:sz w:val="28"/>
          <w:szCs w:val="28"/>
        </w:rPr>
        <w:t>5.1. В ходе инспекционного визита могут совершаться следующие контрольные действия:</w:t>
      </w:r>
    </w:p>
    <w:p w:rsidR="00C71A6C" w:rsidRPr="004F53D5" w:rsidRDefault="00C71A6C" w:rsidP="0028172E">
      <w:pPr>
        <w:ind w:firstLine="851"/>
        <w:jc w:val="both"/>
        <w:rPr>
          <w:sz w:val="28"/>
          <w:szCs w:val="28"/>
        </w:rPr>
      </w:pPr>
      <w:r w:rsidRPr="004F53D5">
        <w:rPr>
          <w:sz w:val="28"/>
          <w:szCs w:val="28"/>
        </w:rPr>
        <w:t>1) осмотр;</w:t>
      </w:r>
    </w:p>
    <w:p w:rsidR="00C71A6C" w:rsidRPr="004F53D5" w:rsidRDefault="00C71A6C" w:rsidP="0028172E">
      <w:pPr>
        <w:ind w:firstLine="851"/>
        <w:jc w:val="both"/>
        <w:rPr>
          <w:sz w:val="28"/>
          <w:szCs w:val="28"/>
        </w:rPr>
      </w:pPr>
      <w:r w:rsidRPr="004F53D5">
        <w:rPr>
          <w:sz w:val="28"/>
          <w:szCs w:val="28"/>
        </w:rPr>
        <w:t>2) опрос;</w:t>
      </w:r>
    </w:p>
    <w:p w:rsidR="00C71A6C" w:rsidRPr="004F53D5" w:rsidRDefault="00C71A6C" w:rsidP="0028172E">
      <w:pPr>
        <w:ind w:firstLine="851"/>
        <w:jc w:val="both"/>
        <w:rPr>
          <w:sz w:val="28"/>
          <w:szCs w:val="28"/>
        </w:rPr>
      </w:pPr>
      <w:r w:rsidRPr="004F53D5">
        <w:rPr>
          <w:sz w:val="28"/>
          <w:szCs w:val="28"/>
        </w:rPr>
        <w:t>3) получение письменных объяснений;</w:t>
      </w:r>
    </w:p>
    <w:p w:rsidR="00C71A6C" w:rsidRPr="004F53D5" w:rsidRDefault="00C71A6C" w:rsidP="0028172E">
      <w:pPr>
        <w:ind w:firstLine="851"/>
        <w:jc w:val="both"/>
        <w:rPr>
          <w:sz w:val="28"/>
          <w:szCs w:val="28"/>
        </w:rPr>
      </w:pPr>
      <w:r w:rsidRPr="004F53D5">
        <w:rPr>
          <w:sz w:val="28"/>
          <w:szCs w:val="28"/>
        </w:rPr>
        <w:t>4) инструментальное обследование;</w:t>
      </w:r>
    </w:p>
    <w:p w:rsidR="00C71A6C" w:rsidRPr="004F53D5" w:rsidRDefault="00C71A6C" w:rsidP="0028172E">
      <w:pPr>
        <w:ind w:firstLine="851"/>
        <w:jc w:val="both"/>
        <w:rPr>
          <w:sz w:val="28"/>
          <w:szCs w:val="28"/>
        </w:rPr>
      </w:pPr>
      <w:r w:rsidRPr="004F53D5">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71A6C" w:rsidRPr="004F53D5" w:rsidRDefault="00C71A6C" w:rsidP="0028172E">
      <w:pPr>
        <w:ind w:firstLine="851"/>
        <w:jc w:val="both"/>
        <w:rPr>
          <w:sz w:val="28"/>
          <w:szCs w:val="28"/>
        </w:rPr>
      </w:pPr>
      <w:r w:rsidRPr="004F53D5">
        <w:rPr>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71A6C" w:rsidRPr="004F53D5" w:rsidRDefault="00C71A6C" w:rsidP="0028172E">
      <w:pPr>
        <w:ind w:firstLine="851"/>
        <w:jc w:val="both"/>
        <w:rPr>
          <w:sz w:val="28"/>
          <w:szCs w:val="28"/>
        </w:rPr>
      </w:pPr>
      <w:r w:rsidRPr="004F53D5">
        <w:rPr>
          <w:sz w:val="28"/>
          <w:szCs w:val="28"/>
        </w:rPr>
        <w:t>6. Рейдовый осмотр проводится в порядке, установленном статьей 71 Федерального закона № 248-ФЗ.</w:t>
      </w:r>
    </w:p>
    <w:p w:rsidR="00C71A6C" w:rsidRPr="004F53D5" w:rsidRDefault="00C71A6C" w:rsidP="0028172E">
      <w:pPr>
        <w:ind w:firstLine="851"/>
        <w:jc w:val="both"/>
        <w:rPr>
          <w:sz w:val="28"/>
          <w:szCs w:val="28"/>
        </w:rPr>
      </w:pPr>
      <w:r w:rsidRPr="004F53D5">
        <w:rPr>
          <w:sz w:val="28"/>
          <w:szCs w:val="28"/>
        </w:rPr>
        <w:t>6.1. В ходе рейдового осмотра могут совершаться следующие контрольные действия:</w:t>
      </w:r>
    </w:p>
    <w:p w:rsidR="00C71A6C" w:rsidRPr="004F53D5" w:rsidRDefault="00C71A6C" w:rsidP="0028172E">
      <w:pPr>
        <w:ind w:firstLine="851"/>
        <w:jc w:val="both"/>
        <w:rPr>
          <w:sz w:val="28"/>
          <w:szCs w:val="28"/>
        </w:rPr>
      </w:pPr>
      <w:r w:rsidRPr="004F53D5">
        <w:rPr>
          <w:sz w:val="28"/>
          <w:szCs w:val="28"/>
        </w:rPr>
        <w:t>1) осмотр;</w:t>
      </w:r>
    </w:p>
    <w:p w:rsidR="00C71A6C" w:rsidRPr="004F53D5" w:rsidRDefault="00C71A6C" w:rsidP="0028172E">
      <w:pPr>
        <w:ind w:firstLine="851"/>
        <w:jc w:val="both"/>
        <w:rPr>
          <w:sz w:val="28"/>
          <w:szCs w:val="28"/>
        </w:rPr>
      </w:pPr>
      <w:r w:rsidRPr="004F53D5">
        <w:rPr>
          <w:sz w:val="28"/>
          <w:szCs w:val="28"/>
        </w:rPr>
        <w:t>2) опрос;</w:t>
      </w:r>
    </w:p>
    <w:p w:rsidR="00C71A6C" w:rsidRPr="004F53D5" w:rsidRDefault="00C71A6C" w:rsidP="0028172E">
      <w:pPr>
        <w:ind w:firstLine="851"/>
        <w:jc w:val="both"/>
        <w:rPr>
          <w:sz w:val="28"/>
          <w:szCs w:val="28"/>
        </w:rPr>
      </w:pPr>
      <w:r w:rsidRPr="004F53D5">
        <w:rPr>
          <w:sz w:val="28"/>
          <w:szCs w:val="28"/>
        </w:rPr>
        <w:t>3) истребование документов;</w:t>
      </w:r>
    </w:p>
    <w:p w:rsidR="00C71A6C" w:rsidRPr="004F53D5" w:rsidRDefault="00C71A6C" w:rsidP="0028172E">
      <w:pPr>
        <w:ind w:firstLine="851"/>
        <w:jc w:val="both"/>
        <w:rPr>
          <w:sz w:val="28"/>
          <w:szCs w:val="28"/>
        </w:rPr>
      </w:pPr>
      <w:r w:rsidRPr="004F53D5">
        <w:rPr>
          <w:sz w:val="28"/>
          <w:szCs w:val="28"/>
        </w:rPr>
        <w:t>4) получение письменных объяснений;</w:t>
      </w:r>
    </w:p>
    <w:p w:rsidR="00C71A6C" w:rsidRPr="004F53D5" w:rsidRDefault="00C71A6C" w:rsidP="0028172E">
      <w:pPr>
        <w:ind w:firstLine="851"/>
        <w:jc w:val="both"/>
        <w:rPr>
          <w:sz w:val="28"/>
          <w:szCs w:val="28"/>
        </w:rPr>
      </w:pPr>
      <w:r w:rsidRPr="004F53D5">
        <w:rPr>
          <w:sz w:val="28"/>
          <w:szCs w:val="28"/>
        </w:rPr>
        <w:t>5) инструментальное обследование.</w:t>
      </w:r>
    </w:p>
    <w:p w:rsidR="00C71A6C" w:rsidRPr="004F53D5" w:rsidRDefault="00C71A6C" w:rsidP="0028172E">
      <w:pPr>
        <w:ind w:firstLine="851"/>
        <w:jc w:val="both"/>
        <w:rPr>
          <w:sz w:val="28"/>
          <w:szCs w:val="28"/>
        </w:rPr>
      </w:pPr>
      <w:r w:rsidRPr="004F53D5">
        <w:rPr>
          <w:sz w:val="28"/>
          <w:szCs w:val="28"/>
        </w:rPr>
        <w:t xml:space="preserve">6.2. Срок проведения рейдового осмотра не может превышать десять </w:t>
      </w:r>
      <w:r w:rsidRPr="004F53D5">
        <w:rPr>
          <w:sz w:val="28"/>
          <w:szCs w:val="28"/>
        </w:rPr>
        <w:lastRenderedPageBreak/>
        <w:t>рабочих дней. Срок взаимодействия с одним контролируемым лицом в период проведения рейдового осмотра не может превышать один рабочий день.</w:t>
      </w:r>
    </w:p>
    <w:p w:rsidR="00C71A6C" w:rsidRPr="004F53D5" w:rsidRDefault="00C71A6C" w:rsidP="0028172E">
      <w:pPr>
        <w:ind w:firstLine="851"/>
        <w:jc w:val="both"/>
        <w:rPr>
          <w:sz w:val="28"/>
          <w:szCs w:val="28"/>
        </w:rPr>
      </w:pPr>
      <w:r w:rsidRPr="004F53D5">
        <w:rPr>
          <w:sz w:val="28"/>
          <w:szCs w:val="28"/>
        </w:rPr>
        <w:t>7. Документарная проверка проводится в соответствии с требованиями статьи 72 Федерального закона № 248-ФЗ.</w:t>
      </w:r>
    </w:p>
    <w:p w:rsidR="00C71A6C" w:rsidRPr="004F53D5" w:rsidRDefault="00C71A6C" w:rsidP="0028172E">
      <w:pPr>
        <w:ind w:firstLine="851"/>
        <w:jc w:val="both"/>
        <w:rPr>
          <w:sz w:val="28"/>
          <w:szCs w:val="28"/>
        </w:rPr>
      </w:pPr>
      <w:r w:rsidRPr="004F53D5">
        <w:rPr>
          <w:sz w:val="28"/>
          <w:szCs w:val="28"/>
        </w:rPr>
        <w:t>7.1. В ходе документарной проверки могут совершаться следующие контрольные действия:</w:t>
      </w:r>
    </w:p>
    <w:p w:rsidR="00C71A6C" w:rsidRPr="004F53D5" w:rsidRDefault="00C71A6C" w:rsidP="0028172E">
      <w:pPr>
        <w:ind w:firstLine="851"/>
        <w:jc w:val="both"/>
        <w:rPr>
          <w:sz w:val="28"/>
          <w:szCs w:val="28"/>
        </w:rPr>
      </w:pPr>
      <w:r w:rsidRPr="004F53D5">
        <w:rPr>
          <w:sz w:val="28"/>
          <w:szCs w:val="28"/>
        </w:rPr>
        <w:t>1) получение письменных объяснений;</w:t>
      </w:r>
    </w:p>
    <w:p w:rsidR="00C71A6C" w:rsidRPr="004F53D5" w:rsidRDefault="00C71A6C" w:rsidP="0028172E">
      <w:pPr>
        <w:ind w:firstLine="851"/>
        <w:jc w:val="both"/>
        <w:rPr>
          <w:sz w:val="28"/>
          <w:szCs w:val="28"/>
        </w:rPr>
      </w:pPr>
      <w:r w:rsidRPr="004F53D5">
        <w:rPr>
          <w:sz w:val="28"/>
          <w:szCs w:val="28"/>
        </w:rPr>
        <w:t>2) истребование документов;</w:t>
      </w:r>
    </w:p>
    <w:p w:rsidR="00C71A6C" w:rsidRPr="004F53D5" w:rsidRDefault="00C71A6C" w:rsidP="0028172E">
      <w:pPr>
        <w:ind w:firstLine="851"/>
        <w:jc w:val="both"/>
        <w:rPr>
          <w:sz w:val="28"/>
          <w:szCs w:val="28"/>
        </w:rPr>
      </w:pPr>
      <w:r w:rsidRPr="004F53D5">
        <w:rPr>
          <w:sz w:val="28"/>
          <w:szCs w:val="28"/>
        </w:rPr>
        <w:t>3) экспертиза.</w:t>
      </w:r>
    </w:p>
    <w:p w:rsidR="00C71A6C" w:rsidRPr="004F53D5" w:rsidRDefault="00C71A6C" w:rsidP="0028172E">
      <w:pPr>
        <w:ind w:firstLine="851"/>
        <w:jc w:val="both"/>
        <w:rPr>
          <w:sz w:val="28"/>
          <w:szCs w:val="28"/>
        </w:rPr>
      </w:pPr>
      <w:r w:rsidRPr="004F53D5">
        <w:rPr>
          <w:sz w:val="28"/>
          <w:szCs w:val="28"/>
        </w:rPr>
        <w:t xml:space="preserve">7.2. Срок проведения документарной проверки не может превышать десять рабочих дней. </w:t>
      </w:r>
      <w:proofErr w:type="gramStart"/>
      <w:r w:rsidRPr="004F53D5">
        <w:rPr>
          <w:sz w:val="28"/>
          <w:szCs w:val="28"/>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4F53D5">
        <w:rPr>
          <w:sz w:val="28"/>
          <w:szCs w:val="28"/>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C71A6C" w:rsidRPr="004F53D5" w:rsidRDefault="00C71A6C" w:rsidP="0028172E">
      <w:pPr>
        <w:ind w:firstLine="851"/>
        <w:jc w:val="both"/>
        <w:rPr>
          <w:sz w:val="28"/>
          <w:szCs w:val="28"/>
        </w:rPr>
      </w:pPr>
      <w:r w:rsidRPr="004F53D5">
        <w:rPr>
          <w:sz w:val="28"/>
          <w:szCs w:val="28"/>
        </w:rPr>
        <w:t>8. Выездная проверка проводится в соответствии с требованиями статьи 73 Федерального закона № 248-ФЗ.</w:t>
      </w:r>
    </w:p>
    <w:p w:rsidR="00C71A6C" w:rsidRPr="004F53D5" w:rsidRDefault="00C71A6C" w:rsidP="0028172E">
      <w:pPr>
        <w:ind w:firstLine="851"/>
        <w:jc w:val="both"/>
        <w:rPr>
          <w:sz w:val="28"/>
          <w:szCs w:val="28"/>
        </w:rPr>
      </w:pPr>
      <w:r w:rsidRPr="004F53D5">
        <w:rPr>
          <w:sz w:val="28"/>
          <w:szCs w:val="28"/>
        </w:rPr>
        <w:t>8.1. В ходе выездной проверки могут совершаться следующие контрольные действия:</w:t>
      </w:r>
    </w:p>
    <w:p w:rsidR="00C71A6C" w:rsidRPr="004F53D5" w:rsidRDefault="00C71A6C" w:rsidP="0028172E">
      <w:pPr>
        <w:ind w:firstLine="851"/>
        <w:jc w:val="both"/>
        <w:rPr>
          <w:sz w:val="28"/>
          <w:szCs w:val="28"/>
        </w:rPr>
      </w:pPr>
      <w:r w:rsidRPr="004F53D5">
        <w:rPr>
          <w:sz w:val="28"/>
          <w:szCs w:val="28"/>
        </w:rPr>
        <w:t>1) осмотр;</w:t>
      </w:r>
    </w:p>
    <w:p w:rsidR="00C71A6C" w:rsidRPr="004F53D5" w:rsidRDefault="00C71A6C" w:rsidP="0028172E">
      <w:pPr>
        <w:ind w:firstLine="851"/>
        <w:jc w:val="both"/>
        <w:rPr>
          <w:sz w:val="28"/>
          <w:szCs w:val="28"/>
        </w:rPr>
      </w:pPr>
      <w:r w:rsidRPr="004F53D5">
        <w:rPr>
          <w:sz w:val="28"/>
          <w:szCs w:val="28"/>
        </w:rPr>
        <w:t>2) досмотр;</w:t>
      </w:r>
    </w:p>
    <w:p w:rsidR="00C71A6C" w:rsidRPr="004F53D5" w:rsidRDefault="00C71A6C" w:rsidP="0028172E">
      <w:pPr>
        <w:ind w:firstLine="851"/>
        <w:jc w:val="both"/>
        <w:rPr>
          <w:sz w:val="28"/>
          <w:szCs w:val="28"/>
        </w:rPr>
      </w:pPr>
      <w:r w:rsidRPr="004F53D5">
        <w:rPr>
          <w:sz w:val="28"/>
          <w:szCs w:val="28"/>
        </w:rPr>
        <w:t>3) опрос;</w:t>
      </w:r>
    </w:p>
    <w:p w:rsidR="00C71A6C" w:rsidRPr="004F53D5" w:rsidRDefault="00C71A6C" w:rsidP="0028172E">
      <w:pPr>
        <w:ind w:firstLine="851"/>
        <w:jc w:val="both"/>
        <w:rPr>
          <w:sz w:val="28"/>
          <w:szCs w:val="28"/>
        </w:rPr>
      </w:pPr>
      <w:r w:rsidRPr="004F53D5">
        <w:rPr>
          <w:sz w:val="28"/>
          <w:szCs w:val="28"/>
        </w:rPr>
        <w:t>4) получение письменных объяснений;</w:t>
      </w:r>
    </w:p>
    <w:p w:rsidR="00C71A6C" w:rsidRPr="004F53D5" w:rsidRDefault="00C71A6C" w:rsidP="0028172E">
      <w:pPr>
        <w:ind w:firstLine="851"/>
        <w:jc w:val="both"/>
        <w:rPr>
          <w:sz w:val="28"/>
          <w:szCs w:val="28"/>
        </w:rPr>
      </w:pPr>
      <w:r w:rsidRPr="004F53D5">
        <w:rPr>
          <w:sz w:val="28"/>
          <w:szCs w:val="28"/>
        </w:rPr>
        <w:t>5) истребование документов;</w:t>
      </w:r>
    </w:p>
    <w:p w:rsidR="00C71A6C" w:rsidRPr="004F53D5" w:rsidRDefault="00C71A6C" w:rsidP="0028172E">
      <w:pPr>
        <w:ind w:firstLine="851"/>
        <w:jc w:val="both"/>
        <w:rPr>
          <w:sz w:val="28"/>
          <w:szCs w:val="28"/>
        </w:rPr>
      </w:pPr>
      <w:r w:rsidRPr="004F53D5">
        <w:rPr>
          <w:sz w:val="28"/>
          <w:szCs w:val="28"/>
        </w:rPr>
        <w:t>6) инструментальное обследование.</w:t>
      </w:r>
    </w:p>
    <w:p w:rsidR="00C71A6C" w:rsidRPr="004F53D5" w:rsidRDefault="00C71A6C" w:rsidP="0028172E">
      <w:pPr>
        <w:ind w:firstLine="851"/>
        <w:jc w:val="both"/>
        <w:rPr>
          <w:sz w:val="28"/>
          <w:szCs w:val="28"/>
        </w:rPr>
      </w:pPr>
      <w:r w:rsidRPr="004F53D5">
        <w:rPr>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w:t>
      </w:r>
    </w:p>
    <w:p w:rsidR="00C71A6C" w:rsidRPr="004F53D5" w:rsidRDefault="00C71A6C" w:rsidP="0028172E">
      <w:pPr>
        <w:ind w:firstLine="851"/>
        <w:jc w:val="both"/>
        <w:rPr>
          <w:sz w:val="28"/>
          <w:szCs w:val="28"/>
        </w:rPr>
      </w:pPr>
      <w:r w:rsidRPr="004F53D5">
        <w:rPr>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4F53D5">
        <w:rPr>
          <w:sz w:val="28"/>
          <w:szCs w:val="28"/>
        </w:rPr>
        <w:t>видео-конференц-связи</w:t>
      </w:r>
      <w:proofErr w:type="spellEnd"/>
      <w:r w:rsidRPr="004F53D5">
        <w:rPr>
          <w:sz w:val="28"/>
          <w:szCs w:val="28"/>
        </w:rPr>
        <w:t>, а также с использованием мобильного приложения «Инспектор».</w:t>
      </w:r>
    </w:p>
    <w:p w:rsidR="00C71A6C" w:rsidRPr="004F53D5" w:rsidRDefault="00C71A6C" w:rsidP="0028172E">
      <w:pPr>
        <w:ind w:firstLine="851"/>
        <w:jc w:val="both"/>
        <w:rPr>
          <w:sz w:val="28"/>
          <w:szCs w:val="28"/>
        </w:rPr>
      </w:pPr>
      <w:r w:rsidRPr="004F53D5">
        <w:rPr>
          <w:sz w:val="28"/>
          <w:szCs w:val="28"/>
        </w:rPr>
        <w:t xml:space="preserve">10. Для фиксации инспектором и лицами, привлекаемыми к </w:t>
      </w:r>
      <w:r w:rsidRPr="004F53D5">
        <w:rPr>
          <w:sz w:val="28"/>
          <w:szCs w:val="28"/>
        </w:rPr>
        <w:lastRenderedPageBreak/>
        <w:t>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C71A6C" w:rsidRPr="004F53D5" w:rsidRDefault="00C71A6C" w:rsidP="0028172E">
      <w:pPr>
        <w:ind w:firstLine="851"/>
        <w:jc w:val="both"/>
        <w:rPr>
          <w:sz w:val="28"/>
          <w:szCs w:val="28"/>
        </w:rPr>
      </w:pPr>
      <w:r w:rsidRPr="004F53D5">
        <w:rPr>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C71A6C" w:rsidRPr="004F53D5" w:rsidRDefault="00C71A6C" w:rsidP="0028172E">
      <w:pPr>
        <w:ind w:firstLine="851"/>
        <w:jc w:val="both"/>
        <w:rPr>
          <w:sz w:val="28"/>
          <w:szCs w:val="28"/>
        </w:rPr>
      </w:pPr>
      <w:r w:rsidRPr="004F53D5">
        <w:rPr>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C71A6C" w:rsidRPr="004F53D5" w:rsidRDefault="00C71A6C" w:rsidP="0028172E">
      <w:pPr>
        <w:ind w:firstLine="851"/>
        <w:jc w:val="both"/>
        <w:rPr>
          <w:sz w:val="28"/>
          <w:szCs w:val="28"/>
        </w:rPr>
      </w:pPr>
      <w:r w:rsidRPr="004F53D5">
        <w:rPr>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4F53D5">
        <w:rPr>
          <w:sz w:val="28"/>
          <w:szCs w:val="28"/>
        </w:rPr>
        <w:br/>
        <w:t>с обязательным уведомлением контролируемого лица.</w:t>
      </w:r>
    </w:p>
    <w:p w:rsidR="00C71A6C" w:rsidRPr="004F53D5" w:rsidRDefault="00C71A6C" w:rsidP="0028172E">
      <w:pPr>
        <w:ind w:firstLine="851"/>
        <w:jc w:val="both"/>
        <w:rPr>
          <w:sz w:val="28"/>
          <w:szCs w:val="28"/>
        </w:rPr>
      </w:pPr>
      <w:r w:rsidRPr="004F53D5">
        <w:rPr>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C71A6C" w:rsidRPr="004F53D5" w:rsidRDefault="00C71A6C" w:rsidP="0028172E">
      <w:pPr>
        <w:ind w:firstLine="851"/>
        <w:jc w:val="both"/>
        <w:rPr>
          <w:sz w:val="28"/>
          <w:szCs w:val="28"/>
        </w:rPr>
      </w:pPr>
      <w:r w:rsidRPr="004F53D5">
        <w:rPr>
          <w:sz w:val="28"/>
          <w:szCs w:val="28"/>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71A6C" w:rsidRPr="004F53D5" w:rsidRDefault="00C71A6C" w:rsidP="0028172E">
      <w:pPr>
        <w:ind w:firstLine="851"/>
        <w:jc w:val="both"/>
        <w:rPr>
          <w:sz w:val="28"/>
          <w:szCs w:val="28"/>
        </w:rPr>
      </w:pPr>
      <w:r w:rsidRPr="004F53D5">
        <w:rPr>
          <w:sz w:val="28"/>
          <w:szCs w:val="28"/>
        </w:rPr>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C71A6C" w:rsidRPr="004F53D5" w:rsidRDefault="00C71A6C" w:rsidP="0028172E">
      <w:pPr>
        <w:ind w:firstLine="851"/>
        <w:jc w:val="both"/>
        <w:rPr>
          <w:sz w:val="28"/>
          <w:szCs w:val="28"/>
        </w:rPr>
      </w:pPr>
      <w:r w:rsidRPr="004F53D5">
        <w:rPr>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4F53D5">
        <w:rPr>
          <w:sz w:val="28"/>
          <w:szCs w:val="28"/>
        </w:rPr>
        <w:br/>
        <w:t>с ежегодным отпуском;</w:t>
      </w:r>
    </w:p>
    <w:p w:rsidR="00C71A6C" w:rsidRPr="004F53D5" w:rsidRDefault="00C71A6C" w:rsidP="0028172E">
      <w:pPr>
        <w:ind w:firstLine="851"/>
        <w:jc w:val="both"/>
        <w:rPr>
          <w:sz w:val="28"/>
          <w:szCs w:val="28"/>
        </w:rPr>
      </w:pPr>
      <w:r w:rsidRPr="004F53D5">
        <w:rPr>
          <w:sz w:val="28"/>
          <w:szCs w:val="28"/>
        </w:rPr>
        <w:t>2) временной нетрудоспособности на момент проведения контрольного мероприятия;</w:t>
      </w:r>
    </w:p>
    <w:p w:rsidR="00C71A6C" w:rsidRPr="004F53D5" w:rsidRDefault="00C71A6C" w:rsidP="0028172E">
      <w:pPr>
        <w:ind w:firstLine="851"/>
        <w:jc w:val="both"/>
        <w:rPr>
          <w:sz w:val="28"/>
          <w:szCs w:val="28"/>
        </w:rPr>
      </w:pPr>
      <w:r w:rsidRPr="004F53D5">
        <w:rPr>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C71A6C" w:rsidRPr="004F53D5" w:rsidRDefault="00C71A6C" w:rsidP="0028172E">
      <w:pPr>
        <w:ind w:firstLine="851"/>
        <w:jc w:val="both"/>
        <w:rPr>
          <w:sz w:val="28"/>
          <w:szCs w:val="28"/>
        </w:rPr>
      </w:pPr>
      <w:r w:rsidRPr="004F53D5">
        <w:rPr>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C71A6C" w:rsidRPr="004F53D5" w:rsidRDefault="00C71A6C" w:rsidP="0028172E">
      <w:pPr>
        <w:ind w:firstLine="851"/>
        <w:jc w:val="both"/>
        <w:rPr>
          <w:sz w:val="28"/>
          <w:szCs w:val="28"/>
        </w:rPr>
      </w:pPr>
      <w:r w:rsidRPr="004F53D5">
        <w:rPr>
          <w:sz w:val="28"/>
          <w:szCs w:val="28"/>
        </w:rPr>
        <w:t xml:space="preserve">11.1. Проведение контрольного мероприятия переносится контрольным органом на срок, необходимый для устранения обстоятельств, </w:t>
      </w:r>
      <w:r w:rsidRPr="004F53D5">
        <w:rPr>
          <w:sz w:val="28"/>
          <w:szCs w:val="28"/>
        </w:rPr>
        <w:lastRenderedPageBreak/>
        <w:t>послуживших поводом для такого обращения контролируемого лица.</w:t>
      </w:r>
    </w:p>
    <w:p w:rsidR="00C71A6C" w:rsidRPr="004F53D5" w:rsidRDefault="00C71A6C" w:rsidP="0028172E">
      <w:pPr>
        <w:ind w:firstLine="851"/>
        <w:jc w:val="both"/>
        <w:rPr>
          <w:sz w:val="28"/>
          <w:szCs w:val="28"/>
        </w:rPr>
      </w:pPr>
      <w:r w:rsidRPr="004F53D5">
        <w:rPr>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C71A6C" w:rsidRPr="004F53D5" w:rsidRDefault="00C71A6C" w:rsidP="0028172E">
      <w:pPr>
        <w:ind w:firstLine="851"/>
        <w:jc w:val="both"/>
        <w:rPr>
          <w:sz w:val="28"/>
          <w:szCs w:val="28"/>
        </w:rPr>
      </w:pPr>
      <w:r w:rsidRPr="004F53D5">
        <w:rPr>
          <w:sz w:val="28"/>
          <w:szCs w:val="28"/>
        </w:rPr>
        <w:t>1) наблюдение за соблюдением обязательных требований (мониторинг безопасности);</w:t>
      </w:r>
    </w:p>
    <w:p w:rsidR="00C71A6C" w:rsidRPr="004F53D5" w:rsidRDefault="00C71A6C" w:rsidP="0028172E">
      <w:pPr>
        <w:ind w:firstLine="851"/>
        <w:jc w:val="both"/>
        <w:rPr>
          <w:sz w:val="28"/>
          <w:szCs w:val="28"/>
        </w:rPr>
      </w:pPr>
      <w:r w:rsidRPr="004F53D5">
        <w:rPr>
          <w:sz w:val="28"/>
          <w:szCs w:val="28"/>
        </w:rPr>
        <w:t>2) выездное обследование.</w:t>
      </w:r>
    </w:p>
    <w:p w:rsidR="00C71A6C" w:rsidRPr="004F53D5" w:rsidRDefault="00C71A6C" w:rsidP="0028172E">
      <w:pPr>
        <w:ind w:firstLine="851"/>
        <w:jc w:val="both"/>
        <w:rPr>
          <w:sz w:val="28"/>
          <w:szCs w:val="28"/>
        </w:rPr>
      </w:pPr>
      <w:r w:rsidRPr="004F53D5">
        <w:rPr>
          <w:sz w:val="28"/>
          <w:szCs w:val="28"/>
        </w:rPr>
        <w:t xml:space="preserve">12.1. Контрольные мероприятия без взаимодействия проводятся </w:t>
      </w:r>
      <w:r w:rsidRPr="004F53D5">
        <w:rPr>
          <w:sz w:val="28"/>
          <w:szCs w:val="28"/>
        </w:rPr>
        <w:br/>
        <w:t>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71A6C" w:rsidRDefault="00C71A6C" w:rsidP="00C71A6C">
      <w:pPr>
        <w:jc w:val="center"/>
        <w:rPr>
          <w:sz w:val="28"/>
          <w:szCs w:val="28"/>
        </w:rPr>
      </w:pPr>
    </w:p>
    <w:p w:rsidR="00C71A6C" w:rsidRDefault="00C71A6C" w:rsidP="00C71A6C">
      <w:pPr>
        <w:jc w:val="center"/>
        <w:rPr>
          <w:b/>
          <w:sz w:val="28"/>
          <w:szCs w:val="28"/>
        </w:rPr>
      </w:pPr>
      <w:r w:rsidRPr="00290F0D">
        <w:rPr>
          <w:b/>
          <w:sz w:val="28"/>
          <w:szCs w:val="28"/>
        </w:rPr>
        <w:t>V. Досудебное обжалование</w:t>
      </w:r>
    </w:p>
    <w:p w:rsidR="0028172E" w:rsidRPr="00290F0D" w:rsidRDefault="0028172E" w:rsidP="00C71A6C">
      <w:pPr>
        <w:jc w:val="center"/>
        <w:rPr>
          <w:b/>
          <w:sz w:val="28"/>
          <w:szCs w:val="28"/>
        </w:rPr>
      </w:pPr>
    </w:p>
    <w:p w:rsidR="00C71A6C" w:rsidRPr="004F53D5" w:rsidRDefault="00C71A6C" w:rsidP="0028172E">
      <w:pPr>
        <w:ind w:firstLine="851"/>
        <w:jc w:val="both"/>
        <w:rPr>
          <w:sz w:val="28"/>
          <w:szCs w:val="28"/>
        </w:rPr>
      </w:pPr>
      <w:r w:rsidRPr="004F53D5">
        <w:rPr>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C71A6C" w:rsidRPr="004F53D5" w:rsidRDefault="00C71A6C" w:rsidP="0028172E">
      <w:pPr>
        <w:ind w:firstLine="851"/>
        <w:jc w:val="both"/>
        <w:rPr>
          <w:sz w:val="28"/>
          <w:szCs w:val="28"/>
        </w:rPr>
      </w:pPr>
      <w:r w:rsidRPr="004F53D5">
        <w:rPr>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C71A6C" w:rsidRPr="004F53D5" w:rsidRDefault="00C71A6C" w:rsidP="0028172E">
      <w:pPr>
        <w:ind w:firstLine="851"/>
        <w:jc w:val="both"/>
        <w:rPr>
          <w:sz w:val="28"/>
          <w:szCs w:val="28"/>
        </w:rPr>
      </w:pPr>
      <w:r w:rsidRPr="004F53D5">
        <w:rPr>
          <w:sz w:val="28"/>
          <w:szCs w:val="28"/>
        </w:rPr>
        <w:t>3. </w:t>
      </w:r>
      <w:proofErr w:type="gramStart"/>
      <w:r w:rsidRPr="004F53D5">
        <w:rPr>
          <w:sz w:val="28"/>
          <w:szCs w:val="28"/>
        </w:rPr>
        <w:t xml:space="preserve">Жалоба подается в порядке, по форме и содержанию, установленным </w:t>
      </w:r>
      <w:hyperlink r:id="rId9" w:history="1">
        <w:r w:rsidRPr="004F53D5">
          <w:rPr>
            <w:sz w:val="28"/>
            <w:szCs w:val="28"/>
          </w:rPr>
          <w:t>статьями 40</w:t>
        </w:r>
      </w:hyperlink>
      <w:r w:rsidRPr="004F53D5">
        <w:rPr>
          <w:sz w:val="28"/>
          <w:szCs w:val="28"/>
        </w:rPr>
        <w:t xml:space="preserve"> и </w:t>
      </w:r>
      <w:hyperlink r:id="rId10" w:history="1">
        <w:r w:rsidRPr="004F53D5">
          <w:rPr>
            <w:sz w:val="28"/>
            <w:szCs w:val="28"/>
          </w:rPr>
          <w:t>41</w:t>
        </w:r>
      </w:hyperlink>
      <w:r w:rsidRPr="004F53D5">
        <w:rPr>
          <w:sz w:val="28"/>
          <w:szCs w:val="28"/>
        </w:rPr>
        <w:t xml:space="preserve"> Федерального закона № 248-ФЗ.</w:t>
      </w:r>
      <w:proofErr w:type="gramEnd"/>
    </w:p>
    <w:p w:rsidR="00C71A6C" w:rsidRPr="004F53D5" w:rsidRDefault="00C71A6C" w:rsidP="0028172E">
      <w:pPr>
        <w:ind w:firstLine="851"/>
        <w:jc w:val="both"/>
        <w:rPr>
          <w:sz w:val="28"/>
          <w:szCs w:val="28"/>
        </w:rPr>
      </w:pPr>
      <w:r w:rsidRPr="004F53D5">
        <w:rPr>
          <w:sz w:val="28"/>
          <w:szCs w:val="28"/>
        </w:rPr>
        <w:t xml:space="preserve">4. Жалоба рассматривается контрольным органом в порядке, установленном </w:t>
      </w:r>
      <w:hyperlink r:id="rId11" w:history="1">
        <w:r w:rsidRPr="004F53D5">
          <w:rPr>
            <w:sz w:val="28"/>
            <w:szCs w:val="28"/>
          </w:rPr>
          <w:t>статьями 42 и 43</w:t>
        </w:r>
      </w:hyperlink>
      <w:r w:rsidRPr="004F53D5">
        <w:rPr>
          <w:sz w:val="28"/>
          <w:szCs w:val="28"/>
        </w:rPr>
        <w:t xml:space="preserve"> Федерального закона № 248-ФЗ.</w:t>
      </w:r>
    </w:p>
    <w:p w:rsidR="00C71A6C" w:rsidRDefault="00C71A6C" w:rsidP="00C71A6C">
      <w:pPr>
        <w:jc w:val="center"/>
        <w:rPr>
          <w:b/>
          <w:sz w:val="28"/>
          <w:szCs w:val="28"/>
        </w:rPr>
      </w:pPr>
    </w:p>
    <w:p w:rsidR="00C71A6C" w:rsidRDefault="00C71A6C" w:rsidP="0028172E">
      <w:pPr>
        <w:ind w:firstLine="851"/>
        <w:jc w:val="center"/>
        <w:rPr>
          <w:b/>
          <w:sz w:val="28"/>
          <w:szCs w:val="28"/>
        </w:rPr>
      </w:pPr>
      <w:r w:rsidRPr="00290F0D">
        <w:rPr>
          <w:b/>
          <w:sz w:val="28"/>
          <w:szCs w:val="28"/>
        </w:rPr>
        <w:t>VI. Ключевые показатели вида контроля и их целевые значения</w:t>
      </w:r>
    </w:p>
    <w:p w:rsidR="0028172E" w:rsidRPr="00290F0D" w:rsidRDefault="0028172E" w:rsidP="0028172E">
      <w:pPr>
        <w:ind w:firstLine="851"/>
        <w:jc w:val="center"/>
        <w:rPr>
          <w:b/>
          <w:sz w:val="28"/>
          <w:szCs w:val="28"/>
        </w:rPr>
      </w:pPr>
    </w:p>
    <w:p w:rsidR="00C71A6C" w:rsidRPr="004F53D5" w:rsidRDefault="00C71A6C" w:rsidP="0028172E">
      <w:pPr>
        <w:ind w:firstLine="851"/>
        <w:jc w:val="both"/>
        <w:rPr>
          <w:sz w:val="28"/>
          <w:szCs w:val="28"/>
        </w:rPr>
      </w:pPr>
      <w:r w:rsidRPr="004F53D5">
        <w:rPr>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4F53D5">
        <w:rPr>
          <w:sz w:val="28"/>
          <w:szCs w:val="28"/>
        </w:rPr>
        <w:br/>
        <w:t>и эффективности муниципального контроля.</w:t>
      </w:r>
    </w:p>
    <w:p w:rsidR="00C71A6C" w:rsidRPr="004F53D5" w:rsidRDefault="00C71A6C" w:rsidP="0028172E">
      <w:pPr>
        <w:ind w:firstLine="851"/>
        <w:jc w:val="both"/>
        <w:rPr>
          <w:sz w:val="28"/>
          <w:szCs w:val="28"/>
        </w:rPr>
      </w:pPr>
      <w:r w:rsidRPr="004F53D5">
        <w:rPr>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4F53D5">
        <w:rPr>
          <w:sz w:val="28"/>
          <w:szCs w:val="28"/>
        </w:rPr>
        <w:br/>
        <w:t>к настоящему Положению.</w:t>
      </w:r>
    </w:p>
    <w:p w:rsidR="00C71A6C" w:rsidRPr="004F53D5" w:rsidRDefault="00C71A6C" w:rsidP="0028172E">
      <w:pPr>
        <w:ind w:firstLine="851"/>
        <w:jc w:val="both"/>
        <w:rPr>
          <w:sz w:val="28"/>
          <w:szCs w:val="28"/>
        </w:rPr>
      </w:pPr>
      <w:r w:rsidRPr="004F53D5">
        <w:rPr>
          <w:sz w:val="28"/>
          <w:szCs w:val="28"/>
        </w:rPr>
        <w:t>3. </w:t>
      </w:r>
      <w:proofErr w:type="gramStart"/>
      <w:r w:rsidRPr="004F53D5">
        <w:rPr>
          <w:sz w:val="28"/>
          <w:szCs w:val="28"/>
        </w:rPr>
        <w:t xml:space="preserve">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w:t>
      </w:r>
      <w:r w:rsidRPr="004F53D5">
        <w:rPr>
          <w:sz w:val="28"/>
          <w:szCs w:val="28"/>
        </w:rPr>
        <w:lastRenderedPageBreak/>
        <w:t>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C71A6C" w:rsidRPr="004F53D5" w:rsidRDefault="00C71A6C" w:rsidP="0028172E">
      <w:pPr>
        <w:ind w:firstLine="851"/>
        <w:jc w:val="both"/>
        <w:rPr>
          <w:sz w:val="28"/>
          <w:szCs w:val="28"/>
        </w:rPr>
      </w:pPr>
      <w:r w:rsidRPr="004F53D5">
        <w:rPr>
          <w:sz w:val="28"/>
          <w:szCs w:val="28"/>
        </w:rPr>
        <w:t>4. </w:t>
      </w:r>
      <w:proofErr w:type="gramStart"/>
      <w:r w:rsidRPr="004F53D5">
        <w:rPr>
          <w:sz w:val="28"/>
          <w:szCs w:val="28"/>
        </w:rPr>
        <w:t xml:space="preserve">Контрольный орган ежегодно в срок до 15 марта года, следующего за отчётным годом, осуществляет подготовку и размещение доклада </w:t>
      </w:r>
      <w:r w:rsidRPr="004F53D5">
        <w:rPr>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C71A6C" w:rsidRPr="004F53D5" w:rsidRDefault="00C71A6C" w:rsidP="0028172E">
      <w:pPr>
        <w:ind w:firstLine="851"/>
        <w:jc w:val="both"/>
        <w:rPr>
          <w:sz w:val="28"/>
          <w:szCs w:val="28"/>
        </w:rPr>
      </w:pPr>
    </w:p>
    <w:p w:rsidR="00C71A6C" w:rsidRDefault="00C71A6C" w:rsidP="0028172E">
      <w:pPr>
        <w:ind w:firstLine="851"/>
        <w:jc w:val="both"/>
        <w:rPr>
          <w:sz w:val="28"/>
          <w:szCs w:val="28"/>
        </w:rPr>
      </w:pPr>
    </w:p>
    <w:p w:rsidR="00C71A6C" w:rsidRDefault="00C71A6C" w:rsidP="0028172E">
      <w:pPr>
        <w:ind w:firstLine="851"/>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28172E" w:rsidRDefault="0028172E" w:rsidP="00C71A6C">
      <w:pPr>
        <w:jc w:val="both"/>
        <w:rPr>
          <w:sz w:val="28"/>
          <w:szCs w:val="28"/>
        </w:rPr>
      </w:pPr>
    </w:p>
    <w:p w:rsidR="00C71A6C" w:rsidRDefault="00C71A6C" w:rsidP="00C71A6C">
      <w:pPr>
        <w:jc w:val="both"/>
        <w:rPr>
          <w:sz w:val="28"/>
          <w:szCs w:val="28"/>
        </w:rPr>
      </w:pPr>
    </w:p>
    <w:p w:rsidR="006B4D06" w:rsidRDefault="006B4D06" w:rsidP="00C71A6C">
      <w:pPr>
        <w:jc w:val="both"/>
        <w:rPr>
          <w:sz w:val="28"/>
          <w:szCs w:val="28"/>
        </w:rPr>
      </w:pPr>
    </w:p>
    <w:p w:rsidR="006B4D06" w:rsidRDefault="006B4D06" w:rsidP="00C71A6C">
      <w:pPr>
        <w:jc w:val="both"/>
        <w:rPr>
          <w:sz w:val="28"/>
          <w:szCs w:val="28"/>
        </w:rPr>
      </w:pPr>
    </w:p>
    <w:p w:rsidR="006B4D06" w:rsidRDefault="006B4D06"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Pr="0028172E" w:rsidRDefault="00C71A6C" w:rsidP="00C71A6C">
      <w:pPr>
        <w:ind w:left="4536"/>
        <w:jc w:val="right"/>
        <w:rPr>
          <w:color w:val="000000" w:themeColor="text1"/>
          <w:sz w:val="24"/>
          <w:szCs w:val="24"/>
        </w:rPr>
      </w:pPr>
      <w:r w:rsidRPr="0028172E">
        <w:rPr>
          <w:color w:val="000000" w:themeColor="text1"/>
          <w:sz w:val="24"/>
          <w:szCs w:val="24"/>
        </w:rPr>
        <w:lastRenderedPageBreak/>
        <w:t>Приложение 1</w:t>
      </w:r>
    </w:p>
    <w:p w:rsidR="0028172E" w:rsidRPr="0028172E" w:rsidRDefault="00C71A6C" w:rsidP="00C71A6C">
      <w:pPr>
        <w:ind w:left="4536"/>
        <w:jc w:val="right"/>
        <w:rPr>
          <w:color w:val="000000" w:themeColor="text1"/>
          <w:sz w:val="24"/>
          <w:szCs w:val="24"/>
        </w:rPr>
      </w:pPr>
      <w:r w:rsidRPr="0028172E">
        <w:rPr>
          <w:color w:val="000000" w:themeColor="text1"/>
          <w:sz w:val="24"/>
          <w:szCs w:val="24"/>
        </w:rPr>
        <w:t xml:space="preserve">к положению о муниципальном контроле, утверждённого решением совета депутатов </w:t>
      </w:r>
      <w:r w:rsidR="0028172E" w:rsidRPr="0028172E">
        <w:rPr>
          <w:color w:val="000000" w:themeColor="text1"/>
          <w:sz w:val="24"/>
          <w:szCs w:val="24"/>
        </w:rPr>
        <w:t>МО Калитинское сельское поселение</w:t>
      </w:r>
    </w:p>
    <w:p w:rsidR="0028172E" w:rsidRPr="0028172E" w:rsidRDefault="0028172E" w:rsidP="00C71A6C">
      <w:pPr>
        <w:ind w:left="4536"/>
        <w:jc w:val="right"/>
        <w:rPr>
          <w:color w:val="000000" w:themeColor="text1"/>
          <w:sz w:val="24"/>
          <w:szCs w:val="24"/>
        </w:rPr>
      </w:pPr>
      <w:proofErr w:type="spellStart"/>
      <w:r w:rsidRPr="0028172E">
        <w:rPr>
          <w:color w:val="000000" w:themeColor="text1"/>
          <w:sz w:val="24"/>
          <w:szCs w:val="24"/>
        </w:rPr>
        <w:t>Волосовского</w:t>
      </w:r>
      <w:proofErr w:type="spellEnd"/>
      <w:r w:rsidRPr="0028172E">
        <w:rPr>
          <w:color w:val="000000" w:themeColor="text1"/>
          <w:sz w:val="24"/>
          <w:szCs w:val="24"/>
        </w:rPr>
        <w:t xml:space="preserve"> муниципального района </w:t>
      </w:r>
    </w:p>
    <w:p w:rsidR="0028172E" w:rsidRPr="0028172E" w:rsidRDefault="0028172E" w:rsidP="00C71A6C">
      <w:pPr>
        <w:ind w:left="4536"/>
        <w:jc w:val="right"/>
        <w:rPr>
          <w:color w:val="000000" w:themeColor="text1"/>
          <w:sz w:val="24"/>
          <w:szCs w:val="24"/>
        </w:rPr>
      </w:pPr>
      <w:r w:rsidRPr="0028172E">
        <w:rPr>
          <w:color w:val="000000" w:themeColor="text1"/>
          <w:sz w:val="24"/>
          <w:szCs w:val="24"/>
        </w:rPr>
        <w:t>Ленинградской области</w:t>
      </w:r>
    </w:p>
    <w:p w:rsidR="00C71A6C" w:rsidRPr="0028172E" w:rsidRDefault="00C71A6C" w:rsidP="00C71A6C">
      <w:pPr>
        <w:ind w:left="4536"/>
        <w:jc w:val="right"/>
        <w:rPr>
          <w:b/>
          <w:color w:val="000000" w:themeColor="text1"/>
          <w:sz w:val="24"/>
          <w:szCs w:val="24"/>
        </w:rPr>
      </w:pPr>
      <w:r w:rsidRPr="0028172E">
        <w:rPr>
          <w:color w:val="000000" w:themeColor="text1"/>
          <w:sz w:val="24"/>
          <w:szCs w:val="24"/>
        </w:rPr>
        <w:t xml:space="preserve">от </w:t>
      </w:r>
      <w:r w:rsidR="0028172E" w:rsidRPr="0028172E">
        <w:rPr>
          <w:color w:val="000000" w:themeColor="text1"/>
          <w:sz w:val="24"/>
          <w:szCs w:val="24"/>
        </w:rPr>
        <w:t>_______2025</w:t>
      </w:r>
      <w:r w:rsidRPr="0028172E">
        <w:rPr>
          <w:color w:val="000000" w:themeColor="text1"/>
          <w:sz w:val="24"/>
          <w:szCs w:val="24"/>
        </w:rPr>
        <w:t xml:space="preserve"> №  </w:t>
      </w:r>
    </w:p>
    <w:p w:rsidR="00C71A6C" w:rsidRPr="0028172E" w:rsidRDefault="00C71A6C" w:rsidP="00C71A6C">
      <w:pPr>
        <w:ind w:left="4536"/>
        <w:jc w:val="right"/>
        <w:rPr>
          <w:b/>
          <w:color w:val="000000" w:themeColor="text1"/>
          <w:sz w:val="24"/>
          <w:szCs w:val="24"/>
        </w:rPr>
      </w:pPr>
    </w:p>
    <w:p w:rsidR="00C71A6C" w:rsidRDefault="00C71A6C" w:rsidP="00C71A6C">
      <w:pPr>
        <w:ind w:firstLine="709"/>
        <w:jc w:val="center"/>
        <w:rPr>
          <w:b/>
          <w:color w:val="000000" w:themeColor="text1"/>
          <w:sz w:val="28"/>
        </w:rPr>
      </w:pPr>
    </w:p>
    <w:p w:rsidR="00C71A6C" w:rsidRDefault="00C71A6C" w:rsidP="00C71A6C">
      <w:pPr>
        <w:ind w:firstLine="709"/>
        <w:jc w:val="center"/>
        <w:rPr>
          <w:b/>
          <w:color w:val="000000" w:themeColor="text1"/>
          <w:sz w:val="28"/>
        </w:rPr>
      </w:pPr>
    </w:p>
    <w:p w:rsidR="00C71A6C" w:rsidRPr="00D16BEE" w:rsidRDefault="00C71A6C" w:rsidP="00C71A6C">
      <w:pPr>
        <w:jc w:val="center"/>
        <w:rPr>
          <w:sz w:val="28"/>
          <w:szCs w:val="28"/>
        </w:rPr>
      </w:pPr>
      <w:r>
        <w:rPr>
          <w:sz w:val="28"/>
        </w:rPr>
        <w:t xml:space="preserve">Критерии отнесения объектов контроля к категориям риска в рамках осуществления муниципального </w:t>
      </w:r>
      <w:r w:rsidRPr="004068A5">
        <w:rPr>
          <w:sz w:val="28"/>
          <w:szCs w:val="28"/>
        </w:rPr>
        <w:t>контроля на автомобильном транспорте, городском наземном электрическом транспорте и в дорожном хозяйстве</w:t>
      </w:r>
      <w:r w:rsidRPr="00D16BEE">
        <w:rPr>
          <w:sz w:val="28"/>
          <w:szCs w:val="28"/>
        </w:rPr>
        <w:t xml:space="preserve"> в границах населенных пунктов поселения на территории муниципального образования </w:t>
      </w:r>
      <w:r w:rsidR="006B4D06">
        <w:rPr>
          <w:sz w:val="28"/>
          <w:szCs w:val="28"/>
        </w:rPr>
        <w:t>Калитинское</w:t>
      </w:r>
      <w:r w:rsidRPr="00D16BEE">
        <w:rPr>
          <w:sz w:val="28"/>
          <w:szCs w:val="28"/>
        </w:rPr>
        <w:t xml:space="preserve"> сельское поселение </w:t>
      </w:r>
      <w:proofErr w:type="spellStart"/>
      <w:r w:rsidRPr="00D16BEE">
        <w:rPr>
          <w:sz w:val="28"/>
          <w:szCs w:val="28"/>
        </w:rPr>
        <w:t>Волосовского</w:t>
      </w:r>
      <w:proofErr w:type="spellEnd"/>
      <w:r w:rsidRPr="00D16BEE">
        <w:rPr>
          <w:sz w:val="28"/>
          <w:szCs w:val="28"/>
        </w:rPr>
        <w:t xml:space="preserve"> муниципального района Ленинградской области</w:t>
      </w:r>
    </w:p>
    <w:p w:rsidR="00C71A6C" w:rsidRDefault="00C71A6C" w:rsidP="00C71A6C"/>
    <w:p w:rsidR="00C71A6C" w:rsidRPr="00721895" w:rsidRDefault="00C71A6C" w:rsidP="00C71A6C">
      <w:pPr>
        <w:ind w:firstLine="709"/>
        <w:jc w:val="both"/>
        <w:rPr>
          <w:sz w:val="28"/>
          <w:szCs w:val="28"/>
        </w:rPr>
      </w:pPr>
      <w:bookmarkStart w:id="2" w:name="Par0"/>
      <w:bookmarkEnd w:id="2"/>
      <w:r w:rsidRPr="00721895">
        <w:rPr>
          <w:sz w:val="28"/>
          <w:szCs w:val="28"/>
        </w:rPr>
        <w:t>1. Отнесение объектов контроля к определенной категории риска осуществляется в зависимости от значения показателя риска:</w:t>
      </w:r>
    </w:p>
    <w:p w:rsidR="00C71A6C" w:rsidRPr="00721895" w:rsidRDefault="00C71A6C" w:rsidP="00C71A6C">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C71A6C" w:rsidRPr="00721895" w:rsidRDefault="00C71A6C" w:rsidP="00C71A6C">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C71A6C" w:rsidRPr="00721895" w:rsidRDefault="00C71A6C" w:rsidP="00C71A6C">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C71A6C" w:rsidRPr="008C559A" w:rsidRDefault="00C71A6C" w:rsidP="00C71A6C">
      <w:pPr>
        <w:ind w:firstLine="709"/>
        <w:jc w:val="both"/>
        <w:rPr>
          <w:sz w:val="28"/>
          <w:szCs w:val="28"/>
        </w:rPr>
      </w:pPr>
      <w:r w:rsidRPr="008C559A">
        <w:rPr>
          <w:sz w:val="28"/>
          <w:szCs w:val="28"/>
        </w:rPr>
        <w:t>2. Показатель риска рассчитывается по следующей формуле:</w:t>
      </w:r>
    </w:p>
    <w:p w:rsidR="00C71A6C" w:rsidRPr="00D51060" w:rsidRDefault="00C71A6C" w:rsidP="00C71A6C">
      <w:pPr>
        <w:ind w:firstLine="709"/>
        <w:jc w:val="both"/>
        <w:rPr>
          <w:sz w:val="28"/>
          <w:szCs w:val="28"/>
        </w:rPr>
      </w:pPr>
      <w:r w:rsidRPr="008C559A">
        <w:rPr>
          <w:sz w:val="28"/>
          <w:szCs w:val="28"/>
        </w:rPr>
        <w:t xml:space="preserve">К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w:t>
      </w:r>
      <w:proofErr w:type="spellStart"/>
      <w:r w:rsidRPr="008C559A">
        <w:rPr>
          <w:sz w:val="28"/>
          <w:szCs w:val="28"/>
        </w:rPr>
        <w:t>x</w:t>
      </w:r>
      <w:proofErr w:type="spellEnd"/>
      <w:r w:rsidRPr="008C559A">
        <w:rPr>
          <w:sz w:val="28"/>
          <w:szCs w:val="28"/>
        </w:rPr>
        <w:t xml:space="preserve"> V</w:t>
      </w:r>
      <w:r w:rsidRPr="008C559A">
        <w:rPr>
          <w:sz w:val="28"/>
          <w:szCs w:val="28"/>
          <w:vertAlign w:val="subscript"/>
        </w:rPr>
        <w:t>3</w:t>
      </w:r>
      <w:r w:rsidRPr="008C559A">
        <w:rPr>
          <w:sz w:val="28"/>
          <w:szCs w:val="28"/>
        </w:rPr>
        <w:t>, где:</w:t>
      </w:r>
      <w:r>
        <w:rPr>
          <w:sz w:val="28"/>
          <w:szCs w:val="28"/>
        </w:rPr>
        <w:t xml:space="preserve"> </w:t>
      </w:r>
    </w:p>
    <w:p w:rsidR="00C71A6C" w:rsidRPr="00D51060" w:rsidRDefault="00C71A6C" w:rsidP="00C71A6C">
      <w:pPr>
        <w:ind w:firstLine="709"/>
        <w:jc w:val="both"/>
        <w:rPr>
          <w:sz w:val="28"/>
          <w:szCs w:val="28"/>
        </w:rPr>
      </w:pPr>
      <w:proofErr w:type="gramStart"/>
      <w:r w:rsidRPr="00D51060">
        <w:rPr>
          <w:sz w:val="28"/>
          <w:szCs w:val="28"/>
        </w:rPr>
        <w:t>К</w:t>
      </w:r>
      <w:proofErr w:type="gramEnd"/>
      <w:r w:rsidRPr="00D51060">
        <w:rPr>
          <w:sz w:val="28"/>
          <w:szCs w:val="28"/>
        </w:rPr>
        <w:t xml:space="preserve"> - показатель риска;</w:t>
      </w:r>
    </w:p>
    <w:p w:rsidR="00C71A6C" w:rsidRPr="00D51060" w:rsidRDefault="00C71A6C" w:rsidP="00C71A6C">
      <w:pPr>
        <w:ind w:firstLine="709"/>
        <w:jc w:val="both"/>
        <w:rPr>
          <w:sz w:val="28"/>
          <w:szCs w:val="28"/>
        </w:rPr>
      </w:pPr>
      <w:proofErr w:type="gramStart"/>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sz w:val="28"/>
          <w:szCs w:val="28"/>
        </w:rPr>
        <w:t xml:space="preserve"> административных </w:t>
      </w:r>
      <w:proofErr w:type="gramStart"/>
      <w:r w:rsidRPr="00D51060">
        <w:rPr>
          <w:sz w:val="28"/>
          <w:szCs w:val="28"/>
        </w:rPr>
        <w:t>правонарушениях</w:t>
      </w:r>
      <w:proofErr w:type="gramEnd"/>
      <w:r w:rsidRPr="00D51060">
        <w:rPr>
          <w:sz w:val="28"/>
          <w:szCs w:val="28"/>
        </w:rPr>
        <w:t>, составленны</w:t>
      </w:r>
      <w:r>
        <w:rPr>
          <w:sz w:val="28"/>
          <w:szCs w:val="28"/>
        </w:rPr>
        <w:t>х К</w:t>
      </w:r>
      <w:r w:rsidRPr="00D51060">
        <w:rPr>
          <w:sz w:val="28"/>
          <w:szCs w:val="28"/>
        </w:rPr>
        <w:t>онтрольным органом;</w:t>
      </w:r>
    </w:p>
    <w:p w:rsidR="00C71A6C" w:rsidRDefault="00C71A6C" w:rsidP="00C71A6C">
      <w:pPr>
        <w:ind w:firstLine="709"/>
        <w:jc w:val="both"/>
        <w:rPr>
          <w:sz w:val="28"/>
          <w:szCs w:val="28"/>
        </w:rPr>
      </w:pPr>
      <w:proofErr w:type="gramStart"/>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sz w:val="28"/>
          <w:szCs w:val="28"/>
        </w:rPr>
        <w:t xml:space="preserve"> </w:t>
      </w:r>
      <w:proofErr w:type="gramStart"/>
      <w:r>
        <w:rPr>
          <w:sz w:val="28"/>
          <w:szCs w:val="28"/>
        </w:rPr>
        <w:t>правонарушениях</w:t>
      </w:r>
      <w:proofErr w:type="gramEnd"/>
      <w:r>
        <w:rPr>
          <w:sz w:val="28"/>
          <w:szCs w:val="28"/>
        </w:rPr>
        <w:t>, составленных Контрольным органом.</w:t>
      </w:r>
      <w:r w:rsidRPr="00D51060">
        <w:rPr>
          <w:sz w:val="28"/>
          <w:szCs w:val="28"/>
        </w:rPr>
        <w:t xml:space="preserve"> </w:t>
      </w:r>
    </w:p>
    <w:p w:rsidR="00C71A6C" w:rsidRPr="008C559A" w:rsidRDefault="00C71A6C" w:rsidP="00C71A6C">
      <w:pPr>
        <w:ind w:firstLine="709"/>
        <w:jc w:val="both"/>
        <w:rPr>
          <w:sz w:val="28"/>
          <w:szCs w:val="28"/>
        </w:rPr>
      </w:pPr>
      <w:proofErr w:type="gramStart"/>
      <w:r w:rsidRPr="00D51060">
        <w:rPr>
          <w:sz w:val="28"/>
          <w:szCs w:val="28"/>
        </w:rPr>
        <w:lastRenderedPageBreak/>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roofErr w:type="gramEnd"/>
    </w:p>
    <w:p w:rsidR="00C71A6C" w:rsidRPr="00E25E87" w:rsidRDefault="00C71A6C" w:rsidP="00C71A6C">
      <w:pPr>
        <w:jc w:val="both"/>
        <w:rPr>
          <w:sz w:val="28"/>
          <w:szCs w:val="28"/>
        </w:rPr>
      </w:pPr>
    </w:p>
    <w:p w:rsidR="00C71A6C" w:rsidRPr="00E25E87"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28172E" w:rsidRPr="0028172E" w:rsidRDefault="0028172E" w:rsidP="0028172E">
      <w:pPr>
        <w:ind w:left="4536"/>
        <w:jc w:val="right"/>
        <w:rPr>
          <w:color w:val="000000" w:themeColor="text1"/>
          <w:sz w:val="24"/>
          <w:szCs w:val="24"/>
        </w:rPr>
      </w:pPr>
      <w:r>
        <w:rPr>
          <w:color w:val="000000" w:themeColor="text1"/>
          <w:sz w:val="24"/>
          <w:szCs w:val="24"/>
        </w:rPr>
        <w:lastRenderedPageBreak/>
        <w:t>Приложение 2</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к положению о муниципальном контроле, утверждённого решением совета депутатов МО Калитинское сельское поселение</w:t>
      </w:r>
    </w:p>
    <w:p w:rsidR="0028172E" w:rsidRPr="0028172E" w:rsidRDefault="0028172E" w:rsidP="0028172E">
      <w:pPr>
        <w:ind w:left="4536"/>
        <w:jc w:val="right"/>
        <w:rPr>
          <w:color w:val="000000" w:themeColor="text1"/>
          <w:sz w:val="24"/>
          <w:szCs w:val="24"/>
        </w:rPr>
      </w:pPr>
      <w:proofErr w:type="spellStart"/>
      <w:r w:rsidRPr="0028172E">
        <w:rPr>
          <w:color w:val="000000" w:themeColor="text1"/>
          <w:sz w:val="24"/>
          <w:szCs w:val="24"/>
        </w:rPr>
        <w:t>Волосовского</w:t>
      </w:r>
      <w:proofErr w:type="spellEnd"/>
      <w:r w:rsidRPr="0028172E">
        <w:rPr>
          <w:color w:val="000000" w:themeColor="text1"/>
          <w:sz w:val="24"/>
          <w:szCs w:val="24"/>
        </w:rPr>
        <w:t xml:space="preserve"> муниципального района </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Ленинградской области</w:t>
      </w:r>
    </w:p>
    <w:p w:rsidR="0028172E" w:rsidRPr="0028172E" w:rsidRDefault="0028172E" w:rsidP="0028172E">
      <w:pPr>
        <w:ind w:left="4536"/>
        <w:jc w:val="right"/>
        <w:rPr>
          <w:b/>
          <w:color w:val="000000" w:themeColor="text1"/>
          <w:sz w:val="24"/>
          <w:szCs w:val="24"/>
        </w:rPr>
      </w:pPr>
      <w:r w:rsidRPr="0028172E">
        <w:rPr>
          <w:color w:val="000000" w:themeColor="text1"/>
          <w:sz w:val="24"/>
          <w:szCs w:val="24"/>
        </w:rPr>
        <w:t xml:space="preserve">от _______2025 №  </w:t>
      </w:r>
    </w:p>
    <w:p w:rsidR="00C71A6C" w:rsidRDefault="00C71A6C" w:rsidP="00C71A6C">
      <w:pPr>
        <w:ind w:left="4536"/>
        <w:jc w:val="right"/>
        <w:rPr>
          <w:b/>
          <w:color w:val="000000" w:themeColor="text1"/>
          <w:sz w:val="28"/>
        </w:rPr>
      </w:pPr>
    </w:p>
    <w:p w:rsidR="00C71A6C" w:rsidRDefault="00C71A6C" w:rsidP="00C71A6C">
      <w:pPr>
        <w:ind w:left="4536"/>
        <w:jc w:val="right"/>
        <w:rPr>
          <w:b/>
          <w:color w:val="000000" w:themeColor="text1"/>
          <w:sz w:val="28"/>
        </w:rPr>
      </w:pPr>
    </w:p>
    <w:p w:rsidR="00C71A6C" w:rsidRDefault="00C71A6C" w:rsidP="00C71A6C">
      <w:pPr>
        <w:ind w:firstLine="709"/>
        <w:jc w:val="center"/>
        <w:rPr>
          <w:b/>
          <w:color w:val="000000" w:themeColor="text1"/>
          <w:sz w:val="28"/>
        </w:rPr>
      </w:pPr>
    </w:p>
    <w:p w:rsidR="00C71A6C" w:rsidRDefault="00C71A6C" w:rsidP="00C71A6C">
      <w:pPr>
        <w:ind w:firstLine="709"/>
        <w:jc w:val="center"/>
        <w:rPr>
          <w:b/>
          <w:color w:val="000000" w:themeColor="text1"/>
          <w:sz w:val="28"/>
        </w:rPr>
      </w:pPr>
    </w:p>
    <w:p w:rsidR="00C71A6C" w:rsidRPr="004068A5" w:rsidRDefault="00C71A6C" w:rsidP="00C71A6C">
      <w:pPr>
        <w:jc w:val="center"/>
        <w:rPr>
          <w:sz w:val="28"/>
        </w:rPr>
      </w:pPr>
      <w:r>
        <w:rPr>
          <w:sz w:val="28"/>
        </w:rPr>
        <w:t xml:space="preserve">Перечень индикаторов риска нарушения обязательных требований </w:t>
      </w:r>
      <w:r>
        <w:rPr>
          <w:sz w:val="28"/>
        </w:rPr>
        <w:br/>
        <w:t xml:space="preserve">по муниципальному </w:t>
      </w:r>
      <w:r w:rsidRPr="004068A5">
        <w:rPr>
          <w:sz w:val="28"/>
        </w:rPr>
        <w:t xml:space="preserve">контролю </w:t>
      </w:r>
      <w:r w:rsidRPr="004068A5">
        <w:rPr>
          <w:sz w:val="28"/>
          <w:szCs w:val="28"/>
        </w:rPr>
        <w:t>на автомобильном транспорте, городском наземном электрическом транспорте и в дорожном хозяйстве</w:t>
      </w:r>
    </w:p>
    <w:p w:rsidR="00C71A6C" w:rsidRDefault="00C71A6C" w:rsidP="00C71A6C">
      <w:pPr>
        <w:ind w:firstLine="709"/>
        <w:rPr>
          <w:sz w:val="28"/>
        </w:rPr>
      </w:pPr>
    </w:p>
    <w:p w:rsidR="00C71A6C" w:rsidRDefault="00C71A6C" w:rsidP="00C71A6C">
      <w:pPr>
        <w:ind w:firstLine="709"/>
        <w:jc w:val="both"/>
        <w:rPr>
          <w:sz w:val="28"/>
        </w:rPr>
      </w:pPr>
      <w:r>
        <w:rPr>
          <w:sz w:val="28"/>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rsidR="00C71A6C" w:rsidRDefault="00C71A6C" w:rsidP="00C71A6C">
      <w:pPr>
        <w:ind w:firstLine="709"/>
        <w:jc w:val="both"/>
        <w:rPr>
          <w:sz w:val="28"/>
        </w:rPr>
      </w:pPr>
    </w:p>
    <w:p w:rsidR="00C71A6C" w:rsidRPr="00D24D01" w:rsidRDefault="00C71A6C" w:rsidP="00C71A6C">
      <w:pPr>
        <w:ind w:firstLine="708"/>
        <w:jc w:val="both"/>
        <w:rPr>
          <w:sz w:val="28"/>
          <w:szCs w:val="28"/>
        </w:rPr>
      </w:pPr>
      <w:r>
        <w:rPr>
          <w:sz w:val="28"/>
        </w:rPr>
        <w:t>2.</w:t>
      </w:r>
      <w:r w:rsidRPr="008E2F4E">
        <w:rPr>
          <w:sz w:val="28"/>
          <w:szCs w:val="28"/>
        </w:rPr>
        <w:t xml:space="preserve">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C71A6C" w:rsidRPr="00D24D01" w:rsidRDefault="00C71A6C" w:rsidP="00C71A6C">
      <w:pPr>
        <w:jc w:val="both"/>
        <w:rPr>
          <w:sz w:val="28"/>
          <w:szCs w:val="28"/>
          <w:lang w:eastAsia="en-US"/>
        </w:rPr>
      </w:pP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C71A6C" w:rsidRPr="00D24D01" w:rsidRDefault="00C71A6C" w:rsidP="00C71A6C">
      <w:pPr>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71A6C" w:rsidRPr="00D24D01" w:rsidRDefault="00C71A6C" w:rsidP="00C71A6C">
      <w:pPr>
        <w:ind w:firstLine="709"/>
        <w:jc w:val="both"/>
        <w:rPr>
          <w:sz w:val="28"/>
          <w:szCs w:val="28"/>
        </w:rPr>
      </w:pPr>
      <w:r>
        <w:rPr>
          <w:sz w:val="28"/>
          <w:szCs w:val="28"/>
        </w:rPr>
        <w:t>3</w:t>
      </w:r>
      <w:r w:rsidRPr="00D24D01">
        <w:rPr>
          <w:sz w:val="28"/>
          <w:szCs w:val="28"/>
        </w:rPr>
        <w:t xml:space="preserve">. </w:t>
      </w:r>
      <w:proofErr w:type="gramStart"/>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xml:space="preserve">,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w:t>
      </w:r>
      <w:r w:rsidRPr="00D24D01">
        <w:rPr>
          <w:sz w:val="28"/>
          <w:szCs w:val="28"/>
        </w:rPr>
        <w:lastRenderedPageBreak/>
        <w:t>соответствии</w:t>
      </w:r>
      <w:proofErr w:type="gramEnd"/>
      <w:r w:rsidRPr="00D24D01">
        <w:rPr>
          <w:sz w:val="28"/>
          <w:szCs w:val="28"/>
        </w:rPr>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C71A6C" w:rsidRPr="00D24D01" w:rsidRDefault="00C71A6C" w:rsidP="00C71A6C">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C71A6C" w:rsidRPr="00D24D01" w:rsidRDefault="00C71A6C" w:rsidP="00C71A6C">
      <w:pPr>
        <w:ind w:firstLine="709"/>
        <w:jc w:val="both"/>
        <w:rPr>
          <w:sz w:val="28"/>
          <w:szCs w:val="28"/>
        </w:rPr>
      </w:pPr>
      <w:r>
        <w:rPr>
          <w:sz w:val="28"/>
          <w:szCs w:val="28"/>
        </w:rPr>
        <w:t>4</w:t>
      </w:r>
      <w:r w:rsidRPr="00D24D01">
        <w:rPr>
          <w:sz w:val="28"/>
          <w:szCs w:val="28"/>
        </w:rPr>
        <w:t xml:space="preserve">. </w:t>
      </w:r>
      <w:proofErr w:type="gramStart"/>
      <w:r w:rsidRPr="00D24D01">
        <w:rPr>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Pr="00D24D01">
        <w:rPr>
          <w:sz w:val="28"/>
          <w:szCs w:val="28"/>
          <w:lang w:eastAsia="en-US"/>
        </w:rPr>
        <w:t xml:space="preserve">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C71A6C" w:rsidRDefault="00C71A6C" w:rsidP="00C71A6C">
      <w:pPr>
        <w:ind w:firstLine="709"/>
        <w:jc w:val="both"/>
        <w:rPr>
          <w:sz w:val="28"/>
          <w:szCs w:val="28"/>
        </w:rPr>
      </w:pPr>
      <w:r>
        <w:rPr>
          <w:sz w:val="28"/>
          <w:szCs w:val="28"/>
        </w:rPr>
        <w:t>5</w:t>
      </w:r>
      <w:r w:rsidRPr="00D24D01">
        <w:rPr>
          <w:sz w:val="28"/>
          <w:szCs w:val="28"/>
        </w:rPr>
        <w:t xml:space="preserve">. </w:t>
      </w:r>
      <w:proofErr w:type="gramStart"/>
      <w:r w:rsidRPr="00D24D01">
        <w:rPr>
          <w:sz w:val="28"/>
          <w:szCs w:val="28"/>
        </w:rPr>
        <w:t xml:space="preserve">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D24D01">
        <w:rPr>
          <w:sz w:val="28"/>
          <w:szCs w:val="28"/>
        </w:rPr>
        <w:t xml:space="preserve"> системе Контрольного органа.</w:t>
      </w:r>
    </w:p>
    <w:p w:rsidR="00C71A6C" w:rsidRDefault="00C71A6C" w:rsidP="00C71A6C">
      <w:pPr>
        <w:ind w:firstLine="709"/>
        <w:jc w:val="both"/>
        <w:rPr>
          <w:sz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C71A6C" w:rsidRDefault="00C71A6C" w:rsidP="00C71A6C">
      <w:pPr>
        <w:jc w:val="both"/>
        <w:rPr>
          <w:sz w:val="28"/>
          <w:szCs w:val="28"/>
        </w:rPr>
      </w:pPr>
    </w:p>
    <w:p w:rsidR="0028172E" w:rsidRPr="0028172E" w:rsidRDefault="0028172E" w:rsidP="0028172E">
      <w:pPr>
        <w:ind w:left="4536"/>
        <w:jc w:val="right"/>
        <w:rPr>
          <w:color w:val="000000" w:themeColor="text1"/>
          <w:sz w:val="24"/>
          <w:szCs w:val="24"/>
        </w:rPr>
      </w:pPr>
      <w:r>
        <w:rPr>
          <w:color w:val="000000" w:themeColor="text1"/>
          <w:sz w:val="24"/>
          <w:szCs w:val="24"/>
        </w:rPr>
        <w:lastRenderedPageBreak/>
        <w:t>Приложение 3</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к положению о муниципальном контроле, утверждённого решением совета депутатов МО Калитинское сельское поселение</w:t>
      </w:r>
    </w:p>
    <w:p w:rsidR="0028172E" w:rsidRPr="0028172E" w:rsidRDefault="0028172E" w:rsidP="0028172E">
      <w:pPr>
        <w:ind w:left="4536"/>
        <w:jc w:val="right"/>
        <w:rPr>
          <w:color w:val="000000" w:themeColor="text1"/>
          <w:sz w:val="24"/>
          <w:szCs w:val="24"/>
        </w:rPr>
      </w:pPr>
      <w:proofErr w:type="spellStart"/>
      <w:r w:rsidRPr="0028172E">
        <w:rPr>
          <w:color w:val="000000" w:themeColor="text1"/>
          <w:sz w:val="24"/>
          <w:szCs w:val="24"/>
        </w:rPr>
        <w:t>Волосовского</w:t>
      </w:r>
      <w:proofErr w:type="spellEnd"/>
      <w:r w:rsidRPr="0028172E">
        <w:rPr>
          <w:color w:val="000000" w:themeColor="text1"/>
          <w:sz w:val="24"/>
          <w:szCs w:val="24"/>
        </w:rPr>
        <w:t xml:space="preserve"> муниципального района </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Ленинградской области</w:t>
      </w:r>
    </w:p>
    <w:p w:rsidR="0028172E" w:rsidRPr="0028172E" w:rsidRDefault="0028172E" w:rsidP="0028172E">
      <w:pPr>
        <w:ind w:left="4536"/>
        <w:jc w:val="right"/>
        <w:rPr>
          <w:b/>
          <w:color w:val="000000" w:themeColor="text1"/>
          <w:sz w:val="24"/>
          <w:szCs w:val="24"/>
        </w:rPr>
      </w:pPr>
      <w:r w:rsidRPr="0028172E">
        <w:rPr>
          <w:color w:val="000000" w:themeColor="text1"/>
          <w:sz w:val="24"/>
          <w:szCs w:val="24"/>
        </w:rPr>
        <w:t xml:space="preserve">от _______2025 №  </w:t>
      </w:r>
    </w:p>
    <w:p w:rsidR="00C71A6C" w:rsidRPr="000330F4" w:rsidRDefault="00C71A6C" w:rsidP="00C71A6C">
      <w:pPr>
        <w:ind w:left="4536"/>
        <w:jc w:val="right"/>
        <w:rPr>
          <w:b/>
          <w:color w:val="000000" w:themeColor="text1"/>
          <w:sz w:val="28"/>
          <w:szCs w:val="28"/>
        </w:rPr>
      </w:pPr>
    </w:p>
    <w:p w:rsidR="00C71A6C" w:rsidRPr="00824FE6" w:rsidRDefault="00C71A6C" w:rsidP="00C71A6C">
      <w:pPr>
        <w:jc w:val="center"/>
        <w:rPr>
          <w:color w:val="000000" w:themeColor="text1"/>
          <w:sz w:val="28"/>
          <w:szCs w:val="28"/>
        </w:rPr>
      </w:pPr>
    </w:p>
    <w:p w:rsidR="00C71A6C" w:rsidRDefault="00C71A6C" w:rsidP="00C71A6C">
      <w:pPr>
        <w:jc w:val="center"/>
        <w:rPr>
          <w:color w:val="000000" w:themeColor="text1"/>
          <w:sz w:val="28"/>
          <w:szCs w:val="28"/>
        </w:rPr>
      </w:pPr>
      <w:r w:rsidRPr="000330F4">
        <w:rPr>
          <w:color w:val="000000" w:themeColor="text1"/>
          <w:sz w:val="28"/>
          <w:szCs w:val="28"/>
        </w:rPr>
        <w:t>Ключев</w:t>
      </w:r>
      <w:r>
        <w:rPr>
          <w:color w:val="000000" w:themeColor="text1"/>
          <w:sz w:val="28"/>
          <w:szCs w:val="28"/>
        </w:rPr>
        <w:t>ой</w:t>
      </w:r>
      <w:r w:rsidRPr="000330F4">
        <w:rPr>
          <w:color w:val="000000" w:themeColor="text1"/>
          <w:sz w:val="28"/>
          <w:szCs w:val="28"/>
        </w:rPr>
        <w:t xml:space="preserve"> показател</w:t>
      </w:r>
      <w:r>
        <w:rPr>
          <w:color w:val="000000" w:themeColor="text1"/>
          <w:sz w:val="28"/>
          <w:szCs w:val="28"/>
        </w:rPr>
        <w:t>ь</w:t>
      </w:r>
      <w:r w:rsidRPr="000330F4">
        <w:rPr>
          <w:color w:val="000000" w:themeColor="text1"/>
          <w:sz w:val="28"/>
          <w:szCs w:val="28"/>
        </w:rPr>
        <w:t xml:space="preserve"> муниципального контроля</w:t>
      </w:r>
      <w:r>
        <w:rPr>
          <w:color w:val="000000" w:themeColor="text1"/>
          <w:sz w:val="28"/>
          <w:szCs w:val="28"/>
        </w:rPr>
        <w:t xml:space="preserve"> </w:t>
      </w:r>
      <w:r w:rsidRPr="004068A5">
        <w:rPr>
          <w:sz w:val="28"/>
          <w:szCs w:val="28"/>
        </w:rPr>
        <w:t>на автомобильном транспорте, городском наземном электрическом транспорте и в дорожном хозяйстве</w:t>
      </w:r>
      <w:r w:rsidRPr="004068A5">
        <w:rPr>
          <w:color w:val="000000" w:themeColor="text1"/>
          <w:sz w:val="28"/>
          <w:szCs w:val="28"/>
        </w:rPr>
        <w:t>,</w:t>
      </w:r>
      <w:r w:rsidRPr="000330F4">
        <w:rPr>
          <w:color w:val="000000" w:themeColor="text1"/>
          <w:sz w:val="28"/>
          <w:szCs w:val="28"/>
        </w:rPr>
        <w:t xml:space="preserve"> отражающи</w:t>
      </w:r>
      <w:r>
        <w:rPr>
          <w:color w:val="000000" w:themeColor="text1"/>
          <w:sz w:val="28"/>
          <w:szCs w:val="28"/>
        </w:rPr>
        <w:t>й</w:t>
      </w:r>
      <w:r w:rsidRPr="000330F4">
        <w:rPr>
          <w:color w:val="000000" w:themeColor="text1"/>
          <w:sz w:val="28"/>
          <w:szCs w:val="28"/>
        </w:rPr>
        <w:t xml:space="preserve">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C71A6C" w:rsidRDefault="00C71A6C" w:rsidP="00C71A6C">
      <w:pPr>
        <w:jc w:val="both"/>
        <w:rPr>
          <w:sz w:val="28"/>
          <w:szCs w:val="28"/>
        </w:rPr>
      </w:pPr>
    </w:p>
    <w:p w:rsidR="00C71A6C" w:rsidRPr="00C76CA9" w:rsidRDefault="00C71A6C" w:rsidP="00C71A6C">
      <w:pPr>
        <w:ind w:firstLine="539"/>
        <w:jc w:val="both"/>
        <w:rPr>
          <w:sz w:val="28"/>
          <w:szCs w:val="28"/>
        </w:rPr>
      </w:pPr>
      <w:r w:rsidRPr="00C76CA9">
        <w:rPr>
          <w:sz w:val="28"/>
          <w:szCs w:val="28"/>
        </w:rPr>
        <w:t xml:space="preserve">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w:t>
      </w:r>
      <w:r>
        <w:rPr>
          <w:sz w:val="28"/>
          <w:szCs w:val="28"/>
        </w:rPr>
        <w:t>и в дорожном хозяйстве, на 1</w:t>
      </w:r>
      <w:r w:rsidRPr="00C76CA9">
        <w:rPr>
          <w:sz w:val="28"/>
          <w:szCs w:val="28"/>
        </w:rPr>
        <w:t>0 тыс. населения</w:t>
      </w:r>
      <w:r w:rsidR="00210D60">
        <w:rPr>
          <w:sz w:val="28"/>
          <w:szCs w:val="28"/>
        </w:rPr>
        <w:t>.</w:t>
      </w:r>
    </w:p>
    <w:p w:rsidR="00C71A6C" w:rsidRPr="00C76CA9" w:rsidRDefault="00C71A6C" w:rsidP="00C71A6C">
      <w:pPr>
        <w:ind w:firstLine="539"/>
        <w:jc w:val="both"/>
        <w:rPr>
          <w:sz w:val="28"/>
          <w:szCs w:val="28"/>
        </w:rPr>
      </w:pPr>
      <w:r w:rsidRPr="00C76CA9">
        <w:rPr>
          <w:sz w:val="28"/>
          <w:szCs w:val="28"/>
        </w:rPr>
        <w:t xml:space="preserve">Целевое значение показателя: не более </w:t>
      </w:r>
      <w:r w:rsidRPr="00C76CA9">
        <w:rPr>
          <w:i/>
          <w:sz w:val="28"/>
          <w:szCs w:val="28"/>
        </w:rPr>
        <w:t>1</w:t>
      </w:r>
      <w:r w:rsidRPr="00C76CA9">
        <w:rPr>
          <w:sz w:val="28"/>
          <w:szCs w:val="28"/>
        </w:rPr>
        <w:t xml:space="preserve"> человека.</w:t>
      </w:r>
    </w:p>
    <w:p w:rsidR="00C71A6C" w:rsidRPr="00C76CA9" w:rsidRDefault="00C71A6C" w:rsidP="00C71A6C">
      <w:pPr>
        <w:ind w:firstLine="540"/>
        <w:jc w:val="both"/>
        <w:rPr>
          <w:sz w:val="28"/>
          <w:szCs w:val="28"/>
        </w:rPr>
      </w:pPr>
      <w:r w:rsidRPr="00C76CA9">
        <w:rPr>
          <w:sz w:val="28"/>
          <w:szCs w:val="28"/>
        </w:rPr>
        <w:t>Формула расчета ключевого показателя:</w:t>
      </w:r>
    </w:p>
    <w:p w:rsidR="00C71A6C" w:rsidRPr="00C76CA9" w:rsidRDefault="00C71A6C" w:rsidP="00C71A6C">
      <w:pPr>
        <w:ind w:firstLine="540"/>
        <w:jc w:val="both"/>
        <w:rPr>
          <w:sz w:val="28"/>
          <w:szCs w:val="28"/>
        </w:rPr>
      </w:pPr>
    </w:p>
    <w:p w:rsidR="00C71A6C" w:rsidRPr="00C76CA9" w:rsidRDefault="00C71A6C" w:rsidP="00C71A6C">
      <w:pPr>
        <w:ind w:firstLine="540"/>
        <w:jc w:val="center"/>
        <w:rPr>
          <w:rFonts w:ascii="Arial" w:eastAsiaTheme="minorEastAsia"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C76CA9">
        <w:rPr>
          <w:rFonts w:ascii="Arial" w:eastAsiaTheme="minorEastAsia" w:hAnsi="Arial" w:cs="Arial"/>
          <w:sz w:val="28"/>
          <w:szCs w:val="28"/>
        </w:rPr>
        <w:t>,</w:t>
      </w:r>
    </w:p>
    <w:p w:rsidR="00C71A6C" w:rsidRPr="00C76CA9" w:rsidRDefault="00C71A6C" w:rsidP="00C71A6C">
      <w:pPr>
        <w:ind w:firstLine="540"/>
        <w:rPr>
          <w:rFonts w:eastAsiaTheme="minorEastAsia"/>
          <w:sz w:val="28"/>
          <w:szCs w:val="28"/>
        </w:rPr>
      </w:pPr>
      <w:r w:rsidRPr="00C76CA9">
        <w:rPr>
          <w:rFonts w:eastAsiaTheme="minorEastAsia"/>
          <w:sz w:val="28"/>
          <w:szCs w:val="28"/>
        </w:rPr>
        <w:t>где:</w:t>
      </w:r>
    </w:p>
    <w:p w:rsidR="00C71A6C" w:rsidRPr="00C76CA9" w:rsidRDefault="00C71A6C" w:rsidP="00C71A6C">
      <w:pPr>
        <w:ind w:firstLine="539"/>
        <w:jc w:val="both"/>
        <w:rPr>
          <w:sz w:val="28"/>
          <w:szCs w:val="28"/>
        </w:rPr>
      </w:pPr>
      <w:proofErr w:type="spellStart"/>
      <w:r w:rsidRPr="00C76CA9">
        <w:rPr>
          <w:rFonts w:eastAsiaTheme="minorEastAsia"/>
          <w:sz w:val="28"/>
          <w:szCs w:val="28"/>
        </w:rPr>
        <w:t>К</w:t>
      </w:r>
      <w:r w:rsidRPr="00C76CA9">
        <w:rPr>
          <w:rFonts w:eastAsiaTheme="minorEastAsia"/>
          <w:sz w:val="28"/>
          <w:szCs w:val="28"/>
          <w:vertAlign w:val="subscript"/>
        </w:rPr>
        <w:t>т</w:t>
      </w:r>
      <w:r w:rsidRPr="00C76CA9">
        <w:rPr>
          <w:sz w:val="28"/>
          <w:szCs w:val="28"/>
          <w:vertAlign w:val="subscript"/>
        </w:rPr>
        <w:noBreakHyphen/>
      </w:r>
      <w:r w:rsidRPr="00C76CA9">
        <w:rPr>
          <w:sz w:val="28"/>
          <w:szCs w:val="28"/>
        </w:rPr>
        <w:t>количество</w:t>
      </w:r>
      <w:proofErr w:type="spellEnd"/>
      <w:r w:rsidRPr="00C76CA9">
        <w:rPr>
          <w:sz w:val="28"/>
          <w:szCs w:val="28"/>
        </w:rPr>
        <w:t xml:space="preserve">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w:t>
      </w:r>
    </w:p>
    <w:p w:rsidR="00C71A6C" w:rsidRDefault="00C71A6C" w:rsidP="00C71A6C">
      <w:pPr>
        <w:ind w:firstLine="539"/>
        <w:jc w:val="both"/>
        <w:rPr>
          <w:i/>
          <w:sz w:val="28"/>
          <w:szCs w:val="28"/>
        </w:rPr>
      </w:pPr>
      <w:proofErr w:type="spellStart"/>
      <w:r w:rsidRPr="00C76CA9">
        <w:rPr>
          <w:sz w:val="28"/>
          <w:szCs w:val="28"/>
        </w:rPr>
        <w:t>К</w:t>
      </w:r>
      <w:r w:rsidRPr="00C76CA9">
        <w:rPr>
          <w:sz w:val="28"/>
          <w:szCs w:val="28"/>
          <w:vertAlign w:val="subscript"/>
        </w:rPr>
        <w:t>н</w:t>
      </w:r>
      <w:proofErr w:type="spellEnd"/>
      <w:r w:rsidRPr="00C76CA9">
        <w:rPr>
          <w:sz w:val="28"/>
          <w:szCs w:val="28"/>
        </w:rPr>
        <w:t xml:space="preserve"> – количество населения по состоянию </w:t>
      </w:r>
      <w:r w:rsidRPr="00E94CCB">
        <w:rPr>
          <w:i/>
          <w:sz w:val="28"/>
          <w:szCs w:val="28"/>
        </w:rPr>
        <w:t xml:space="preserve">на </w:t>
      </w:r>
      <w:r>
        <w:rPr>
          <w:i/>
          <w:sz w:val="28"/>
          <w:szCs w:val="28"/>
        </w:rPr>
        <w:t>01 января года, в котором рассчитывается ключевой показатель</w:t>
      </w:r>
      <w:r w:rsidRPr="00E94CCB">
        <w:rPr>
          <w:i/>
          <w:sz w:val="28"/>
          <w:szCs w:val="28"/>
        </w:rPr>
        <w:t>.</w:t>
      </w: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C71A6C" w:rsidRDefault="00C71A6C" w:rsidP="00C71A6C">
      <w:pPr>
        <w:ind w:firstLine="539"/>
        <w:jc w:val="both"/>
        <w:rPr>
          <w:i/>
          <w:sz w:val="28"/>
          <w:szCs w:val="28"/>
        </w:rPr>
      </w:pPr>
    </w:p>
    <w:p w:rsidR="0028172E" w:rsidRPr="0028172E" w:rsidRDefault="0028172E" w:rsidP="0028172E">
      <w:pPr>
        <w:ind w:left="4536"/>
        <w:jc w:val="right"/>
        <w:rPr>
          <w:color w:val="000000" w:themeColor="text1"/>
          <w:sz w:val="24"/>
          <w:szCs w:val="24"/>
        </w:rPr>
      </w:pPr>
      <w:r>
        <w:rPr>
          <w:color w:val="000000" w:themeColor="text1"/>
          <w:sz w:val="24"/>
          <w:szCs w:val="24"/>
        </w:rPr>
        <w:lastRenderedPageBreak/>
        <w:t>Приложение 4</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 xml:space="preserve">к положению о муниципальном </w:t>
      </w:r>
      <w:r>
        <w:rPr>
          <w:color w:val="000000" w:themeColor="text1"/>
          <w:sz w:val="24"/>
          <w:szCs w:val="24"/>
        </w:rPr>
        <w:t>контроле, утверждённом</w:t>
      </w:r>
      <w:r w:rsidRPr="0028172E">
        <w:rPr>
          <w:color w:val="000000" w:themeColor="text1"/>
          <w:sz w:val="24"/>
          <w:szCs w:val="24"/>
        </w:rPr>
        <w:t xml:space="preserve"> решением совета депутатов МО Калитинское сельское поселение</w:t>
      </w:r>
    </w:p>
    <w:p w:rsidR="0028172E" w:rsidRPr="0028172E" w:rsidRDefault="0028172E" w:rsidP="0028172E">
      <w:pPr>
        <w:ind w:left="4536"/>
        <w:jc w:val="right"/>
        <w:rPr>
          <w:color w:val="000000" w:themeColor="text1"/>
          <w:sz w:val="24"/>
          <w:szCs w:val="24"/>
        </w:rPr>
      </w:pPr>
      <w:proofErr w:type="spellStart"/>
      <w:r w:rsidRPr="0028172E">
        <w:rPr>
          <w:color w:val="000000" w:themeColor="text1"/>
          <w:sz w:val="24"/>
          <w:szCs w:val="24"/>
        </w:rPr>
        <w:t>Волосовского</w:t>
      </w:r>
      <w:proofErr w:type="spellEnd"/>
      <w:r w:rsidRPr="0028172E">
        <w:rPr>
          <w:color w:val="000000" w:themeColor="text1"/>
          <w:sz w:val="24"/>
          <w:szCs w:val="24"/>
        </w:rPr>
        <w:t xml:space="preserve"> муниципального района </w:t>
      </w:r>
    </w:p>
    <w:p w:rsidR="0028172E" w:rsidRPr="0028172E" w:rsidRDefault="0028172E" w:rsidP="0028172E">
      <w:pPr>
        <w:ind w:left="4536"/>
        <w:jc w:val="right"/>
        <w:rPr>
          <w:color w:val="000000" w:themeColor="text1"/>
          <w:sz w:val="24"/>
          <w:szCs w:val="24"/>
        </w:rPr>
      </w:pPr>
      <w:r w:rsidRPr="0028172E">
        <w:rPr>
          <w:color w:val="000000" w:themeColor="text1"/>
          <w:sz w:val="24"/>
          <w:szCs w:val="24"/>
        </w:rPr>
        <w:t>Ленинградской области</w:t>
      </w:r>
    </w:p>
    <w:p w:rsidR="0028172E" w:rsidRPr="0028172E" w:rsidRDefault="0028172E" w:rsidP="0028172E">
      <w:pPr>
        <w:ind w:left="4536"/>
        <w:jc w:val="right"/>
        <w:rPr>
          <w:b/>
          <w:color w:val="000000" w:themeColor="text1"/>
          <w:sz w:val="24"/>
          <w:szCs w:val="24"/>
        </w:rPr>
      </w:pPr>
      <w:r w:rsidRPr="0028172E">
        <w:rPr>
          <w:color w:val="000000" w:themeColor="text1"/>
          <w:sz w:val="24"/>
          <w:szCs w:val="24"/>
        </w:rPr>
        <w:t xml:space="preserve">от _______2025 №  </w:t>
      </w:r>
    </w:p>
    <w:p w:rsidR="00C71A6C" w:rsidRDefault="00C71A6C" w:rsidP="00C71A6C">
      <w:pPr>
        <w:ind w:left="4536"/>
        <w:jc w:val="right"/>
        <w:rPr>
          <w:b/>
          <w:color w:val="000000" w:themeColor="text1"/>
          <w:sz w:val="28"/>
        </w:rPr>
      </w:pPr>
    </w:p>
    <w:p w:rsidR="00C71A6C" w:rsidRDefault="00C71A6C" w:rsidP="00C71A6C">
      <w:pPr>
        <w:jc w:val="center"/>
        <w:rPr>
          <w:color w:val="000000" w:themeColor="text1"/>
          <w:sz w:val="28"/>
        </w:rPr>
      </w:pPr>
    </w:p>
    <w:p w:rsidR="00C71A6C" w:rsidRDefault="00C71A6C" w:rsidP="00C71A6C">
      <w:pPr>
        <w:jc w:val="center"/>
        <w:rPr>
          <w:color w:val="000000" w:themeColor="text1"/>
          <w:sz w:val="28"/>
        </w:rPr>
      </w:pPr>
      <w:r>
        <w:rPr>
          <w:color w:val="000000" w:themeColor="text1"/>
          <w:sz w:val="28"/>
        </w:rPr>
        <w:t>Индикативные показатели муниципального контроля</w:t>
      </w:r>
    </w:p>
    <w:p w:rsidR="00C71A6C" w:rsidRPr="004068A5" w:rsidRDefault="00C71A6C" w:rsidP="00C71A6C">
      <w:pPr>
        <w:jc w:val="center"/>
        <w:rPr>
          <w:sz w:val="28"/>
          <w:szCs w:val="28"/>
        </w:rPr>
      </w:pPr>
      <w:r w:rsidRPr="004068A5">
        <w:rPr>
          <w:sz w:val="28"/>
          <w:szCs w:val="28"/>
        </w:rPr>
        <w:t>на автомобильном транспорте, городском наземном электрическом транспорте и в дорожном хозяйстве</w:t>
      </w:r>
    </w:p>
    <w:p w:rsidR="00C71A6C" w:rsidRDefault="00C71A6C" w:rsidP="00C71A6C">
      <w:pPr>
        <w:jc w:val="center"/>
        <w:rPr>
          <w:color w:val="000000" w:themeColor="text1"/>
          <w:sz w:val="28"/>
        </w:rPr>
      </w:pPr>
    </w:p>
    <w:p w:rsidR="00C71A6C" w:rsidRDefault="00C71A6C" w:rsidP="00C71A6C">
      <w:pPr>
        <w:pStyle w:val="a5"/>
        <w:numPr>
          <w:ilvl w:val="0"/>
          <w:numId w:val="2"/>
        </w:numPr>
        <w:ind w:left="0" w:firstLine="709"/>
        <w:jc w:val="both"/>
        <w:rPr>
          <w:sz w:val="28"/>
        </w:rPr>
      </w:pPr>
      <w:r>
        <w:rPr>
          <w:sz w:val="28"/>
        </w:rPr>
        <w:t>Общее количество консультирований, осуществленных контрольным органом, за отчётный период.</w:t>
      </w:r>
    </w:p>
    <w:p w:rsidR="00C71A6C" w:rsidRDefault="00C71A6C" w:rsidP="00C71A6C">
      <w:pPr>
        <w:pStyle w:val="a5"/>
        <w:numPr>
          <w:ilvl w:val="0"/>
          <w:numId w:val="2"/>
        </w:numPr>
        <w:ind w:left="0" w:firstLine="709"/>
        <w:jc w:val="both"/>
        <w:rPr>
          <w:sz w:val="28"/>
        </w:rPr>
      </w:pPr>
      <w:r>
        <w:rPr>
          <w:sz w:val="28"/>
        </w:rPr>
        <w:t>Количество консультирований, осуществленных контрольным органом в письменной форме, за отчётный период.</w:t>
      </w:r>
    </w:p>
    <w:p w:rsidR="00C71A6C" w:rsidRDefault="00C71A6C" w:rsidP="00C71A6C">
      <w:pPr>
        <w:pStyle w:val="a5"/>
        <w:numPr>
          <w:ilvl w:val="0"/>
          <w:numId w:val="2"/>
        </w:numPr>
        <w:ind w:left="0" w:firstLine="709"/>
        <w:jc w:val="both"/>
        <w:rPr>
          <w:sz w:val="28"/>
        </w:rPr>
      </w:pPr>
      <w:r>
        <w:rPr>
          <w:sz w:val="28"/>
        </w:rPr>
        <w:t>Количество обязательных профилактических визитов, проведённых за отчётный период.</w:t>
      </w:r>
    </w:p>
    <w:p w:rsidR="00C71A6C" w:rsidRDefault="00C71A6C" w:rsidP="00C71A6C">
      <w:pPr>
        <w:pStyle w:val="a5"/>
        <w:numPr>
          <w:ilvl w:val="0"/>
          <w:numId w:val="2"/>
        </w:numPr>
        <w:ind w:left="0" w:firstLine="709"/>
        <w:jc w:val="both"/>
        <w:rPr>
          <w:sz w:val="28"/>
        </w:rPr>
      </w:pPr>
      <w:r>
        <w:rPr>
          <w:sz w:val="28"/>
        </w:rPr>
        <w:t>Количество профилактических визитов по инициативе контролируемых лиц, проведённых за отчётный период.</w:t>
      </w:r>
    </w:p>
    <w:p w:rsidR="00C71A6C" w:rsidRDefault="00C71A6C" w:rsidP="00C71A6C">
      <w:pPr>
        <w:pStyle w:val="a5"/>
        <w:numPr>
          <w:ilvl w:val="0"/>
          <w:numId w:val="2"/>
        </w:numPr>
        <w:ind w:left="0" w:firstLine="709"/>
        <w:jc w:val="both"/>
        <w:rPr>
          <w:sz w:val="28"/>
        </w:rPr>
      </w:pPr>
      <w:r>
        <w:rPr>
          <w:sz w:val="28"/>
        </w:rPr>
        <w:t>Количество предостережений, объявленных за отчётный период;</w:t>
      </w:r>
    </w:p>
    <w:p w:rsidR="00C71A6C" w:rsidRDefault="00C71A6C" w:rsidP="00C71A6C">
      <w:pPr>
        <w:pStyle w:val="a5"/>
        <w:numPr>
          <w:ilvl w:val="0"/>
          <w:numId w:val="2"/>
        </w:numPr>
        <w:ind w:left="0" w:firstLine="709"/>
        <w:jc w:val="both"/>
        <w:rPr>
          <w:sz w:val="28"/>
        </w:rPr>
      </w:pPr>
      <w:r>
        <w:rPr>
          <w:sz w:val="28"/>
        </w:rPr>
        <w:t>Количество внеплановых контрольных мероприятий, проведённых за отчётный период.</w:t>
      </w:r>
    </w:p>
    <w:p w:rsidR="00C71A6C" w:rsidRDefault="00C71A6C" w:rsidP="00C71A6C">
      <w:pPr>
        <w:pStyle w:val="a5"/>
        <w:numPr>
          <w:ilvl w:val="0"/>
          <w:numId w:val="2"/>
        </w:numPr>
        <w:ind w:left="0" w:firstLine="709"/>
        <w:jc w:val="both"/>
        <w:rPr>
          <w:sz w:val="28"/>
        </w:rPr>
      </w:pPr>
      <w:r>
        <w:rPr>
          <w:sz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C71A6C" w:rsidRDefault="00C71A6C" w:rsidP="00C71A6C">
      <w:pPr>
        <w:pStyle w:val="a5"/>
        <w:numPr>
          <w:ilvl w:val="0"/>
          <w:numId w:val="2"/>
        </w:numPr>
        <w:ind w:left="0" w:firstLine="709"/>
        <w:jc w:val="both"/>
        <w:rPr>
          <w:sz w:val="28"/>
        </w:rPr>
      </w:pPr>
      <w:r>
        <w:rPr>
          <w:sz w:val="28"/>
        </w:rPr>
        <w:t xml:space="preserve">Количество контрольных мероприятий с взаимодействием </w:t>
      </w:r>
      <w:r>
        <w:rPr>
          <w:sz w:val="28"/>
        </w:rPr>
        <w:br/>
        <w:t>по каждому виду контрольных мероприятий, проведённых за отчётный период.</w:t>
      </w:r>
    </w:p>
    <w:p w:rsidR="00C71A6C" w:rsidRDefault="00C71A6C" w:rsidP="00C71A6C">
      <w:pPr>
        <w:pStyle w:val="a5"/>
        <w:numPr>
          <w:ilvl w:val="0"/>
          <w:numId w:val="2"/>
        </w:numPr>
        <w:ind w:left="0" w:firstLine="709"/>
        <w:jc w:val="both"/>
        <w:rPr>
          <w:sz w:val="28"/>
        </w:rPr>
      </w:pPr>
      <w:r>
        <w:rPr>
          <w:sz w:val="28"/>
        </w:rPr>
        <w:t xml:space="preserve">Количество контрольных мероприятий, проведённых </w:t>
      </w:r>
      <w:r>
        <w:rPr>
          <w:sz w:val="28"/>
        </w:rPr>
        <w:br/>
        <w:t>с использованием средств дистанционного взаимодействия, за отчётный период.</w:t>
      </w:r>
    </w:p>
    <w:p w:rsidR="00C71A6C" w:rsidRDefault="00C71A6C" w:rsidP="00C71A6C">
      <w:pPr>
        <w:pStyle w:val="a5"/>
        <w:numPr>
          <w:ilvl w:val="0"/>
          <w:numId w:val="2"/>
        </w:numPr>
        <w:ind w:left="0" w:firstLine="709"/>
        <w:jc w:val="both"/>
        <w:rPr>
          <w:sz w:val="28"/>
        </w:rPr>
      </w:pPr>
      <w:r>
        <w:rPr>
          <w:sz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C71A6C" w:rsidRDefault="00C71A6C" w:rsidP="00C71A6C">
      <w:pPr>
        <w:pStyle w:val="a5"/>
        <w:numPr>
          <w:ilvl w:val="0"/>
          <w:numId w:val="2"/>
        </w:numPr>
        <w:ind w:left="0" w:firstLine="709"/>
        <w:jc w:val="both"/>
        <w:rPr>
          <w:sz w:val="28"/>
        </w:rPr>
      </w:pPr>
      <w:r>
        <w:rPr>
          <w:sz w:val="28"/>
        </w:rPr>
        <w:t>Количество контрольных мероприятий, по результатам которых выявлены нарушения обязательных требований, за отчётный период.</w:t>
      </w:r>
    </w:p>
    <w:p w:rsidR="00C71A6C" w:rsidRDefault="00C71A6C" w:rsidP="00C71A6C">
      <w:pPr>
        <w:pStyle w:val="a5"/>
        <w:numPr>
          <w:ilvl w:val="0"/>
          <w:numId w:val="2"/>
        </w:numPr>
        <w:ind w:left="0" w:firstLine="709"/>
        <w:jc w:val="both"/>
        <w:rPr>
          <w:sz w:val="28"/>
        </w:rPr>
      </w:pPr>
      <w:r>
        <w:rPr>
          <w:sz w:val="28"/>
        </w:rPr>
        <w:t>Количество контрольных мероприятий, по итогам которых возбуждены дела об административных правонарушениях, за отчётный период.</w:t>
      </w:r>
    </w:p>
    <w:p w:rsidR="00C71A6C" w:rsidRDefault="00C71A6C" w:rsidP="00C71A6C">
      <w:pPr>
        <w:pStyle w:val="a5"/>
        <w:numPr>
          <w:ilvl w:val="0"/>
          <w:numId w:val="2"/>
        </w:numPr>
        <w:ind w:left="0" w:firstLine="709"/>
        <w:jc w:val="both"/>
        <w:rPr>
          <w:sz w:val="28"/>
        </w:rPr>
      </w:pPr>
      <w:r>
        <w:rPr>
          <w:sz w:val="28"/>
        </w:rPr>
        <w:t>Сумма административных штрафов, наложенных по результатам контрольных мероприятий, за отчётный период.</w:t>
      </w:r>
    </w:p>
    <w:p w:rsidR="00C71A6C" w:rsidRDefault="00C71A6C" w:rsidP="00C71A6C">
      <w:pPr>
        <w:pStyle w:val="a5"/>
        <w:numPr>
          <w:ilvl w:val="0"/>
          <w:numId w:val="2"/>
        </w:numPr>
        <w:ind w:left="0" w:firstLine="709"/>
        <w:jc w:val="both"/>
        <w:rPr>
          <w:sz w:val="28"/>
        </w:rPr>
      </w:pPr>
      <w:r>
        <w:rPr>
          <w:sz w:val="28"/>
        </w:rPr>
        <w:lastRenderedPageBreak/>
        <w:t xml:space="preserve">Количество направленных в органы прокуратуры заявлений </w:t>
      </w:r>
      <w:r>
        <w:rPr>
          <w:sz w:val="28"/>
        </w:rPr>
        <w:br/>
        <w:t>о согласовании проведения контрольных мероприятий, за отчётный период.</w:t>
      </w:r>
    </w:p>
    <w:p w:rsidR="00C71A6C" w:rsidRDefault="00C71A6C" w:rsidP="00C71A6C">
      <w:pPr>
        <w:pStyle w:val="a5"/>
        <w:numPr>
          <w:ilvl w:val="0"/>
          <w:numId w:val="2"/>
        </w:numPr>
        <w:ind w:left="0" w:firstLine="709"/>
        <w:jc w:val="both"/>
        <w:rPr>
          <w:sz w:val="28"/>
        </w:rPr>
      </w:pPr>
      <w:r>
        <w:rPr>
          <w:sz w:val="28"/>
        </w:rPr>
        <w:t xml:space="preserve">Количество направленных в органы прокуратуры заявлений </w:t>
      </w:r>
      <w:r>
        <w:rPr>
          <w:sz w:val="28"/>
        </w:rPr>
        <w:br/>
        <w:t>о согласовании проведения контрольных мероприятий, по которым органами прокуратуры отказано в согласовании, за отчётный период.</w:t>
      </w:r>
    </w:p>
    <w:p w:rsidR="00C71A6C" w:rsidRDefault="00C71A6C" w:rsidP="00C71A6C">
      <w:pPr>
        <w:pStyle w:val="a5"/>
        <w:numPr>
          <w:ilvl w:val="0"/>
          <w:numId w:val="2"/>
        </w:numPr>
        <w:ind w:left="0" w:firstLine="709"/>
        <w:jc w:val="both"/>
        <w:rPr>
          <w:sz w:val="28"/>
        </w:rPr>
      </w:pPr>
      <w:r>
        <w:rPr>
          <w:sz w:val="28"/>
        </w:rPr>
        <w:t>Общее количество учтённых объектов контроля на конец отчётного периода.</w:t>
      </w:r>
    </w:p>
    <w:p w:rsidR="00C71A6C" w:rsidRDefault="00C71A6C" w:rsidP="00C71A6C">
      <w:pPr>
        <w:pStyle w:val="a5"/>
        <w:numPr>
          <w:ilvl w:val="0"/>
          <w:numId w:val="2"/>
        </w:numPr>
        <w:ind w:left="0" w:firstLine="709"/>
        <w:jc w:val="both"/>
        <w:rPr>
          <w:sz w:val="28"/>
        </w:rPr>
      </w:pPr>
      <w:r>
        <w:rPr>
          <w:sz w:val="28"/>
        </w:rPr>
        <w:t>Количество учтённых объектов контроля, отнесённых к категориям риска, по каждой из категорий риска, на конец отчётного периода.</w:t>
      </w:r>
    </w:p>
    <w:p w:rsidR="00C71A6C" w:rsidRDefault="00C71A6C" w:rsidP="00C71A6C">
      <w:pPr>
        <w:pStyle w:val="a5"/>
        <w:numPr>
          <w:ilvl w:val="0"/>
          <w:numId w:val="2"/>
        </w:numPr>
        <w:ind w:left="0" w:firstLine="709"/>
        <w:jc w:val="both"/>
        <w:rPr>
          <w:sz w:val="28"/>
        </w:rPr>
      </w:pPr>
      <w:r>
        <w:rPr>
          <w:sz w:val="28"/>
        </w:rPr>
        <w:t>Количество учтённых контролируемых лиц на конец отчётного периода.</w:t>
      </w:r>
    </w:p>
    <w:p w:rsidR="00C71A6C" w:rsidRDefault="00C71A6C" w:rsidP="00C71A6C">
      <w:pPr>
        <w:pStyle w:val="a5"/>
        <w:numPr>
          <w:ilvl w:val="0"/>
          <w:numId w:val="2"/>
        </w:numPr>
        <w:ind w:left="0" w:firstLine="709"/>
        <w:jc w:val="both"/>
        <w:rPr>
          <w:sz w:val="28"/>
        </w:rPr>
      </w:pPr>
      <w:r>
        <w:rPr>
          <w:sz w:val="28"/>
        </w:rPr>
        <w:t>Количество учтённых контролируемых лиц, в отношении которых проведены контрольные мероприятия, за отчётный период.</w:t>
      </w:r>
    </w:p>
    <w:p w:rsidR="00C71A6C" w:rsidRDefault="00C71A6C" w:rsidP="00C71A6C">
      <w:pPr>
        <w:pStyle w:val="a5"/>
        <w:numPr>
          <w:ilvl w:val="0"/>
          <w:numId w:val="2"/>
        </w:numPr>
        <w:ind w:left="0" w:firstLine="709"/>
        <w:jc w:val="both"/>
        <w:rPr>
          <w:sz w:val="28"/>
        </w:rPr>
      </w:pPr>
      <w:r>
        <w:rPr>
          <w:sz w:val="28"/>
        </w:rPr>
        <w:t xml:space="preserve">Общее количество жалоб, поданных контролируемыми лицами </w:t>
      </w:r>
      <w:r>
        <w:rPr>
          <w:sz w:val="28"/>
        </w:rPr>
        <w:br/>
        <w:t>в досудебном порядке, за отчётный период.</w:t>
      </w:r>
    </w:p>
    <w:p w:rsidR="00C71A6C" w:rsidRDefault="00C71A6C" w:rsidP="00C71A6C">
      <w:pPr>
        <w:pStyle w:val="a5"/>
        <w:numPr>
          <w:ilvl w:val="0"/>
          <w:numId w:val="2"/>
        </w:numPr>
        <w:ind w:left="0" w:firstLine="709"/>
        <w:jc w:val="both"/>
        <w:rPr>
          <w:sz w:val="28"/>
        </w:rPr>
      </w:pPr>
      <w:r>
        <w:rPr>
          <w:sz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C71A6C" w:rsidRDefault="00C71A6C" w:rsidP="00C71A6C">
      <w:pPr>
        <w:pStyle w:val="a5"/>
        <w:numPr>
          <w:ilvl w:val="0"/>
          <w:numId w:val="2"/>
        </w:numPr>
        <w:ind w:left="0" w:firstLine="709"/>
        <w:jc w:val="both"/>
        <w:rPr>
          <w:sz w:val="28"/>
        </w:rPr>
      </w:pPr>
      <w:r>
        <w:rPr>
          <w:sz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Pr>
          <w:sz w:val="28"/>
        </w:rPr>
        <w:br/>
        <w:t>за отчётный период.</w:t>
      </w:r>
    </w:p>
    <w:p w:rsidR="00C71A6C" w:rsidRDefault="00C71A6C" w:rsidP="00C71A6C">
      <w:pPr>
        <w:pStyle w:val="a5"/>
        <w:numPr>
          <w:ilvl w:val="0"/>
          <w:numId w:val="2"/>
        </w:numPr>
        <w:ind w:left="0" w:firstLine="709"/>
        <w:jc w:val="both"/>
        <w:rPr>
          <w:sz w:val="28"/>
        </w:rPr>
      </w:pPr>
      <w:r>
        <w:rPr>
          <w:sz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C71A6C" w:rsidRDefault="00C71A6C" w:rsidP="00C71A6C">
      <w:pPr>
        <w:pStyle w:val="a5"/>
        <w:numPr>
          <w:ilvl w:val="0"/>
          <w:numId w:val="2"/>
        </w:numPr>
        <w:ind w:left="0" w:firstLine="709"/>
        <w:jc w:val="both"/>
        <w:rPr>
          <w:sz w:val="28"/>
        </w:rPr>
      </w:pPr>
      <w:r>
        <w:rPr>
          <w:sz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C71A6C" w:rsidRDefault="00C71A6C" w:rsidP="00C71A6C">
      <w:pPr>
        <w:pStyle w:val="a5"/>
        <w:numPr>
          <w:ilvl w:val="0"/>
          <w:numId w:val="2"/>
        </w:numPr>
        <w:ind w:left="0" w:firstLine="709"/>
        <w:jc w:val="both"/>
      </w:pPr>
      <w:r>
        <w:rPr>
          <w:sz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71A6C" w:rsidRPr="00815AF8" w:rsidRDefault="00C71A6C" w:rsidP="00C71A6C">
      <w:pPr>
        <w:ind w:firstLine="539"/>
        <w:jc w:val="both"/>
        <w:rPr>
          <w:i/>
          <w:sz w:val="28"/>
          <w:szCs w:val="28"/>
        </w:rPr>
      </w:pPr>
    </w:p>
    <w:p w:rsidR="00C71A6C" w:rsidRPr="00E25E87" w:rsidRDefault="00C71A6C" w:rsidP="00C71A6C">
      <w:pPr>
        <w:jc w:val="both"/>
        <w:rPr>
          <w:sz w:val="28"/>
          <w:szCs w:val="28"/>
        </w:rPr>
      </w:pPr>
    </w:p>
    <w:p w:rsidR="00C71A6C" w:rsidRDefault="00C71A6C" w:rsidP="00363786">
      <w:pPr>
        <w:widowControl/>
        <w:autoSpaceDE/>
        <w:adjustRightInd/>
        <w:jc w:val="center"/>
        <w:rPr>
          <w:rFonts w:eastAsia="Calibri"/>
          <w:sz w:val="26"/>
          <w:szCs w:val="26"/>
        </w:rPr>
      </w:pPr>
    </w:p>
    <w:p w:rsidR="003B1A4F" w:rsidRDefault="003B1A4F"/>
    <w:sectPr w:rsidR="003B1A4F" w:rsidSect="006B4D0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4D" w:rsidRDefault="00C8144D" w:rsidP="006B4D06">
      <w:r>
        <w:separator/>
      </w:r>
    </w:p>
  </w:endnote>
  <w:endnote w:type="continuationSeparator" w:id="0">
    <w:p w:rsidR="00C8144D" w:rsidRDefault="00C8144D" w:rsidP="006B4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3889"/>
      <w:docPartObj>
        <w:docPartGallery w:val="Page Numbers (Bottom of Page)"/>
        <w:docPartUnique/>
      </w:docPartObj>
    </w:sdtPr>
    <w:sdtContent>
      <w:p w:rsidR="006B4D06" w:rsidRDefault="005D7AC4">
        <w:pPr>
          <w:pStyle w:val="ab"/>
          <w:jc w:val="center"/>
        </w:pPr>
        <w:fldSimple w:instr=" PAGE   \* MERGEFORMAT ">
          <w:r w:rsidR="00210D60">
            <w:rPr>
              <w:noProof/>
            </w:rPr>
            <w:t>3</w:t>
          </w:r>
        </w:fldSimple>
      </w:p>
    </w:sdtContent>
  </w:sdt>
  <w:p w:rsidR="006B4D06" w:rsidRDefault="006B4D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4D" w:rsidRDefault="00C8144D" w:rsidP="006B4D06">
      <w:r>
        <w:separator/>
      </w:r>
    </w:p>
  </w:footnote>
  <w:footnote w:type="continuationSeparator" w:id="0">
    <w:p w:rsidR="00C8144D" w:rsidRDefault="00C8144D" w:rsidP="006B4D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927"/>
    <w:multiLevelType w:val="multilevel"/>
    <w:tmpl w:val="79FAE8FA"/>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12186618"/>
    <w:multiLevelType w:val="hybridMultilevel"/>
    <w:tmpl w:val="57AA89F6"/>
    <w:lvl w:ilvl="0" w:tplc="72F22036">
      <w:start w:val="1"/>
      <w:numFmt w:val="decimal"/>
      <w:lvlText w:val="%1."/>
      <w:lvlJc w:val="left"/>
      <w:pPr>
        <w:ind w:left="720" w:hanging="360"/>
      </w:pPr>
      <w:rPr>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363786"/>
    <w:rsid w:val="00015D0E"/>
    <w:rsid w:val="0015673C"/>
    <w:rsid w:val="00210D60"/>
    <w:rsid w:val="0028172E"/>
    <w:rsid w:val="002F6FE5"/>
    <w:rsid w:val="00363786"/>
    <w:rsid w:val="00373168"/>
    <w:rsid w:val="003B1A4F"/>
    <w:rsid w:val="005707E0"/>
    <w:rsid w:val="005D7AC4"/>
    <w:rsid w:val="006B4D06"/>
    <w:rsid w:val="00951763"/>
    <w:rsid w:val="00C22CEF"/>
    <w:rsid w:val="00C71A6C"/>
    <w:rsid w:val="00C8144D"/>
    <w:rsid w:val="00F63EA6"/>
    <w:rsid w:val="00FA5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6378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637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78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363786"/>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363786"/>
    <w:pPr>
      <w:spacing w:after="0" w:line="240" w:lineRule="auto"/>
    </w:pPr>
  </w:style>
  <w:style w:type="character" w:customStyle="1" w:styleId="a4">
    <w:name w:val="Абзац списка Знак"/>
    <w:link w:val="a5"/>
    <w:locked/>
    <w:rsid w:val="00363786"/>
    <w:rPr>
      <w:rFonts w:ascii="Times New Roman" w:eastAsia="Times New Roman" w:hAnsi="Times New Roman" w:cs="Times New Roman"/>
      <w:sz w:val="24"/>
      <w:szCs w:val="24"/>
      <w:lang w:eastAsia="ru-RU"/>
    </w:rPr>
  </w:style>
  <w:style w:type="paragraph" w:styleId="a5">
    <w:name w:val="List Paragraph"/>
    <w:basedOn w:val="a"/>
    <w:link w:val="a4"/>
    <w:qFormat/>
    <w:rsid w:val="00363786"/>
    <w:pPr>
      <w:widowControl/>
      <w:autoSpaceDE/>
      <w:autoSpaceDN/>
      <w:adjustRightInd/>
      <w:ind w:left="720"/>
      <w:contextualSpacing/>
    </w:pPr>
    <w:rPr>
      <w:sz w:val="24"/>
      <w:szCs w:val="24"/>
    </w:rPr>
  </w:style>
  <w:style w:type="character" w:customStyle="1" w:styleId="ConsPlusTitle1">
    <w:name w:val="ConsPlusTitle1"/>
    <w:link w:val="ConsPlusTitle"/>
    <w:locked/>
    <w:rsid w:val="00363786"/>
    <w:rPr>
      <w:rFonts w:ascii="Arial" w:eastAsia="Times New Roman" w:hAnsi="Arial" w:cs="Arial"/>
      <w:b/>
      <w:bCs/>
      <w:sz w:val="20"/>
      <w:szCs w:val="20"/>
      <w:lang w:eastAsia="ru-RU"/>
    </w:rPr>
  </w:style>
  <w:style w:type="paragraph" w:customStyle="1" w:styleId="ConsPlusTitle">
    <w:name w:val="ConsPlusTitle"/>
    <w:link w:val="ConsPlusTitle1"/>
    <w:rsid w:val="0036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uiPriority w:val="99"/>
    <w:locked/>
    <w:rsid w:val="00363786"/>
    <w:rPr>
      <w:rFonts w:ascii="Arial" w:eastAsia="Calibri" w:hAnsi="Arial" w:cs="Times New Roman"/>
      <w:b/>
      <w:bCs/>
      <w:lang w:eastAsia="ru-RU"/>
    </w:rPr>
  </w:style>
  <w:style w:type="paragraph" w:customStyle="1" w:styleId="ConsPlusNormal0">
    <w:name w:val="ConsPlusNormal"/>
    <w:link w:val="ConsPlusNormal"/>
    <w:uiPriority w:val="99"/>
    <w:rsid w:val="00363786"/>
    <w:pPr>
      <w:autoSpaceDE w:val="0"/>
      <w:autoSpaceDN w:val="0"/>
      <w:adjustRightInd w:val="0"/>
      <w:spacing w:after="0" w:line="240" w:lineRule="auto"/>
    </w:pPr>
    <w:rPr>
      <w:rFonts w:ascii="Arial" w:eastAsia="Calibri" w:hAnsi="Arial" w:cs="Times New Roman"/>
      <w:b/>
      <w:bCs/>
      <w:lang w:eastAsia="ru-RU"/>
    </w:rPr>
  </w:style>
  <w:style w:type="paragraph" w:customStyle="1" w:styleId="standard">
    <w:name w:val="standard"/>
    <w:basedOn w:val="a"/>
    <w:rsid w:val="00363786"/>
    <w:pPr>
      <w:widowControl/>
      <w:autoSpaceDE/>
      <w:autoSpaceDN/>
      <w:adjustRightInd/>
      <w:spacing w:before="100" w:beforeAutospacing="1" w:after="100" w:afterAutospacing="1"/>
    </w:pPr>
    <w:rPr>
      <w:sz w:val="24"/>
      <w:szCs w:val="24"/>
    </w:rPr>
  </w:style>
  <w:style w:type="paragraph" w:styleId="a6">
    <w:name w:val="Normal (Web)"/>
    <w:basedOn w:val="a"/>
    <w:uiPriority w:val="99"/>
    <w:unhideWhenUsed/>
    <w:rsid w:val="00C71A6C"/>
    <w:pPr>
      <w:widowControl/>
      <w:autoSpaceDE/>
      <w:autoSpaceDN/>
      <w:adjustRightInd/>
      <w:spacing w:before="100" w:beforeAutospacing="1" w:after="100" w:afterAutospacing="1"/>
    </w:pPr>
    <w:rPr>
      <w:sz w:val="24"/>
      <w:szCs w:val="24"/>
    </w:rPr>
  </w:style>
  <w:style w:type="paragraph" w:customStyle="1" w:styleId="consplusnormal1">
    <w:name w:val="consplusnormal"/>
    <w:basedOn w:val="a"/>
    <w:rsid w:val="00C71A6C"/>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C71A6C"/>
    <w:rPr>
      <w:rFonts w:ascii="Tahoma" w:hAnsi="Tahoma" w:cs="Tahoma"/>
      <w:sz w:val="16"/>
      <w:szCs w:val="16"/>
    </w:rPr>
  </w:style>
  <w:style w:type="character" w:customStyle="1" w:styleId="a8">
    <w:name w:val="Текст выноски Знак"/>
    <w:basedOn w:val="a0"/>
    <w:link w:val="a7"/>
    <w:uiPriority w:val="99"/>
    <w:semiHidden/>
    <w:rsid w:val="00C71A6C"/>
    <w:rPr>
      <w:rFonts w:ascii="Tahoma" w:eastAsia="Times New Roman" w:hAnsi="Tahoma" w:cs="Tahoma"/>
      <w:sz w:val="16"/>
      <w:szCs w:val="16"/>
      <w:lang w:eastAsia="ru-RU"/>
    </w:rPr>
  </w:style>
  <w:style w:type="character" w:customStyle="1" w:styleId="bumpedfont15">
    <w:name w:val="bumpedfont15"/>
    <w:basedOn w:val="a0"/>
    <w:rsid w:val="00951763"/>
  </w:style>
  <w:style w:type="paragraph" w:customStyle="1" w:styleId="s15">
    <w:name w:val="s15"/>
    <w:basedOn w:val="a"/>
    <w:rsid w:val="00FA5290"/>
    <w:pPr>
      <w:widowControl/>
      <w:autoSpaceDE/>
      <w:autoSpaceDN/>
      <w:adjustRightInd/>
      <w:spacing w:before="100" w:beforeAutospacing="1" w:after="100" w:afterAutospacing="1"/>
    </w:pPr>
    <w:rPr>
      <w:rFonts w:eastAsiaTheme="minorHAnsi"/>
      <w:sz w:val="24"/>
      <w:szCs w:val="24"/>
    </w:rPr>
  </w:style>
  <w:style w:type="paragraph" w:customStyle="1" w:styleId="s26">
    <w:name w:val="s26"/>
    <w:basedOn w:val="a"/>
    <w:rsid w:val="00FA5290"/>
    <w:pPr>
      <w:widowControl/>
      <w:autoSpaceDE/>
      <w:autoSpaceDN/>
      <w:adjustRightInd/>
      <w:spacing w:before="100" w:beforeAutospacing="1" w:after="100" w:afterAutospacing="1"/>
    </w:pPr>
    <w:rPr>
      <w:rFonts w:eastAsiaTheme="minorHAnsi"/>
      <w:sz w:val="24"/>
      <w:szCs w:val="24"/>
    </w:rPr>
  </w:style>
  <w:style w:type="paragraph" w:styleId="a9">
    <w:name w:val="header"/>
    <w:basedOn w:val="a"/>
    <w:link w:val="aa"/>
    <w:uiPriority w:val="99"/>
    <w:semiHidden/>
    <w:unhideWhenUsed/>
    <w:rsid w:val="006B4D06"/>
    <w:pPr>
      <w:tabs>
        <w:tab w:val="center" w:pos="4677"/>
        <w:tab w:val="right" w:pos="9355"/>
      </w:tabs>
    </w:pPr>
  </w:style>
  <w:style w:type="character" w:customStyle="1" w:styleId="aa">
    <w:name w:val="Верхний колонтитул Знак"/>
    <w:basedOn w:val="a0"/>
    <w:link w:val="a9"/>
    <w:uiPriority w:val="99"/>
    <w:semiHidden/>
    <w:rsid w:val="006B4D0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B4D06"/>
    <w:pPr>
      <w:tabs>
        <w:tab w:val="center" w:pos="4677"/>
        <w:tab w:val="right" w:pos="9355"/>
      </w:tabs>
    </w:pPr>
  </w:style>
  <w:style w:type="character" w:customStyle="1" w:styleId="ac">
    <w:name w:val="Нижний колонтитул Знак"/>
    <w:basedOn w:val="a0"/>
    <w:link w:val="ab"/>
    <w:uiPriority w:val="99"/>
    <w:rsid w:val="006B4D0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4896192">
      <w:bodyDiv w:val="1"/>
      <w:marLeft w:val="0"/>
      <w:marRight w:val="0"/>
      <w:marTop w:val="0"/>
      <w:marBottom w:val="0"/>
      <w:divBdr>
        <w:top w:val="none" w:sz="0" w:space="0" w:color="auto"/>
        <w:left w:val="none" w:sz="0" w:space="0" w:color="auto"/>
        <w:bottom w:val="none" w:sz="0" w:space="0" w:color="auto"/>
        <w:right w:val="none" w:sz="0" w:space="0" w:color="auto"/>
      </w:divBdr>
    </w:div>
    <w:div w:id="20162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95001&amp;dst=1004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468" TargetMode="External"/><Relationship Id="rId5" Type="http://schemas.openxmlformats.org/officeDocument/2006/relationships/footnotes" Target="footnotes.xml"/><Relationship Id="rId10" Type="http://schemas.openxmlformats.org/officeDocument/2006/relationships/hyperlink" Target="https://login.consultant.ru/link/?req=doc&amp;base=LAW&amp;n=495001&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22</Pages>
  <Words>6813</Words>
  <Characters>38838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dcterms:created xsi:type="dcterms:W3CDTF">2025-03-31T06:42:00Z</dcterms:created>
  <dcterms:modified xsi:type="dcterms:W3CDTF">2025-03-31T11:04:00Z</dcterms:modified>
</cp:coreProperties>
</file>