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356AFA" w:rsidRDefault="005D1370" w:rsidP="00BE1936">
      <w:pPr>
        <w:ind w:firstLine="709"/>
        <w:jc w:val="both"/>
        <w:rPr>
          <w:sz w:val="28"/>
          <w:szCs w:val="28"/>
        </w:rPr>
      </w:pPr>
    </w:p>
    <w:p w:rsidR="009A384A" w:rsidRPr="009A384A" w:rsidRDefault="00D45625" w:rsidP="009A384A">
      <w:pPr>
        <w:ind w:firstLine="709"/>
        <w:jc w:val="both"/>
        <w:rPr>
          <w:bCs/>
          <w:sz w:val="28"/>
          <w:szCs w:val="28"/>
        </w:rPr>
      </w:pPr>
      <w:r w:rsidRPr="009A384A">
        <w:rPr>
          <w:sz w:val="28"/>
          <w:szCs w:val="28"/>
        </w:rPr>
        <w:t xml:space="preserve">Прокуратура </w:t>
      </w:r>
      <w:proofErr w:type="spellStart"/>
      <w:r w:rsidRPr="009A384A">
        <w:rPr>
          <w:sz w:val="28"/>
          <w:szCs w:val="28"/>
        </w:rPr>
        <w:t>Волосовского</w:t>
      </w:r>
      <w:proofErr w:type="spellEnd"/>
      <w:r w:rsidRPr="009A384A">
        <w:rPr>
          <w:sz w:val="28"/>
          <w:szCs w:val="28"/>
        </w:rPr>
        <w:t xml:space="preserve"> района разъясняет</w:t>
      </w:r>
      <w:r w:rsidR="00356AFA" w:rsidRPr="009A384A">
        <w:rPr>
          <w:sz w:val="28"/>
          <w:szCs w:val="28"/>
        </w:rPr>
        <w:t xml:space="preserve">, что </w:t>
      </w:r>
      <w:r w:rsidR="009A384A" w:rsidRPr="009A384A">
        <w:rPr>
          <w:bCs/>
          <w:sz w:val="28"/>
          <w:szCs w:val="28"/>
        </w:rPr>
        <w:t>п</w:t>
      </w:r>
      <w:r w:rsidR="009A384A" w:rsidRPr="009A384A">
        <w:rPr>
          <w:bCs/>
          <w:sz w:val="28"/>
          <w:szCs w:val="28"/>
        </w:rPr>
        <w:t>ри регистрации иностранцев в квартире собственники смогут запросить сведения о них в государственных базах</w:t>
      </w:r>
      <w:r w:rsidR="009A384A">
        <w:rPr>
          <w:bCs/>
          <w:sz w:val="28"/>
          <w:szCs w:val="28"/>
        </w:rPr>
        <w:t>.</w:t>
      </w:r>
    </w:p>
    <w:p w:rsidR="00356AFA" w:rsidRDefault="009A384A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84A">
        <w:rPr>
          <w:bCs/>
          <w:sz w:val="28"/>
          <w:szCs w:val="28"/>
        </w:rPr>
        <w:t>Скорректированы Законы о миграционном учете и о праве граждан на свободу передвижения, выбор места пребывания и жительства.</w:t>
      </w:r>
      <w:r w:rsidRPr="009A384A">
        <w:rPr>
          <w:bCs/>
          <w:sz w:val="28"/>
          <w:szCs w:val="28"/>
        </w:rPr>
        <w:br/>
        <w:t>С 2023 г. собственники жилья смогут получить сведения об иностранцах, которые зарегистрированы в соответствующем помещении по месту жительства и (или) поставлены на учет по месту пребывания.</w:t>
      </w:r>
      <w:r w:rsidRPr="009A384A">
        <w:rPr>
          <w:bCs/>
          <w:sz w:val="28"/>
          <w:szCs w:val="28"/>
        </w:rPr>
        <w:br/>
        <w:t>Речь идет об официальной адресно-справочной информации и данных из ГИС миграционного учета.</w:t>
      </w:r>
    </w:p>
    <w:p w:rsidR="00626A2F" w:rsidRDefault="00626A2F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1942" w:rsidRPr="004E0C67" w:rsidRDefault="00871942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27" w:rsidRDefault="00160127">
      <w:r>
        <w:separator/>
      </w:r>
    </w:p>
  </w:endnote>
  <w:endnote w:type="continuationSeparator" w:id="0">
    <w:p w:rsidR="00160127" w:rsidRDefault="001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27" w:rsidRDefault="00160127">
      <w:r>
        <w:separator/>
      </w:r>
    </w:p>
  </w:footnote>
  <w:footnote w:type="continuationSeparator" w:id="0">
    <w:p w:rsidR="00160127" w:rsidRDefault="0016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60127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5CF6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05EBD"/>
    <w:rsid w:val="00312CF8"/>
    <w:rsid w:val="0031423F"/>
    <w:rsid w:val="00333145"/>
    <w:rsid w:val="003471AC"/>
    <w:rsid w:val="00356AFA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A9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26A2F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1942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384A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8365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06D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EE58B-2072-45F7-8705-1580FE65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2022-12-20T09:29:00Z</dcterms:created>
  <dcterms:modified xsi:type="dcterms:W3CDTF">2022-12-20T09:29:00Z</dcterms:modified>
</cp:coreProperties>
</file>