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93" w:rsidRPr="00657C19" w:rsidRDefault="00701E93" w:rsidP="00701E93">
      <w:pPr>
        <w:shd w:val="clear" w:color="auto" w:fill="FFFFFF"/>
        <w:ind w:left="456"/>
        <w:jc w:val="center"/>
        <w:rPr>
          <w:b/>
          <w:i/>
          <w:color w:val="FF0000"/>
          <w:spacing w:val="1"/>
          <w:sz w:val="28"/>
          <w:szCs w:val="28"/>
        </w:rPr>
      </w:pPr>
      <w:r w:rsidRPr="00701E93">
        <w:rPr>
          <w:color w:val="000000"/>
          <w:spacing w:val="1"/>
          <w:sz w:val="28"/>
          <w:szCs w:val="28"/>
        </w:rPr>
        <w:t>МУНИЦИПАЛЬНОЕ ОБРАЗОВАНИЕ</w:t>
      </w:r>
      <w:r>
        <w:rPr>
          <w:b/>
          <w:color w:val="000000"/>
          <w:spacing w:val="1"/>
          <w:sz w:val="28"/>
          <w:szCs w:val="28"/>
        </w:rPr>
        <w:t xml:space="preserve">   </w:t>
      </w:r>
    </w:p>
    <w:p w:rsidR="00701E93" w:rsidRDefault="00701E93" w:rsidP="00701E93">
      <w:pPr>
        <w:shd w:val="clear" w:color="auto" w:fill="FFFFFF"/>
        <w:ind w:left="456"/>
        <w:jc w:val="center"/>
        <w:rPr>
          <w:b/>
        </w:rPr>
      </w:pPr>
      <w:r>
        <w:rPr>
          <w:b/>
          <w:color w:val="000000"/>
          <w:sz w:val="28"/>
          <w:szCs w:val="28"/>
        </w:rPr>
        <w:t>КАЛИТИНСКОЕ СЕЛЬСКОЕ ПОСЕЛЕНИЕ</w:t>
      </w:r>
    </w:p>
    <w:p w:rsidR="00701E93" w:rsidRDefault="00701E93" w:rsidP="00701E93">
      <w:pPr>
        <w:shd w:val="clear" w:color="auto" w:fill="FFFFFF"/>
        <w:ind w:left="461"/>
        <w:jc w:val="center"/>
        <w:rPr>
          <w:b/>
        </w:rPr>
      </w:pPr>
      <w:r>
        <w:rPr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701E93" w:rsidRDefault="00701E93" w:rsidP="00701E93">
      <w:pPr>
        <w:shd w:val="clear" w:color="auto" w:fill="FFFFFF"/>
        <w:ind w:left="480"/>
        <w:jc w:val="center"/>
        <w:rPr>
          <w:b/>
        </w:rPr>
      </w:pPr>
      <w:r>
        <w:rPr>
          <w:b/>
          <w:color w:val="000000"/>
          <w:sz w:val="28"/>
          <w:szCs w:val="28"/>
        </w:rPr>
        <w:t>ЛЕНИНГРАДСКОЙ ОБЛАСТИ</w:t>
      </w:r>
    </w:p>
    <w:p w:rsidR="00701E93" w:rsidRDefault="00701E93" w:rsidP="00701E93">
      <w:pPr>
        <w:shd w:val="clear" w:color="auto" w:fill="FFFFFF"/>
        <w:ind w:left="3638"/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701E93" w:rsidRDefault="00701E93" w:rsidP="00701E93">
      <w:pPr>
        <w:shd w:val="clear" w:color="auto" w:fill="FFFFFF"/>
        <w:ind w:left="1906"/>
      </w:pPr>
      <w:r>
        <w:rPr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701E93" w:rsidRDefault="00701E93" w:rsidP="00701E93">
      <w:pPr>
        <w:shd w:val="clear" w:color="auto" w:fill="FFFFFF"/>
        <w:ind w:left="4219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701E93" w:rsidRDefault="00701E93" w:rsidP="00701E93">
      <w:pPr>
        <w:shd w:val="clear" w:color="auto" w:fill="FFFFFF"/>
        <w:ind w:right="1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spacing w:val="-2"/>
          <w:sz w:val="28"/>
          <w:szCs w:val="28"/>
        </w:rPr>
        <w:t xml:space="preserve">тридцать седьмое </w:t>
      </w:r>
      <w:r>
        <w:rPr>
          <w:color w:val="000000"/>
          <w:spacing w:val="-2"/>
          <w:sz w:val="28"/>
          <w:szCs w:val="28"/>
        </w:rPr>
        <w:t xml:space="preserve"> заседание третьего созыва)</w:t>
      </w:r>
    </w:p>
    <w:p w:rsidR="00701E93" w:rsidRDefault="00701E93" w:rsidP="00701E93">
      <w:pPr>
        <w:shd w:val="clear" w:color="auto" w:fill="FFFFFF"/>
        <w:ind w:right="2664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от </w:t>
      </w:r>
      <w:r w:rsidR="00E9455C">
        <w:rPr>
          <w:spacing w:val="6"/>
          <w:sz w:val="28"/>
          <w:szCs w:val="28"/>
        </w:rPr>
        <w:t>21</w:t>
      </w:r>
      <w:r>
        <w:rPr>
          <w:spacing w:val="6"/>
          <w:sz w:val="28"/>
          <w:szCs w:val="28"/>
        </w:rPr>
        <w:t xml:space="preserve"> марта 2019 г. № </w:t>
      </w:r>
      <w:r w:rsidR="00E9455C">
        <w:rPr>
          <w:spacing w:val="6"/>
          <w:sz w:val="28"/>
          <w:szCs w:val="28"/>
        </w:rPr>
        <w:t>204</w:t>
      </w:r>
    </w:p>
    <w:p w:rsidR="00551CC3" w:rsidRPr="00551CC3" w:rsidRDefault="00551CC3" w:rsidP="00551CC3">
      <w:pPr>
        <w:jc w:val="center"/>
        <w:rPr>
          <w:rStyle w:val="af8"/>
          <w:i w:val="0"/>
          <w:sz w:val="28"/>
          <w:szCs w:val="28"/>
        </w:rPr>
      </w:pPr>
    </w:p>
    <w:p w:rsidR="00551CC3" w:rsidRDefault="00551CC3" w:rsidP="00551CC3">
      <w:pPr>
        <w:rPr>
          <w:sz w:val="28"/>
          <w:szCs w:val="28"/>
        </w:rPr>
      </w:pPr>
    </w:p>
    <w:p w:rsidR="00551CC3" w:rsidRPr="00551CC3" w:rsidRDefault="00551CC3" w:rsidP="00551CC3">
      <w:pPr>
        <w:ind w:firstLine="851"/>
        <w:jc w:val="both"/>
        <w:rPr>
          <w:b/>
          <w:sz w:val="28"/>
          <w:szCs w:val="28"/>
        </w:rPr>
      </w:pPr>
      <w:r w:rsidRPr="0039345E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решение совета депутатов Калитинского сельского поселения от 21.03.2006 г. № 28</w:t>
      </w:r>
      <w:r w:rsidRPr="0039345E">
        <w:rPr>
          <w:b/>
          <w:sz w:val="28"/>
          <w:szCs w:val="28"/>
        </w:rPr>
        <w:t xml:space="preserve"> </w:t>
      </w:r>
      <w:r w:rsidRPr="00551CC3">
        <w:rPr>
          <w:b/>
          <w:sz w:val="28"/>
          <w:szCs w:val="28"/>
        </w:rPr>
        <w:t>«Об ут</w:t>
      </w:r>
      <w:r w:rsidR="00F736A7">
        <w:rPr>
          <w:b/>
          <w:sz w:val="28"/>
          <w:szCs w:val="28"/>
        </w:rPr>
        <w:t>верждении Р</w:t>
      </w:r>
      <w:r w:rsidRPr="00551CC3">
        <w:rPr>
          <w:b/>
          <w:sz w:val="28"/>
          <w:szCs w:val="28"/>
        </w:rPr>
        <w:t xml:space="preserve">егламента совета депутатов муниципального образования Калитинское сельское поселение Волосовского муниципального района  Ленинградской области» </w:t>
      </w:r>
    </w:p>
    <w:p w:rsidR="00551CC3" w:rsidRDefault="00551CC3" w:rsidP="00551CC3">
      <w:pPr>
        <w:rPr>
          <w:sz w:val="28"/>
          <w:szCs w:val="28"/>
        </w:rPr>
      </w:pPr>
    </w:p>
    <w:p w:rsidR="00FA5B2B" w:rsidRDefault="00FA5B2B" w:rsidP="00701E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736A7" w:rsidRPr="00F736A7">
        <w:rPr>
          <w:sz w:val="28"/>
          <w:szCs w:val="28"/>
        </w:rPr>
        <w:t>Калитинское сельское поселение Волосовского муниципального района  Ленинградской области</w:t>
      </w:r>
      <w:r>
        <w:rPr>
          <w:sz w:val="28"/>
          <w:szCs w:val="28"/>
        </w:rPr>
        <w:t xml:space="preserve"> в целях установления единых требований к проектам нормативных правовых актов, вносимых на рассмотрение совета депутатов </w:t>
      </w:r>
      <w:r w:rsidR="00F736A7">
        <w:rPr>
          <w:sz w:val="28"/>
          <w:szCs w:val="28"/>
        </w:rPr>
        <w:t xml:space="preserve">Калитинского сельского поселения, </w:t>
      </w:r>
      <w:r>
        <w:rPr>
          <w:sz w:val="28"/>
          <w:szCs w:val="28"/>
        </w:rPr>
        <w:t xml:space="preserve">а также организации порядка их рассмотрения и принятия, совет </w:t>
      </w:r>
      <w:r w:rsidR="00F736A7">
        <w:rPr>
          <w:sz w:val="28"/>
          <w:szCs w:val="28"/>
        </w:rPr>
        <w:t>Калитинского сельского поселения</w:t>
      </w:r>
      <w:r>
        <w:rPr>
          <w:sz w:val="28"/>
          <w:szCs w:val="28"/>
        </w:rPr>
        <w:t>, РЕШИЛ:</w:t>
      </w:r>
    </w:p>
    <w:p w:rsidR="00FA5B2B" w:rsidRDefault="00FA5B2B" w:rsidP="00546627">
      <w:pPr>
        <w:ind w:right="-1" w:firstLine="851"/>
        <w:jc w:val="both"/>
        <w:rPr>
          <w:sz w:val="28"/>
          <w:szCs w:val="28"/>
        </w:rPr>
      </w:pPr>
    </w:p>
    <w:p w:rsidR="00FA5B2B" w:rsidRPr="00F736A7" w:rsidRDefault="00FA5B2B" w:rsidP="000E7575">
      <w:pPr>
        <w:pStyle w:val="aa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546627">
        <w:rPr>
          <w:rFonts w:ascii="Times New Roman" w:hAnsi="Times New Roman"/>
          <w:sz w:val="28"/>
          <w:szCs w:val="28"/>
        </w:rPr>
        <w:t xml:space="preserve">в решение совета депутатов </w:t>
      </w:r>
      <w:r w:rsidR="00F736A7" w:rsidRPr="00F736A7">
        <w:rPr>
          <w:rFonts w:ascii="Times New Roman" w:hAnsi="Times New Roman"/>
          <w:sz w:val="28"/>
          <w:szCs w:val="28"/>
        </w:rPr>
        <w:t>Калитинского сельского поселения от 21.03.2006 г. № 28 «Об ут</w:t>
      </w:r>
      <w:r w:rsidR="00F736A7">
        <w:rPr>
          <w:rFonts w:ascii="Times New Roman" w:hAnsi="Times New Roman"/>
          <w:sz w:val="28"/>
          <w:szCs w:val="28"/>
        </w:rPr>
        <w:t>верждении Р</w:t>
      </w:r>
      <w:r w:rsidR="00F736A7" w:rsidRPr="00F736A7">
        <w:rPr>
          <w:rFonts w:ascii="Times New Roman" w:hAnsi="Times New Roman"/>
          <w:sz w:val="28"/>
          <w:szCs w:val="28"/>
        </w:rPr>
        <w:t>егламента совета депутатов муниципального образования Калитинское сельское поселение Волосовского муниципального района  Ленинградской области»</w:t>
      </w:r>
      <w:r w:rsidR="00F736A7">
        <w:rPr>
          <w:rFonts w:ascii="Times New Roman" w:hAnsi="Times New Roman"/>
          <w:sz w:val="28"/>
          <w:szCs w:val="28"/>
        </w:rPr>
        <w:t xml:space="preserve"> </w:t>
      </w:r>
      <w:r w:rsidRPr="00F736A7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FA5B2B" w:rsidRDefault="00FA5B2B" w:rsidP="00DE5FB2">
      <w:pPr>
        <w:pStyle w:val="aa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FA5B2B" w:rsidRDefault="00FA5B2B" w:rsidP="00DE5FB2">
      <w:pPr>
        <w:pStyle w:val="aa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Регламент</w:t>
      </w:r>
      <w:r w:rsidRPr="00546627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F736A7" w:rsidRPr="00F736A7">
        <w:rPr>
          <w:rFonts w:ascii="Times New Roman" w:hAnsi="Times New Roman"/>
          <w:sz w:val="28"/>
          <w:szCs w:val="28"/>
        </w:rPr>
        <w:t>Калитинское сельское поселение Волосовского муниципального района  Ленинградской области</w:t>
      </w:r>
      <w:r w:rsidR="00701E93">
        <w:rPr>
          <w:rFonts w:ascii="Times New Roman" w:hAnsi="Times New Roman"/>
          <w:sz w:val="28"/>
          <w:szCs w:val="28"/>
        </w:rPr>
        <w:t>:</w:t>
      </w:r>
      <w:r w:rsidRPr="0033780E">
        <w:rPr>
          <w:rFonts w:ascii="Times New Roman" w:hAnsi="Times New Roman"/>
          <w:sz w:val="28"/>
          <w:szCs w:val="28"/>
        </w:rPr>
        <w:t xml:space="preserve"> </w:t>
      </w:r>
    </w:p>
    <w:p w:rsidR="00FA5B2B" w:rsidRDefault="00FA5B2B" w:rsidP="00DE5FB2">
      <w:pPr>
        <w:pStyle w:val="aa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</w:p>
    <w:p w:rsidR="00FA5B2B" w:rsidRPr="009127C4" w:rsidRDefault="00FA5B2B" w:rsidP="00D07188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36A7">
        <w:rPr>
          <w:rFonts w:ascii="Times New Roman" w:hAnsi="Times New Roman"/>
          <w:sz w:val="28"/>
          <w:szCs w:val="28"/>
        </w:rPr>
        <w:t>С</w:t>
      </w:r>
      <w:r w:rsidRPr="0033780E">
        <w:rPr>
          <w:rFonts w:ascii="Times New Roman" w:hAnsi="Times New Roman"/>
          <w:sz w:val="28"/>
          <w:szCs w:val="28"/>
        </w:rPr>
        <w:t>татью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F736A7" w:rsidRPr="00F736A7">
        <w:rPr>
          <w:rFonts w:ascii="Times New Roman" w:hAnsi="Times New Roman"/>
          <w:sz w:val="28"/>
          <w:szCs w:val="28"/>
        </w:rPr>
        <w:t>30</w:t>
      </w:r>
      <w:r w:rsidRPr="00F736A7">
        <w:rPr>
          <w:rFonts w:ascii="Times New Roman" w:hAnsi="Times New Roman"/>
          <w:sz w:val="28"/>
          <w:szCs w:val="28"/>
        </w:rPr>
        <w:t xml:space="preserve"> </w:t>
      </w:r>
      <w:r w:rsidRPr="0033780E">
        <w:rPr>
          <w:rFonts w:ascii="Times New Roman" w:hAnsi="Times New Roman"/>
          <w:sz w:val="28"/>
          <w:szCs w:val="28"/>
        </w:rPr>
        <w:t>главы</w:t>
      </w:r>
      <w:r w:rsidR="00F736A7">
        <w:rPr>
          <w:rFonts w:ascii="Times New Roman" w:hAnsi="Times New Roman"/>
          <w:sz w:val="28"/>
          <w:szCs w:val="28"/>
        </w:rPr>
        <w:t xml:space="preserve">  </w:t>
      </w:r>
      <w:r w:rsidR="00F736A7">
        <w:rPr>
          <w:rFonts w:ascii="Times New Roman" w:hAnsi="Times New Roman"/>
          <w:sz w:val="28"/>
          <w:szCs w:val="28"/>
          <w:lang w:val="en-US"/>
        </w:rPr>
        <w:t>III</w:t>
      </w:r>
      <w:r w:rsidR="00F736A7" w:rsidRPr="00F736A7">
        <w:rPr>
          <w:rFonts w:ascii="Times New Roman" w:hAnsi="Times New Roman"/>
          <w:sz w:val="28"/>
          <w:szCs w:val="28"/>
        </w:rPr>
        <w:t xml:space="preserve"> </w:t>
      </w:r>
      <w:r w:rsidRPr="009127C4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A5B2B" w:rsidRDefault="00FA5B2B" w:rsidP="00671F6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</w:t>
      </w:r>
      <w:r w:rsidR="00D07188" w:rsidRPr="00D07188">
        <w:rPr>
          <w:rFonts w:ascii="Times New Roman" w:hAnsi="Times New Roman"/>
          <w:b/>
          <w:sz w:val="28"/>
          <w:szCs w:val="28"/>
        </w:rPr>
        <w:t>С</w:t>
      </w:r>
      <w:r w:rsidR="00F736A7" w:rsidRPr="00D07188">
        <w:rPr>
          <w:rFonts w:ascii="Times New Roman" w:hAnsi="Times New Roman"/>
          <w:b/>
          <w:sz w:val="28"/>
          <w:szCs w:val="28"/>
        </w:rPr>
        <w:t>татья 30</w:t>
      </w:r>
      <w:r w:rsidR="00F7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36A7">
        <w:rPr>
          <w:rFonts w:ascii="Times New Roman" w:hAnsi="Times New Roman"/>
          <w:sz w:val="28"/>
          <w:szCs w:val="28"/>
        </w:rPr>
        <w:t>Право внесения на рассмотрение с</w:t>
      </w:r>
      <w:r>
        <w:rPr>
          <w:rFonts w:ascii="Times New Roman" w:hAnsi="Times New Roman"/>
          <w:sz w:val="28"/>
          <w:szCs w:val="28"/>
        </w:rPr>
        <w:t>овета депутатов проекта решения (дате – проект), принадлежит лицам, определенным Уставом муниципального образования.</w:t>
      </w:r>
    </w:p>
    <w:p w:rsidR="00FA5B2B" w:rsidRPr="00A20D2B" w:rsidRDefault="00FA5B2B" w:rsidP="00671F6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71F69">
        <w:rPr>
          <w:rFonts w:ascii="Times New Roman" w:hAnsi="Times New Roman"/>
          <w:sz w:val="28"/>
          <w:szCs w:val="28"/>
        </w:rPr>
        <w:t xml:space="preserve">Порядок и сроки внесения, рассмотрения и принятия </w:t>
      </w:r>
      <w:r>
        <w:rPr>
          <w:rFonts w:ascii="Times New Roman" w:hAnsi="Times New Roman"/>
          <w:sz w:val="28"/>
          <w:szCs w:val="28"/>
        </w:rPr>
        <w:t>п</w:t>
      </w:r>
      <w:r w:rsidRPr="00671F69">
        <w:rPr>
          <w:rFonts w:ascii="Times New Roman" w:hAnsi="Times New Roman"/>
          <w:sz w:val="28"/>
          <w:szCs w:val="28"/>
        </w:rPr>
        <w:t>роектов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71F69">
        <w:rPr>
          <w:rFonts w:ascii="Times New Roman" w:hAnsi="Times New Roman"/>
          <w:sz w:val="28"/>
          <w:szCs w:val="28"/>
        </w:rPr>
        <w:t xml:space="preserve">и о внесении </w:t>
      </w:r>
      <w:r>
        <w:rPr>
          <w:rFonts w:ascii="Times New Roman" w:hAnsi="Times New Roman"/>
          <w:sz w:val="28"/>
          <w:szCs w:val="28"/>
        </w:rPr>
        <w:t xml:space="preserve">в них </w:t>
      </w:r>
      <w:r w:rsidRPr="00671F69">
        <w:rPr>
          <w:rFonts w:ascii="Times New Roman" w:hAnsi="Times New Roman"/>
          <w:sz w:val="28"/>
          <w:szCs w:val="28"/>
        </w:rPr>
        <w:t>изменений (</w:t>
      </w:r>
      <w:r w:rsidRPr="00A20D2B">
        <w:rPr>
          <w:rFonts w:ascii="Times New Roman" w:hAnsi="Times New Roman"/>
          <w:sz w:val="28"/>
          <w:szCs w:val="28"/>
        </w:rPr>
        <w:t>включая сроки представления заключений на указанные проекты) устанавливаются Положением о бюджетном процессе.</w:t>
      </w:r>
    </w:p>
    <w:p w:rsidR="00FA5B2B" w:rsidRPr="00A20D2B" w:rsidRDefault="00FA5B2B" w:rsidP="003C01F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Проекты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</w:t>
      </w:r>
      <w:r w:rsidR="00F73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овета депутатов 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по инициативе главы </w:t>
      </w:r>
      <w:r w:rsidR="00F73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дминистрации или при наличии заключения главы </w:t>
      </w:r>
      <w:r w:rsidR="00F736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дминистрации</w:t>
      </w:r>
      <w:r w:rsidR="00E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Текст проекта и д</w:t>
      </w:r>
      <w:r w:rsidR="00D07188">
        <w:rPr>
          <w:rFonts w:ascii="Times New Roman" w:hAnsi="Times New Roman"/>
          <w:sz w:val="28"/>
          <w:szCs w:val="28"/>
        </w:rPr>
        <w:t>окументы к нему направляются в с</w:t>
      </w:r>
      <w:r>
        <w:rPr>
          <w:rFonts w:ascii="Times New Roman" w:hAnsi="Times New Roman"/>
          <w:sz w:val="28"/>
          <w:szCs w:val="28"/>
        </w:rPr>
        <w:t>овет депутатов на имя</w:t>
      </w:r>
      <w:r w:rsidR="00D07188">
        <w:rPr>
          <w:rFonts w:ascii="Times New Roman" w:hAnsi="Times New Roman"/>
          <w:sz w:val="28"/>
          <w:szCs w:val="28"/>
        </w:rPr>
        <w:t xml:space="preserve"> председателя с</w:t>
      </w:r>
      <w:r>
        <w:rPr>
          <w:rFonts w:ascii="Times New Roman" w:hAnsi="Times New Roman"/>
          <w:sz w:val="28"/>
          <w:szCs w:val="28"/>
        </w:rPr>
        <w:t>овета де</w:t>
      </w:r>
      <w:r w:rsidR="00D07188">
        <w:rPr>
          <w:rFonts w:ascii="Times New Roman" w:hAnsi="Times New Roman"/>
          <w:sz w:val="28"/>
          <w:szCs w:val="28"/>
        </w:rPr>
        <w:t>путатов. Регистрация Проекта в 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D07188">
        <w:rPr>
          <w:rFonts w:ascii="Times New Roman" w:hAnsi="Times New Roman"/>
          <w:sz w:val="28"/>
          <w:szCs w:val="28"/>
        </w:rPr>
        <w:t>осуществляется не позднее двух</w:t>
      </w:r>
      <w:r>
        <w:rPr>
          <w:rFonts w:ascii="Times New Roman" w:hAnsi="Times New Roman"/>
          <w:sz w:val="28"/>
          <w:szCs w:val="28"/>
        </w:rPr>
        <w:t xml:space="preserve"> дней с момента его поступления. </w:t>
      </w:r>
    </w:p>
    <w:p w:rsidR="00FA5B2B" w:rsidRPr="007D65F7" w:rsidRDefault="00FA5B2B" w:rsidP="00D71B0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65F7">
        <w:rPr>
          <w:rFonts w:ascii="Times New Roman" w:hAnsi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7D65F7">
        <w:rPr>
          <w:rFonts w:ascii="Times New Roman" w:hAnsi="Times New Roman"/>
          <w:sz w:val="28"/>
          <w:szCs w:val="28"/>
        </w:rPr>
        <w:t xml:space="preserve">настоящего Регламента </w:t>
      </w:r>
      <w:r>
        <w:rPr>
          <w:rFonts w:ascii="Times New Roman" w:hAnsi="Times New Roman"/>
          <w:sz w:val="28"/>
          <w:szCs w:val="28"/>
        </w:rPr>
        <w:t xml:space="preserve">к порядку </w:t>
      </w:r>
      <w:r w:rsidRPr="007D65F7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я</w:t>
      </w:r>
      <w:r w:rsidRPr="007D6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D65F7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65F7">
        <w:rPr>
          <w:rFonts w:ascii="Times New Roman" w:hAnsi="Times New Roman"/>
          <w:sz w:val="28"/>
          <w:szCs w:val="28"/>
        </w:rPr>
        <w:t xml:space="preserve">редседатель </w:t>
      </w:r>
      <w:r w:rsidR="00D0718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 возвращает П</w:t>
      </w:r>
      <w:r w:rsidRPr="007D65F7">
        <w:rPr>
          <w:rFonts w:ascii="Times New Roman" w:hAnsi="Times New Roman"/>
          <w:sz w:val="28"/>
          <w:szCs w:val="28"/>
        </w:rPr>
        <w:t>роект инициатору.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5B2B" w:rsidRPr="009127C4" w:rsidRDefault="00FA5B2B" w:rsidP="00406949">
      <w:pPr>
        <w:pStyle w:val="aa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07188">
        <w:rPr>
          <w:rFonts w:ascii="Times New Roman" w:hAnsi="Times New Roman"/>
          <w:sz w:val="28"/>
          <w:szCs w:val="28"/>
        </w:rPr>
        <w:t>С</w:t>
      </w:r>
      <w:r w:rsidR="00D07188" w:rsidRPr="0033780E">
        <w:rPr>
          <w:rFonts w:ascii="Times New Roman" w:hAnsi="Times New Roman"/>
          <w:sz w:val="28"/>
          <w:szCs w:val="28"/>
        </w:rPr>
        <w:t>татью</w:t>
      </w:r>
      <w:r w:rsidR="00D07188">
        <w:rPr>
          <w:rFonts w:ascii="Times New Roman" w:hAnsi="Times New Roman"/>
          <w:sz w:val="28"/>
          <w:szCs w:val="28"/>
        </w:rPr>
        <w:t xml:space="preserve"> 31</w:t>
      </w:r>
      <w:r w:rsidR="00D07188" w:rsidRPr="00F736A7">
        <w:rPr>
          <w:rFonts w:ascii="Times New Roman" w:hAnsi="Times New Roman"/>
          <w:sz w:val="28"/>
          <w:szCs w:val="28"/>
        </w:rPr>
        <w:t xml:space="preserve"> </w:t>
      </w:r>
      <w:r w:rsidR="00D07188" w:rsidRPr="0033780E">
        <w:rPr>
          <w:rFonts w:ascii="Times New Roman" w:hAnsi="Times New Roman"/>
          <w:sz w:val="28"/>
          <w:szCs w:val="28"/>
        </w:rPr>
        <w:t>главы</w:t>
      </w:r>
      <w:r w:rsidR="00D07188">
        <w:rPr>
          <w:rFonts w:ascii="Times New Roman" w:hAnsi="Times New Roman"/>
          <w:sz w:val="28"/>
          <w:szCs w:val="28"/>
        </w:rPr>
        <w:t xml:space="preserve">  </w:t>
      </w:r>
      <w:r w:rsidR="00D07188">
        <w:rPr>
          <w:rFonts w:ascii="Times New Roman" w:hAnsi="Times New Roman"/>
          <w:sz w:val="28"/>
          <w:szCs w:val="28"/>
          <w:lang w:val="en-US"/>
        </w:rPr>
        <w:t>III</w:t>
      </w:r>
      <w:r w:rsidR="00D07188" w:rsidRPr="009127C4">
        <w:rPr>
          <w:rFonts w:ascii="Times New Roman" w:hAnsi="Times New Roman"/>
          <w:sz w:val="28"/>
          <w:szCs w:val="28"/>
        </w:rPr>
        <w:t xml:space="preserve"> </w:t>
      </w:r>
      <w:r w:rsidRPr="009127C4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FA5B2B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6949">
        <w:rPr>
          <w:rFonts w:ascii="Times New Roman" w:hAnsi="Times New Roman"/>
          <w:sz w:val="28"/>
          <w:szCs w:val="28"/>
        </w:rPr>
        <w:t>«</w:t>
      </w:r>
      <w:r w:rsidR="00D07188" w:rsidRPr="00D07188">
        <w:rPr>
          <w:rFonts w:ascii="Times New Roman" w:hAnsi="Times New Roman"/>
          <w:b/>
          <w:sz w:val="28"/>
          <w:szCs w:val="28"/>
        </w:rPr>
        <w:t>Статья 31</w:t>
      </w:r>
      <w:r w:rsidR="00D07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069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проекту прилагаются следующие документы:</w:t>
      </w:r>
    </w:p>
    <w:p w:rsidR="00FA5B2B" w:rsidRPr="00CD1BDC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1BDC">
        <w:rPr>
          <w:rFonts w:ascii="Times New Roman" w:hAnsi="Times New Roman"/>
          <w:sz w:val="28"/>
          <w:szCs w:val="28"/>
        </w:rPr>
        <w:t xml:space="preserve">а) пояснительная записка, в которой обосновывается необходимость его принятия, а также правовые основания принятия </w:t>
      </w:r>
      <w:r>
        <w:rPr>
          <w:rFonts w:ascii="Times New Roman" w:hAnsi="Times New Roman"/>
          <w:sz w:val="28"/>
          <w:szCs w:val="28"/>
        </w:rPr>
        <w:t>П</w:t>
      </w:r>
      <w:r w:rsidRPr="00CD1BDC">
        <w:rPr>
          <w:rFonts w:ascii="Times New Roman" w:hAnsi="Times New Roman"/>
          <w:sz w:val="28"/>
          <w:szCs w:val="28"/>
        </w:rPr>
        <w:t xml:space="preserve">роекта; </w:t>
      </w:r>
    </w:p>
    <w:p w:rsidR="00FA5B2B" w:rsidRPr="00CD1BDC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1BDC">
        <w:rPr>
          <w:rFonts w:ascii="Times New Roman" w:hAnsi="Times New Roman"/>
          <w:sz w:val="28"/>
          <w:szCs w:val="28"/>
        </w:rPr>
        <w:t>б) справка о состоянии законодательства в сфере нормативного регулирования;</w:t>
      </w:r>
    </w:p>
    <w:p w:rsidR="00FA5B2B" w:rsidRPr="00CD1BDC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CD1BDC">
        <w:rPr>
          <w:rFonts w:ascii="Times New Roman" w:hAnsi="Times New Roman"/>
          <w:sz w:val="28"/>
          <w:szCs w:val="28"/>
        </w:rPr>
        <w:t>) перечень муниципальных правовых актов, которые в связи с принятием предлагаемого проекта должны быть изменены, признаны утратившими силу или вновь разработаны.</w:t>
      </w:r>
    </w:p>
    <w:p w:rsidR="00FA5B2B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заключение главы администрации муниципального образования </w:t>
      </w:r>
      <w:r w:rsidR="00D07188">
        <w:rPr>
          <w:rFonts w:ascii="Times New Roman" w:hAnsi="Times New Roman"/>
          <w:sz w:val="28"/>
          <w:szCs w:val="28"/>
        </w:rPr>
        <w:t>Калитинское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(если принятие проекта повлечет расходы из местного бюджета). </w:t>
      </w:r>
    </w:p>
    <w:p w:rsidR="00FA5B2B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внесении проекта о бюджете муниципального образования помимо указанных документов предоставляются документы, перечень которых установлен бюджетным процессом.</w:t>
      </w:r>
    </w:p>
    <w:p w:rsidR="00FA5B2B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и все приложения к нему предоставляются в бумажном виде и на электронном носителе. </w:t>
      </w:r>
    </w:p>
    <w:p w:rsidR="00FA5B2B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Проекта</w:t>
      </w:r>
      <w:r w:rsidRPr="00C24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</w:t>
      </w:r>
      <w:r w:rsidRPr="00C2486F">
        <w:rPr>
          <w:rFonts w:ascii="Times New Roman" w:hAnsi="Times New Roman"/>
          <w:sz w:val="28"/>
          <w:szCs w:val="28"/>
        </w:rPr>
        <w:t xml:space="preserve"> быть логически обоснованн</w:t>
      </w:r>
      <w:r>
        <w:rPr>
          <w:rFonts w:ascii="Times New Roman" w:hAnsi="Times New Roman"/>
          <w:sz w:val="28"/>
          <w:szCs w:val="28"/>
        </w:rPr>
        <w:t>ым</w:t>
      </w:r>
      <w:r w:rsidRPr="00C2486F">
        <w:rPr>
          <w:rFonts w:ascii="Times New Roman" w:hAnsi="Times New Roman"/>
          <w:sz w:val="28"/>
          <w:szCs w:val="28"/>
        </w:rPr>
        <w:t>, отвечающ</w:t>
      </w:r>
      <w:r>
        <w:rPr>
          <w:rFonts w:ascii="Times New Roman" w:hAnsi="Times New Roman"/>
          <w:sz w:val="28"/>
          <w:szCs w:val="28"/>
        </w:rPr>
        <w:t>им</w:t>
      </w:r>
      <w:r w:rsidRPr="00C2486F">
        <w:rPr>
          <w:rFonts w:ascii="Times New Roman" w:hAnsi="Times New Roman"/>
          <w:sz w:val="28"/>
          <w:szCs w:val="28"/>
        </w:rPr>
        <w:t xml:space="preserve"> целям и задачам правового регулирования, а также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C2486F">
        <w:rPr>
          <w:rFonts w:ascii="Times New Roman" w:hAnsi="Times New Roman"/>
          <w:sz w:val="28"/>
          <w:szCs w:val="28"/>
        </w:rPr>
        <w:t xml:space="preserve"> логическое развитие и правильное понимание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2486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ого</w:t>
      </w:r>
      <w:r w:rsidRPr="00C2486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C2486F">
        <w:rPr>
          <w:rFonts w:ascii="Times New Roman" w:hAnsi="Times New Roman"/>
          <w:sz w:val="28"/>
          <w:szCs w:val="28"/>
        </w:rPr>
        <w:t>.</w:t>
      </w:r>
    </w:p>
    <w:p w:rsidR="00FA5B2B" w:rsidRDefault="00FA5B2B" w:rsidP="00CD1BD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оформляется по следующим правилам: </w:t>
      </w:r>
    </w:p>
    <w:p w:rsidR="00FA5B2B" w:rsidRDefault="00FA5B2B" w:rsidP="007F4F9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наименование решения отражает его содержание и основной предмет правого регулирования, оно должно быть точным, четким и информационно насыщенным, правильно отражать предмет правового регулирования;</w:t>
      </w:r>
    </w:p>
    <w:p w:rsidR="00FA5B2B" w:rsidRDefault="00FA5B2B" w:rsidP="00F2438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может содержать преамбулу самостоятельная часть акта, которая определяет его цели и задачи, но не является обязательной и предваряет основной текст решения (не содержит самостоятельных нормативных предписаний; не делится на структурные единицы не нумеруется);</w:t>
      </w:r>
    </w:p>
    <w:p w:rsidR="00FA5B2B" w:rsidRDefault="00FA5B2B" w:rsidP="007F4F9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основная часть решения может делиться на разделы, главы, статьи, пункты, подпункты. </w:t>
      </w:r>
    </w:p>
    <w:p w:rsidR="00FA5B2B" w:rsidRDefault="00FA5B2B" w:rsidP="007F4F9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решение может иметь приложения в виде </w:t>
      </w:r>
      <w:r w:rsidRPr="001E7DC1">
        <w:rPr>
          <w:rFonts w:ascii="Times New Roman" w:hAnsi="Times New Roman"/>
          <w:sz w:val="28"/>
          <w:szCs w:val="28"/>
        </w:rPr>
        <w:t>таблиц, график</w:t>
      </w:r>
      <w:r>
        <w:rPr>
          <w:rFonts w:ascii="Times New Roman" w:hAnsi="Times New Roman"/>
          <w:sz w:val="28"/>
          <w:szCs w:val="28"/>
        </w:rPr>
        <w:t>ов</w:t>
      </w:r>
      <w:r w:rsidRPr="001E7DC1">
        <w:rPr>
          <w:rFonts w:ascii="Times New Roman" w:hAnsi="Times New Roman"/>
          <w:sz w:val="28"/>
          <w:szCs w:val="28"/>
        </w:rPr>
        <w:t>, тариф</w:t>
      </w:r>
      <w:r>
        <w:rPr>
          <w:rFonts w:ascii="Times New Roman" w:hAnsi="Times New Roman"/>
          <w:sz w:val="28"/>
          <w:szCs w:val="28"/>
        </w:rPr>
        <w:t>ов</w:t>
      </w:r>
      <w:r w:rsidRPr="001E7DC1">
        <w:rPr>
          <w:rFonts w:ascii="Times New Roman" w:hAnsi="Times New Roman"/>
          <w:sz w:val="28"/>
          <w:szCs w:val="28"/>
        </w:rPr>
        <w:t>, карт, образц</w:t>
      </w:r>
      <w:r>
        <w:rPr>
          <w:rFonts w:ascii="Times New Roman" w:hAnsi="Times New Roman"/>
          <w:sz w:val="28"/>
          <w:szCs w:val="28"/>
        </w:rPr>
        <w:t>ов</w:t>
      </w:r>
      <w:r w:rsidRPr="001E7DC1">
        <w:rPr>
          <w:rFonts w:ascii="Times New Roman" w:hAnsi="Times New Roman"/>
          <w:sz w:val="28"/>
          <w:szCs w:val="28"/>
        </w:rPr>
        <w:t xml:space="preserve"> бланков, документов, схем и т.д. Юридическая сила </w:t>
      </w:r>
      <w:r>
        <w:rPr>
          <w:rFonts w:ascii="Times New Roman" w:hAnsi="Times New Roman"/>
          <w:sz w:val="28"/>
          <w:szCs w:val="28"/>
        </w:rPr>
        <w:t xml:space="preserve">решения и </w:t>
      </w:r>
      <w:r w:rsidRPr="001E7DC1">
        <w:rPr>
          <w:rFonts w:ascii="Times New Roman" w:hAnsi="Times New Roman"/>
          <w:sz w:val="28"/>
          <w:szCs w:val="28"/>
        </w:rPr>
        <w:t>приложений</w:t>
      </w:r>
      <w:r>
        <w:rPr>
          <w:rFonts w:ascii="Times New Roman" w:hAnsi="Times New Roman"/>
          <w:sz w:val="28"/>
          <w:szCs w:val="28"/>
        </w:rPr>
        <w:t xml:space="preserve"> к нему</w:t>
      </w:r>
      <w:r w:rsidRPr="001E7DC1">
        <w:rPr>
          <w:rFonts w:ascii="Times New Roman" w:hAnsi="Times New Roman"/>
          <w:sz w:val="28"/>
          <w:szCs w:val="28"/>
        </w:rPr>
        <w:t xml:space="preserve"> одинакова.</w:t>
      </w:r>
    </w:p>
    <w:p w:rsidR="00FA5B2B" w:rsidRDefault="00FA5B2B" w:rsidP="007F4F9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Внесение изменений допускается только в основное решение (основной нормативный правовой акт) Совета депутатов.</w:t>
      </w:r>
    </w:p>
    <w:p w:rsidR="00FA5B2B" w:rsidRDefault="00FA5B2B" w:rsidP="007F4F9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5B2B" w:rsidRPr="009127C4" w:rsidRDefault="00FA5B2B" w:rsidP="00BD3D97">
      <w:pPr>
        <w:pStyle w:val="aa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07188">
        <w:rPr>
          <w:rFonts w:ascii="Times New Roman" w:hAnsi="Times New Roman"/>
          <w:sz w:val="28"/>
          <w:szCs w:val="28"/>
        </w:rPr>
        <w:t>С</w:t>
      </w:r>
      <w:r w:rsidR="00D07188" w:rsidRPr="0033780E">
        <w:rPr>
          <w:rFonts w:ascii="Times New Roman" w:hAnsi="Times New Roman"/>
          <w:sz w:val="28"/>
          <w:szCs w:val="28"/>
        </w:rPr>
        <w:t>татью</w:t>
      </w:r>
      <w:r w:rsidR="00D07188">
        <w:rPr>
          <w:rFonts w:ascii="Times New Roman" w:hAnsi="Times New Roman"/>
          <w:sz w:val="28"/>
          <w:szCs w:val="28"/>
        </w:rPr>
        <w:t xml:space="preserve"> 32</w:t>
      </w:r>
      <w:r w:rsidR="00D07188" w:rsidRPr="00F736A7">
        <w:rPr>
          <w:rFonts w:ascii="Times New Roman" w:hAnsi="Times New Roman"/>
          <w:sz w:val="28"/>
          <w:szCs w:val="28"/>
        </w:rPr>
        <w:t xml:space="preserve"> </w:t>
      </w:r>
      <w:r w:rsidR="00D07188" w:rsidRPr="0033780E">
        <w:rPr>
          <w:rFonts w:ascii="Times New Roman" w:hAnsi="Times New Roman"/>
          <w:sz w:val="28"/>
          <w:szCs w:val="28"/>
        </w:rPr>
        <w:t>главы</w:t>
      </w:r>
      <w:r w:rsidR="00D07188">
        <w:rPr>
          <w:rFonts w:ascii="Times New Roman" w:hAnsi="Times New Roman"/>
          <w:sz w:val="28"/>
          <w:szCs w:val="28"/>
        </w:rPr>
        <w:t xml:space="preserve">  </w:t>
      </w:r>
      <w:r w:rsidR="00D07188">
        <w:rPr>
          <w:rFonts w:ascii="Times New Roman" w:hAnsi="Times New Roman"/>
          <w:sz w:val="28"/>
          <w:szCs w:val="28"/>
          <w:lang w:val="en-US"/>
        </w:rPr>
        <w:t>III</w:t>
      </w:r>
      <w:r w:rsidRPr="00BD3D97">
        <w:rPr>
          <w:rFonts w:ascii="Times New Roman" w:hAnsi="Times New Roman"/>
          <w:sz w:val="28"/>
          <w:szCs w:val="28"/>
        </w:rPr>
        <w:t xml:space="preserve"> </w:t>
      </w:r>
      <w:r w:rsidRPr="009127C4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A5B2B" w:rsidRDefault="00FA5B2B" w:rsidP="00BD3D9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7188" w:rsidRPr="00D07188">
        <w:rPr>
          <w:rFonts w:ascii="Times New Roman" w:hAnsi="Times New Roman"/>
          <w:b/>
          <w:sz w:val="28"/>
          <w:szCs w:val="28"/>
        </w:rPr>
        <w:t>Статья 32.</w:t>
      </w:r>
      <w:r w:rsidR="00D07188" w:rsidRPr="00F7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D07188">
        <w:rPr>
          <w:rFonts w:ascii="Times New Roman" w:hAnsi="Times New Roman"/>
          <w:sz w:val="28"/>
          <w:szCs w:val="28"/>
        </w:rPr>
        <w:t>рассматривается с</w:t>
      </w:r>
      <w:r>
        <w:rPr>
          <w:rFonts w:ascii="Times New Roman" w:hAnsi="Times New Roman"/>
          <w:sz w:val="28"/>
          <w:szCs w:val="28"/>
        </w:rPr>
        <w:t>оветом депутатов в срок не позднее 6 месяцев со дня поступления.</w:t>
      </w:r>
    </w:p>
    <w:p w:rsidR="00FA5B2B" w:rsidRDefault="00FA5B2B" w:rsidP="0021537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 бюджете муниципального образования рассматрива</w:t>
      </w:r>
      <w:r w:rsidR="00D07188">
        <w:rPr>
          <w:rFonts w:ascii="Times New Roman" w:hAnsi="Times New Roman"/>
          <w:sz w:val="28"/>
          <w:szCs w:val="28"/>
        </w:rPr>
        <w:t>ется в соответствии с решением с</w:t>
      </w:r>
      <w:r>
        <w:rPr>
          <w:rFonts w:ascii="Times New Roman" w:hAnsi="Times New Roman"/>
          <w:sz w:val="28"/>
          <w:szCs w:val="28"/>
        </w:rPr>
        <w:t xml:space="preserve">овета депутатов о бюджетном процессе. </w:t>
      </w:r>
    </w:p>
    <w:p w:rsidR="00FA5B2B" w:rsidRDefault="00FA5B2B" w:rsidP="001544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E5D4C">
        <w:rPr>
          <w:rFonts w:ascii="Times New Roman" w:hAnsi="Times New Roman"/>
          <w:sz w:val="28"/>
          <w:szCs w:val="28"/>
        </w:rPr>
        <w:t>После регистрации проект незамедлительно направл</w:t>
      </w:r>
      <w:r w:rsidR="00D07188">
        <w:rPr>
          <w:rFonts w:ascii="Times New Roman" w:hAnsi="Times New Roman"/>
          <w:sz w:val="28"/>
          <w:szCs w:val="28"/>
        </w:rPr>
        <w:t>яется председателю с</w:t>
      </w:r>
      <w:r w:rsidRPr="003E5D4C">
        <w:rPr>
          <w:rFonts w:ascii="Times New Roman" w:hAnsi="Times New Roman"/>
          <w:sz w:val="28"/>
          <w:szCs w:val="28"/>
        </w:rPr>
        <w:t xml:space="preserve">овета депутатов и </w:t>
      </w:r>
      <w:r w:rsidR="00D07188">
        <w:rPr>
          <w:rFonts w:ascii="Times New Roman" w:hAnsi="Times New Roman"/>
          <w:sz w:val="28"/>
          <w:szCs w:val="28"/>
        </w:rPr>
        <w:t>Прокурору Волосовского района</w:t>
      </w:r>
      <w:r w:rsidRPr="003E5D4C">
        <w:rPr>
          <w:rFonts w:ascii="Times New Roman" w:hAnsi="Times New Roman"/>
          <w:sz w:val="28"/>
          <w:szCs w:val="28"/>
        </w:rPr>
        <w:t xml:space="preserve"> для проведения юридической (правовой) и антикоррупционной экспертиз.</w:t>
      </w:r>
    </w:p>
    <w:p w:rsidR="00FA5B2B" w:rsidRDefault="00D07188" w:rsidP="001544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FA5B2B">
        <w:rPr>
          <w:sz w:val="28"/>
          <w:szCs w:val="28"/>
        </w:rPr>
        <w:t>овета депутатов направляет в трехдневный сро</w:t>
      </w:r>
      <w:r>
        <w:rPr>
          <w:sz w:val="28"/>
          <w:szCs w:val="28"/>
        </w:rPr>
        <w:t>к проект в постоянную комиссию с</w:t>
      </w:r>
      <w:r w:rsidR="00FA5B2B">
        <w:rPr>
          <w:sz w:val="28"/>
          <w:szCs w:val="28"/>
        </w:rPr>
        <w:t>овета депутатов в соответствии с ее компетенцией, определяя ее как профильную постоянную комиссию, ответственную за проект с момента ег</w:t>
      </w:r>
      <w:r>
        <w:rPr>
          <w:sz w:val="28"/>
          <w:szCs w:val="28"/>
        </w:rPr>
        <w:t>о внесения до принятия по нему с</w:t>
      </w:r>
      <w:r w:rsidR="00FA5B2B">
        <w:rPr>
          <w:sz w:val="28"/>
          <w:szCs w:val="28"/>
        </w:rPr>
        <w:t>оветом депутатов окончательного решения. Одновременно про</w:t>
      </w:r>
      <w:r>
        <w:rPr>
          <w:sz w:val="28"/>
          <w:szCs w:val="28"/>
        </w:rPr>
        <w:t>ект направляется Председателем с</w:t>
      </w:r>
      <w:r w:rsidR="00FA5B2B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должностному лицу, ответственному за проведение антикоррупционной экспертизы проектов муниципальных нормативных правовых актов администрации Калитинского сельского поселения (далее – ответственному за проведение антикоррупционной экспертизы)</w:t>
      </w:r>
      <w:r w:rsidR="00FA5B2B">
        <w:rPr>
          <w:sz w:val="28"/>
          <w:szCs w:val="28"/>
        </w:rPr>
        <w:t>.</w:t>
      </w:r>
    </w:p>
    <w:p w:rsidR="00FA5B2B" w:rsidRDefault="0086460C" w:rsidP="001544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6460C">
        <w:rPr>
          <w:rFonts w:ascii="Times New Roman" w:hAnsi="Times New Roman"/>
          <w:sz w:val="28"/>
          <w:szCs w:val="28"/>
        </w:rPr>
        <w:t>Ответственный за проведение антикоррупционной экспертизы</w:t>
      </w:r>
      <w:r w:rsidR="00FA5B2B" w:rsidRPr="002F4B46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пяти</w:t>
      </w:r>
      <w:r w:rsidR="00FA5B2B" w:rsidRPr="002F4B46">
        <w:rPr>
          <w:rFonts w:ascii="Times New Roman" w:hAnsi="Times New Roman"/>
          <w:sz w:val="28"/>
          <w:szCs w:val="28"/>
        </w:rPr>
        <w:t xml:space="preserve"> дн</w:t>
      </w:r>
      <w:r w:rsidR="00FA5B2B">
        <w:rPr>
          <w:rFonts w:ascii="Times New Roman" w:hAnsi="Times New Roman"/>
          <w:sz w:val="28"/>
          <w:szCs w:val="28"/>
        </w:rPr>
        <w:t>ей</w:t>
      </w:r>
      <w:r w:rsidR="00FA5B2B" w:rsidRPr="002F4B46">
        <w:rPr>
          <w:rFonts w:ascii="Times New Roman" w:hAnsi="Times New Roman"/>
          <w:sz w:val="28"/>
          <w:szCs w:val="28"/>
        </w:rPr>
        <w:t xml:space="preserve"> </w:t>
      </w:r>
      <w:r w:rsidR="00FA5B2B">
        <w:rPr>
          <w:rFonts w:ascii="Times New Roman" w:hAnsi="Times New Roman"/>
          <w:sz w:val="28"/>
          <w:szCs w:val="28"/>
        </w:rPr>
        <w:t>дает заключение по вопросам</w:t>
      </w:r>
      <w:r w:rsidR="00FA5B2B" w:rsidRPr="002F4B46">
        <w:rPr>
          <w:rFonts w:ascii="Times New Roman" w:hAnsi="Times New Roman"/>
          <w:sz w:val="28"/>
          <w:szCs w:val="28"/>
        </w:rPr>
        <w:t xml:space="preserve"> соблюде</w:t>
      </w:r>
      <w:r>
        <w:rPr>
          <w:rFonts w:ascii="Times New Roman" w:hAnsi="Times New Roman"/>
          <w:sz w:val="28"/>
          <w:szCs w:val="28"/>
        </w:rPr>
        <w:t>ния порядка внесения проекта в с</w:t>
      </w:r>
      <w:r w:rsidR="00FA5B2B" w:rsidRPr="002F4B46">
        <w:rPr>
          <w:rFonts w:ascii="Times New Roman" w:hAnsi="Times New Roman"/>
          <w:sz w:val="28"/>
          <w:szCs w:val="28"/>
        </w:rPr>
        <w:t>овет депутатов</w:t>
      </w:r>
      <w:r w:rsidR="00FA5B2B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FA5B2B" w:rsidRPr="002F4B46">
        <w:rPr>
          <w:rFonts w:ascii="Times New Roman" w:hAnsi="Times New Roman"/>
          <w:sz w:val="28"/>
          <w:szCs w:val="28"/>
        </w:rPr>
        <w:t xml:space="preserve">настоящим Регламентом, </w:t>
      </w:r>
      <w:r w:rsidR="00FA5B2B">
        <w:rPr>
          <w:rFonts w:ascii="Times New Roman" w:hAnsi="Times New Roman"/>
          <w:sz w:val="28"/>
          <w:szCs w:val="28"/>
        </w:rPr>
        <w:t xml:space="preserve">соответствия текста проекта нормативным правовым актом Российской Федерации и Ленинградской области, правилам юридической техники, о муниципальных </w:t>
      </w:r>
      <w:r w:rsidR="00FA5B2B" w:rsidRPr="002F4B46">
        <w:rPr>
          <w:rFonts w:ascii="Times New Roman" w:hAnsi="Times New Roman"/>
          <w:sz w:val="28"/>
          <w:szCs w:val="28"/>
        </w:rPr>
        <w:t>правовых акт</w:t>
      </w:r>
      <w:r w:rsidR="00FA5B2B">
        <w:rPr>
          <w:rFonts w:ascii="Times New Roman" w:hAnsi="Times New Roman"/>
          <w:sz w:val="28"/>
          <w:szCs w:val="28"/>
        </w:rPr>
        <w:t>ах</w:t>
      </w:r>
      <w:r w:rsidR="00FA5B2B" w:rsidRPr="002F4B46">
        <w:rPr>
          <w:rFonts w:ascii="Times New Roman" w:hAnsi="Times New Roman"/>
          <w:sz w:val="28"/>
          <w:szCs w:val="28"/>
        </w:rPr>
        <w:t xml:space="preserve">, подлежащих </w:t>
      </w:r>
      <w:r w:rsidR="00FA5B2B">
        <w:rPr>
          <w:rFonts w:ascii="Times New Roman" w:hAnsi="Times New Roman"/>
          <w:sz w:val="28"/>
          <w:szCs w:val="28"/>
        </w:rPr>
        <w:t xml:space="preserve">разработке и  принятию, отмене или </w:t>
      </w:r>
      <w:r w:rsidR="00FA5B2B" w:rsidRPr="002F4B46">
        <w:rPr>
          <w:rFonts w:ascii="Times New Roman" w:hAnsi="Times New Roman"/>
          <w:sz w:val="28"/>
          <w:szCs w:val="28"/>
        </w:rPr>
        <w:t>изменению в св</w:t>
      </w:r>
      <w:r w:rsidR="00FA5B2B">
        <w:rPr>
          <w:rFonts w:ascii="Times New Roman" w:hAnsi="Times New Roman"/>
          <w:sz w:val="28"/>
          <w:szCs w:val="28"/>
        </w:rPr>
        <w:t xml:space="preserve">язи с принятием проекта, а также о </w:t>
      </w:r>
      <w:r w:rsidR="00FA5B2B" w:rsidRPr="00886655">
        <w:rPr>
          <w:rFonts w:ascii="Times New Roman" w:hAnsi="Times New Roman"/>
          <w:sz w:val="28"/>
          <w:szCs w:val="28"/>
        </w:rPr>
        <w:t xml:space="preserve">необходимости проведения оценки регулирующего воздействия в отношении </w:t>
      </w:r>
      <w:r w:rsidR="00FA5B2B">
        <w:rPr>
          <w:rFonts w:ascii="Times New Roman" w:hAnsi="Times New Roman"/>
          <w:sz w:val="28"/>
          <w:szCs w:val="28"/>
        </w:rPr>
        <w:t>п</w:t>
      </w:r>
      <w:r w:rsidR="00FA5B2B" w:rsidRPr="00886655">
        <w:rPr>
          <w:rFonts w:ascii="Times New Roman" w:hAnsi="Times New Roman"/>
          <w:sz w:val="28"/>
          <w:szCs w:val="28"/>
        </w:rPr>
        <w:t>роекта</w:t>
      </w:r>
      <w:r w:rsidR="00FA5B2B">
        <w:rPr>
          <w:rFonts w:ascii="Times New Roman" w:hAnsi="Times New Roman"/>
          <w:sz w:val="28"/>
          <w:szCs w:val="28"/>
        </w:rPr>
        <w:t xml:space="preserve">. </w:t>
      </w:r>
    </w:p>
    <w:p w:rsidR="00FA5B2B" w:rsidRDefault="00FA5B2B" w:rsidP="001544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регулирующего воздействия проводится в порядке, установленном </w:t>
      </w:r>
      <w:r w:rsidR="0086460C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правовыми актами. </w:t>
      </w:r>
    </w:p>
    <w:p w:rsidR="00FA5B2B" w:rsidRPr="00886655" w:rsidRDefault="00FA5B2B" w:rsidP="00B210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86655">
        <w:rPr>
          <w:rFonts w:ascii="Times New Roman" w:hAnsi="Times New Roman"/>
          <w:sz w:val="28"/>
          <w:szCs w:val="28"/>
        </w:rPr>
        <w:t>Заключение направляется на имя председателя профильной постоянной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646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</w:t>
      </w:r>
      <w:r w:rsidRPr="00886655">
        <w:rPr>
          <w:rFonts w:ascii="Times New Roman" w:hAnsi="Times New Roman"/>
          <w:sz w:val="28"/>
          <w:szCs w:val="28"/>
        </w:rPr>
        <w:t>.</w:t>
      </w:r>
    </w:p>
    <w:p w:rsidR="00FA5B2B" w:rsidRPr="00886655" w:rsidRDefault="00FA5B2B" w:rsidP="001544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п</w:t>
      </w:r>
      <w:r w:rsidRPr="00886655">
        <w:rPr>
          <w:rFonts w:ascii="Times New Roman" w:hAnsi="Times New Roman"/>
          <w:sz w:val="28"/>
          <w:szCs w:val="28"/>
        </w:rPr>
        <w:t xml:space="preserve">остоянная комиссия оценивает содержательную часть и актуальность принятия внесенного </w:t>
      </w:r>
      <w:r>
        <w:rPr>
          <w:rFonts w:ascii="Times New Roman" w:hAnsi="Times New Roman"/>
          <w:sz w:val="28"/>
          <w:szCs w:val="28"/>
        </w:rPr>
        <w:t>п</w:t>
      </w:r>
      <w:r w:rsidRPr="00886655">
        <w:rPr>
          <w:rFonts w:ascii="Times New Roman" w:hAnsi="Times New Roman"/>
          <w:sz w:val="28"/>
          <w:szCs w:val="28"/>
        </w:rPr>
        <w:t>роекта.</w:t>
      </w:r>
    </w:p>
    <w:p w:rsidR="00FA5B2B" w:rsidRDefault="00FA5B2B" w:rsidP="001544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19E0">
        <w:rPr>
          <w:rFonts w:ascii="Times New Roman" w:hAnsi="Times New Roman"/>
          <w:sz w:val="28"/>
          <w:szCs w:val="28"/>
        </w:rPr>
        <w:t xml:space="preserve">оправки к </w:t>
      </w:r>
      <w:r>
        <w:rPr>
          <w:rFonts w:ascii="Times New Roman" w:hAnsi="Times New Roman"/>
          <w:sz w:val="28"/>
          <w:szCs w:val="28"/>
        </w:rPr>
        <w:t>П</w:t>
      </w:r>
      <w:r w:rsidRPr="00DD19E0">
        <w:rPr>
          <w:rFonts w:ascii="Times New Roman" w:hAnsi="Times New Roman"/>
          <w:sz w:val="28"/>
          <w:szCs w:val="28"/>
        </w:rPr>
        <w:t xml:space="preserve">роекту и отдельным его пунктам, предложения об исключении либо дополнении тех или иных пунктов, либо </w:t>
      </w:r>
      <w:r>
        <w:rPr>
          <w:rFonts w:ascii="Times New Roman" w:hAnsi="Times New Roman"/>
          <w:sz w:val="28"/>
          <w:szCs w:val="28"/>
        </w:rPr>
        <w:t>п</w:t>
      </w:r>
      <w:r w:rsidRPr="00DD19E0">
        <w:rPr>
          <w:rFonts w:ascii="Times New Roman" w:hAnsi="Times New Roman"/>
          <w:sz w:val="28"/>
          <w:szCs w:val="28"/>
        </w:rPr>
        <w:t xml:space="preserve">роекта в целом вносятся депутатами </w:t>
      </w:r>
      <w:r w:rsidR="0086460C">
        <w:rPr>
          <w:rFonts w:ascii="Times New Roman" w:hAnsi="Times New Roman"/>
          <w:sz w:val="28"/>
          <w:szCs w:val="28"/>
        </w:rPr>
        <w:t>с</w:t>
      </w:r>
      <w:r w:rsidRPr="00DD19E0">
        <w:rPr>
          <w:rFonts w:ascii="Times New Roman" w:hAnsi="Times New Roman"/>
          <w:sz w:val="28"/>
          <w:szCs w:val="28"/>
        </w:rPr>
        <w:t>овета депутатов в письменном виде в отведенное для э</w:t>
      </w:r>
      <w:r>
        <w:rPr>
          <w:rFonts w:ascii="Times New Roman" w:hAnsi="Times New Roman"/>
          <w:sz w:val="28"/>
          <w:szCs w:val="28"/>
        </w:rPr>
        <w:t xml:space="preserve">того время в </w:t>
      </w:r>
      <w:r w:rsidRPr="00DD1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постоянную</w:t>
      </w:r>
      <w:r w:rsidRPr="00DD19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DD19E0">
        <w:rPr>
          <w:rFonts w:ascii="Times New Roman" w:hAnsi="Times New Roman"/>
          <w:sz w:val="28"/>
          <w:szCs w:val="28"/>
        </w:rPr>
        <w:t xml:space="preserve"> или непосред</w:t>
      </w:r>
      <w:r w:rsidR="0086460C">
        <w:rPr>
          <w:rFonts w:ascii="Times New Roman" w:hAnsi="Times New Roman"/>
          <w:sz w:val="28"/>
          <w:szCs w:val="28"/>
        </w:rPr>
        <w:t>ственно депутатам на заседании с</w:t>
      </w:r>
      <w:r w:rsidRPr="00DD19E0">
        <w:rPr>
          <w:rFonts w:ascii="Times New Roman" w:hAnsi="Times New Roman"/>
          <w:sz w:val="28"/>
          <w:szCs w:val="28"/>
        </w:rPr>
        <w:t>овета депутатов.</w:t>
      </w:r>
    </w:p>
    <w:p w:rsidR="00FA5B2B" w:rsidRDefault="00FA5B2B" w:rsidP="001544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Постоянная комиссия рассматривает проект на очередном заседании, по результатам рассмотрения принимает одно из следующих решений</w:t>
      </w:r>
      <w:r w:rsidR="0086460C">
        <w:rPr>
          <w:rFonts w:ascii="Times New Roman" w:hAnsi="Times New Roman"/>
          <w:sz w:val="28"/>
          <w:szCs w:val="28"/>
        </w:rPr>
        <w:t>, носящее рекомендательный для с</w:t>
      </w:r>
      <w:r>
        <w:rPr>
          <w:rFonts w:ascii="Times New Roman" w:hAnsi="Times New Roman"/>
          <w:sz w:val="28"/>
          <w:szCs w:val="28"/>
        </w:rPr>
        <w:t>овета депутатов характер: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принять;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отклонить;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принять за основу с последующим внесением изменений. </w:t>
      </w:r>
    </w:p>
    <w:p w:rsidR="00FA5B2B" w:rsidRDefault="00FA5B2B" w:rsidP="0022721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рассматр</w:t>
      </w:r>
      <w:r w:rsidR="0086460C">
        <w:rPr>
          <w:rFonts w:ascii="Times New Roman" w:hAnsi="Times New Roman"/>
          <w:sz w:val="28"/>
          <w:szCs w:val="28"/>
        </w:rPr>
        <w:t>ивается на очередном заседании с</w:t>
      </w:r>
      <w:r>
        <w:rPr>
          <w:rFonts w:ascii="Times New Roman" w:hAnsi="Times New Roman"/>
          <w:sz w:val="28"/>
          <w:szCs w:val="28"/>
        </w:rPr>
        <w:t>овета депутатов после рассмотрения в профильной постоянной комиссии</w:t>
      </w:r>
      <w:r w:rsidRPr="002612F4">
        <w:rPr>
          <w:rFonts w:ascii="Times New Roman" w:hAnsi="Times New Roman"/>
          <w:sz w:val="28"/>
          <w:szCs w:val="28"/>
        </w:rPr>
        <w:t>.</w:t>
      </w:r>
    </w:p>
    <w:p w:rsidR="00FA5B2B" w:rsidRPr="007D65F7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65F7">
        <w:rPr>
          <w:rFonts w:ascii="Times New Roman" w:hAnsi="Times New Roman"/>
          <w:sz w:val="28"/>
          <w:szCs w:val="28"/>
        </w:rPr>
        <w:t xml:space="preserve">Инициатор проекта имеет право отозвать </w:t>
      </w:r>
      <w:r>
        <w:rPr>
          <w:rFonts w:ascii="Times New Roman" w:hAnsi="Times New Roman"/>
          <w:sz w:val="28"/>
          <w:szCs w:val="28"/>
        </w:rPr>
        <w:t>п</w:t>
      </w:r>
      <w:r w:rsidRPr="007D65F7">
        <w:rPr>
          <w:rFonts w:ascii="Times New Roman" w:hAnsi="Times New Roman"/>
          <w:sz w:val="28"/>
          <w:szCs w:val="28"/>
        </w:rPr>
        <w:t xml:space="preserve">роект </w:t>
      </w:r>
      <w:r w:rsidR="0086460C">
        <w:rPr>
          <w:rFonts w:ascii="Times New Roman" w:hAnsi="Times New Roman"/>
          <w:sz w:val="28"/>
          <w:szCs w:val="28"/>
        </w:rPr>
        <w:t>в любой момент до его принятия с</w:t>
      </w:r>
      <w:r>
        <w:rPr>
          <w:rFonts w:ascii="Times New Roman" w:hAnsi="Times New Roman"/>
          <w:sz w:val="28"/>
          <w:szCs w:val="28"/>
        </w:rPr>
        <w:t>оветом депутатов</w:t>
      </w:r>
      <w:r w:rsidRPr="007D65F7">
        <w:rPr>
          <w:rFonts w:ascii="Times New Roman" w:hAnsi="Times New Roman"/>
          <w:sz w:val="28"/>
          <w:szCs w:val="28"/>
        </w:rPr>
        <w:t>.</w:t>
      </w:r>
    </w:p>
    <w:p w:rsidR="00FA5B2B" w:rsidRDefault="0086460C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заседании с</w:t>
      </w:r>
      <w:r w:rsidR="00FA5B2B" w:rsidRPr="00791BFD">
        <w:rPr>
          <w:rFonts w:ascii="Times New Roman" w:hAnsi="Times New Roman"/>
          <w:sz w:val="28"/>
          <w:szCs w:val="28"/>
        </w:rPr>
        <w:t>овет</w:t>
      </w:r>
      <w:r w:rsidR="00FA5B2B">
        <w:rPr>
          <w:rFonts w:ascii="Times New Roman" w:hAnsi="Times New Roman"/>
          <w:sz w:val="28"/>
          <w:szCs w:val="28"/>
        </w:rPr>
        <w:t>а</w:t>
      </w:r>
      <w:r w:rsidR="00FA5B2B" w:rsidRPr="00791BFD">
        <w:rPr>
          <w:rFonts w:ascii="Times New Roman" w:hAnsi="Times New Roman"/>
          <w:sz w:val="28"/>
          <w:szCs w:val="28"/>
        </w:rPr>
        <w:t xml:space="preserve"> депутатов </w:t>
      </w:r>
      <w:r w:rsidR="00FA5B2B">
        <w:rPr>
          <w:rFonts w:ascii="Times New Roman" w:hAnsi="Times New Roman"/>
          <w:sz w:val="28"/>
          <w:szCs w:val="28"/>
        </w:rPr>
        <w:t xml:space="preserve">при рассмотрении проекта </w:t>
      </w:r>
      <w:r w:rsidR="00FA5B2B" w:rsidRPr="00791BFD">
        <w:rPr>
          <w:rFonts w:ascii="Times New Roman" w:hAnsi="Times New Roman"/>
          <w:sz w:val="28"/>
          <w:szCs w:val="28"/>
        </w:rPr>
        <w:t>заслушивает</w:t>
      </w:r>
      <w:r w:rsidR="00FA5B2B">
        <w:rPr>
          <w:rFonts w:ascii="Times New Roman" w:hAnsi="Times New Roman"/>
          <w:sz w:val="28"/>
          <w:szCs w:val="28"/>
        </w:rPr>
        <w:t>ся доклад инициатора</w:t>
      </w:r>
      <w:r w:rsidR="00FA5B2B" w:rsidRPr="00791BFD">
        <w:rPr>
          <w:rFonts w:ascii="Times New Roman" w:hAnsi="Times New Roman"/>
          <w:sz w:val="28"/>
          <w:szCs w:val="28"/>
        </w:rPr>
        <w:t xml:space="preserve"> </w:t>
      </w:r>
      <w:r w:rsidR="00FA5B2B">
        <w:rPr>
          <w:rFonts w:ascii="Times New Roman" w:hAnsi="Times New Roman"/>
          <w:sz w:val="28"/>
          <w:szCs w:val="28"/>
        </w:rPr>
        <w:t>п</w:t>
      </w:r>
      <w:r w:rsidR="00FA5B2B" w:rsidRPr="00791BFD">
        <w:rPr>
          <w:rFonts w:ascii="Times New Roman" w:hAnsi="Times New Roman"/>
          <w:sz w:val="28"/>
          <w:szCs w:val="28"/>
        </w:rPr>
        <w:t xml:space="preserve">роекта, </w:t>
      </w:r>
      <w:r w:rsidR="00FA5B2B">
        <w:rPr>
          <w:rFonts w:ascii="Times New Roman" w:hAnsi="Times New Roman"/>
          <w:sz w:val="28"/>
          <w:szCs w:val="28"/>
        </w:rPr>
        <w:t xml:space="preserve">решение профильной </w:t>
      </w:r>
      <w:r w:rsidR="00FA5B2B" w:rsidRPr="00791BFD">
        <w:rPr>
          <w:rFonts w:ascii="Times New Roman" w:hAnsi="Times New Roman"/>
          <w:sz w:val="28"/>
          <w:szCs w:val="28"/>
        </w:rPr>
        <w:t xml:space="preserve">постоянной комиссии и, в случае необходимости, заключение представителя юридической службы </w:t>
      </w:r>
      <w:r>
        <w:rPr>
          <w:rFonts w:ascii="Times New Roman" w:hAnsi="Times New Roman"/>
          <w:sz w:val="28"/>
          <w:szCs w:val="28"/>
        </w:rPr>
        <w:t>с</w:t>
      </w:r>
      <w:r w:rsidR="00FA5B2B" w:rsidRPr="00791BFD">
        <w:rPr>
          <w:rFonts w:ascii="Times New Roman" w:hAnsi="Times New Roman"/>
          <w:sz w:val="28"/>
          <w:szCs w:val="28"/>
        </w:rPr>
        <w:t>овета депутатов.</w:t>
      </w:r>
    </w:p>
    <w:p w:rsidR="00FA5B2B" w:rsidRDefault="00FA5B2B" w:rsidP="002E4C3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по проекту принимает одно из следующих решений:</w:t>
      </w:r>
    </w:p>
    <w:p w:rsidR="00FA5B2B" w:rsidRDefault="00FA5B2B" w:rsidP="002E4C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принять;</w:t>
      </w:r>
    </w:p>
    <w:p w:rsidR="00FA5B2B" w:rsidRDefault="00FA5B2B" w:rsidP="002E4C3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отклонить;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принять за основу с внесением изменений. </w:t>
      </w:r>
    </w:p>
    <w:p w:rsidR="00FA5B2B" w:rsidRDefault="00FA5B2B" w:rsidP="00F305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Изменения к проекту могут быть пре</w:t>
      </w:r>
      <w:r w:rsidR="0086460C">
        <w:rPr>
          <w:rFonts w:ascii="Times New Roman" w:hAnsi="Times New Roman"/>
          <w:sz w:val="28"/>
          <w:szCs w:val="28"/>
        </w:rPr>
        <w:t>дложены и обсуждены депутатами с</w:t>
      </w:r>
      <w:r>
        <w:rPr>
          <w:rFonts w:ascii="Times New Roman" w:hAnsi="Times New Roman"/>
          <w:sz w:val="28"/>
          <w:szCs w:val="28"/>
        </w:rPr>
        <w:t>овета депутатов на этом же заседании. Голосование по поправкам к проекту осуществляется по каждой индивидуально, либо за их совокупный состав в целом по решению депутатов. После голосования по поправкам к проекту, таковой выносится на голосование в целом – в редакции с учетом одобренных депутатами поправок.</w:t>
      </w:r>
    </w:p>
    <w:p w:rsidR="00FA5B2B" w:rsidRDefault="00FA5B2B" w:rsidP="00184A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дополнительной проработки поправок к проекту, проект, а также поступившие предложения по его изменению (поправки) направляется для их доработки в профильную постоянную комиссию на ближайшем очередном заседании. На заседании профильной постоянной комиссии поправки к проекту рассматриваются по существу и принимаются (отклоняются) путем голосования. По итогам голосования за поправки к проекту, таковой формируется в окончательной редакции и выносится профильной постоянной комиссией на рас</w:t>
      </w:r>
      <w:r w:rsidR="0086460C">
        <w:rPr>
          <w:rFonts w:ascii="Times New Roman" w:hAnsi="Times New Roman"/>
          <w:sz w:val="28"/>
          <w:szCs w:val="28"/>
        </w:rPr>
        <w:t>смотрение очередного заседания с</w:t>
      </w:r>
      <w:r>
        <w:rPr>
          <w:rFonts w:ascii="Times New Roman" w:hAnsi="Times New Roman"/>
          <w:sz w:val="28"/>
          <w:szCs w:val="28"/>
        </w:rPr>
        <w:t>овета депутатов.</w:t>
      </w:r>
    </w:p>
    <w:p w:rsidR="00FA5B2B" w:rsidRDefault="0086460C" w:rsidP="00184A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</w:t>
      </w:r>
      <w:r w:rsidR="00FA5B2B">
        <w:rPr>
          <w:rFonts w:ascii="Times New Roman" w:hAnsi="Times New Roman"/>
          <w:sz w:val="28"/>
          <w:szCs w:val="28"/>
        </w:rPr>
        <w:t xml:space="preserve">овета депутатов о принятии проекта, а также о принятии поправок к проекту принимаемся большинством голосов от установленного числа депутатов. </w:t>
      </w:r>
    </w:p>
    <w:p w:rsidR="00FA5B2B" w:rsidRDefault="00FA5B2B" w:rsidP="00084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принятии Устава муниципального образования, а также внесении в него изменений и дополнений принимаются двумя третями голосов от </w:t>
      </w:r>
      <w:r w:rsidR="0086460C">
        <w:rPr>
          <w:sz w:val="28"/>
          <w:szCs w:val="28"/>
        </w:rPr>
        <w:t>установленного числа депутатов с</w:t>
      </w:r>
      <w:r>
        <w:rPr>
          <w:sz w:val="28"/>
          <w:szCs w:val="28"/>
        </w:rPr>
        <w:t>овета депутатов.</w:t>
      </w:r>
    </w:p>
    <w:p w:rsidR="00701E93" w:rsidRPr="00701E93" w:rsidRDefault="00701E93" w:rsidP="00701E93">
      <w:pPr>
        <w:pStyle w:val="a5"/>
        <w:ind w:firstLine="709"/>
        <w:jc w:val="both"/>
        <w:rPr>
          <w:b/>
          <w:sz w:val="28"/>
          <w:szCs w:val="28"/>
        </w:rPr>
      </w:pPr>
      <w:r w:rsidRPr="00701E93">
        <w:rPr>
          <w:sz w:val="28"/>
          <w:szCs w:val="28"/>
        </w:rPr>
        <w:t>2. 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701E93" w:rsidRDefault="00701E93" w:rsidP="00701E93">
      <w:pPr>
        <w:ind w:firstLine="709"/>
        <w:jc w:val="both"/>
        <w:rPr>
          <w:sz w:val="28"/>
          <w:szCs w:val="28"/>
        </w:rPr>
      </w:pPr>
      <w:r w:rsidRPr="00701E93">
        <w:rPr>
          <w:sz w:val="28"/>
          <w:szCs w:val="28"/>
        </w:rPr>
        <w:t>3. Решение вступает в силу после его официального опубликования.</w:t>
      </w:r>
    </w:p>
    <w:p w:rsidR="00701E93" w:rsidRPr="00701E93" w:rsidRDefault="00701E93" w:rsidP="00701E93">
      <w:pPr>
        <w:ind w:firstLine="709"/>
        <w:jc w:val="both"/>
        <w:rPr>
          <w:sz w:val="28"/>
          <w:szCs w:val="28"/>
        </w:rPr>
      </w:pPr>
    </w:p>
    <w:p w:rsidR="00FA5B2B" w:rsidRPr="00701E93" w:rsidRDefault="00701E93" w:rsidP="00701E93">
      <w:pPr>
        <w:shd w:val="clear" w:color="auto" w:fill="FFFFFF"/>
        <w:tabs>
          <w:tab w:val="left" w:leader="underscore" w:pos="3082"/>
        </w:tabs>
        <w:ind w:left="10"/>
        <w:rPr>
          <w:sz w:val="28"/>
          <w:szCs w:val="28"/>
        </w:rPr>
      </w:pPr>
      <w:r w:rsidRPr="00701E93">
        <w:rPr>
          <w:spacing w:val="-2"/>
          <w:sz w:val="28"/>
          <w:szCs w:val="28"/>
        </w:rPr>
        <w:t>Глава</w:t>
      </w:r>
      <w:r w:rsidRPr="00701E93">
        <w:rPr>
          <w:sz w:val="28"/>
          <w:szCs w:val="28"/>
        </w:rPr>
        <w:t xml:space="preserve"> Калитинского сельского поселения                                 В.И.Бердышев</w:t>
      </w:r>
    </w:p>
    <w:sectPr w:rsidR="00FA5B2B" w:rsidRPr="00701E93" w:rsidSect="00701E93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55" w:rsidRDefault="003C0B55" w:rsidP="0033780E">
      <w:r>
        <w:separator/>
      </w:r>
    </w:p>
  </w:endnote>
  <w:endnote w:type="continuationSeparator" w:id="1">
    <w:p w:rsidR="003C0B55" w:rsidRDefault="003C0B55" w:rsidP="0033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55" w:rsidRDefault="003C0B55" w:rsidP="0033780E">
      <w:r>
        <w:separator/>
      </w:r>
    </w:p>
  </w:footnote>
  <w:footnote w:type="continuationSeparator" w:id="1">
    <w:p w:rsidR="003C0B55" w:rsidRDefault="003C0B55" w:rsidP="0033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2B" w:rsidRDefault="00495B10" w:rsidP="00D337B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A5B2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A5B2B" w:rsidRDefault="00FA5B2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2B" w:rsidRDefault="00495B10" w:rsidP="00D337B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A5B2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9455C">
      <w:rPr>
        <w:rStyle w:val="af7"/>
        <w:noProof/>
      </w:rPr>
      <w:t>2</w:t>
    </w:r>
    <w:r>
      <w:rPr>
        <w:rStyle w:val="af7"/>
      </w:rPr>
      <w:fldChar w:fldCharType="end"/>
    </w:r>
  </w:p>
  <w:p w:rsidR="00FA5B2B" w:rsidRDefault="00FA5B2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A2C"/>
    <w:multiLevelType w:val="hybridMultilevel"/>
    <w:tmpl w:val="2FF4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1CD0A79"/>
    <w:multiLevelType w:val="hybridMultilevel"/>
    <w:tmpl w:val="07F23DAC"/>
    <w:lvl w:ilvl="0" w:tplc="DBC0F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ED63F0"/>
    <w:multiLevelType w:val="hybridMultilevel"/>
    <w:tmpl w:val="A4E808A2"/>
    <w:lvl w:ilvl="0" w:tplc="CF34919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A637CC4"/>
    <w:multiLevelType w:val="hybridMultilevel"/>
    <w:tmpl w:val="8E10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76987"/>
    <w:multiLevelType w:val="hybridMultilevel"/>
    <w:tmpl w:val="A6104B70"/>
    <w:lvl w:ilvl="0" w:tplc="33F6F21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D82797"/>
    <w:multiLevelType w:val="hybridMultilevel"/>
    <w:tmpl w:val="9BDCB3AC"/>
    <w:lvl w:ilvl="0" w:tplc="69020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19226A0"/>
    <w:multiLevelType w:val="hybridMultilevel"/>
    <w:tmpl w:val="0EF06DAE"/>
    <w:lvl w:ilvl="0" w:tplc="D01EC4C6">
      <w:start w:val="1"/>
      <w:numFmt w:val="bullet"/>
      <w:lvlText w:val=""/>
      <w:lvlJc w:val="left"/>
      <w:pPr>
        <w:tabs>
          <w:tab w:val="num" w:pos="851"/>
        </w:tabs>
        <w:ind w:firstLine="397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948BE"/>
    <w:multiLevelType w:val="hybridMultilevel"/>
    <w:tmpl w:val="AE6047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924ADF"/>
    <w:multiLevelType w:val="hybridMultilevel"/>
    <w:tmpl w:val="B10A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EE6989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A9A68E8"/>
    <w:multiLevelType w:val="hybridMultilevel"/>
    <w:tmpl w:val="EE94564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ACD0581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4">
    <w:nsid w:val="3D5D6513"/>
    <w:multiLevelType w:val="hybridMultilevel"/>
    <w:tmpl w:val="A2EA7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7F34E0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>
    <w:nsid w:val="43153AB2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7">
    <w:nsid w:val="49306E35"/>
    <w:multiLevelType w:val="multilevel"/>
    <w:tmpl w:val="803AA5A6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8">
    <w:nsid w:val="4ED62A62"/>
    <w:multiLevelType w:val="hybridMultilevel"/>
    <w:tmpl w:val="47CE0808"/>
    <w:lvl w:ilvl="0" w:tplc="875C3344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30817C1"/>
    <w:multiLevelType w:val="hybridMultilevel"/>
    <w:tmpl w:val="E84AF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AA289A"/>
    <w:multiLevelType w:val="hybridMultilevel"/>
    <w:tmpl w:val="30F0E132"/>
    <w:lvl w:ilvl="0" w:tplc="49B891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1">
    <w:nsid w:val="56CE6120"/>
    <w:multiLevelType w:val="hybridMultilevel"/>
    <w:tmpl w:val="7C1EE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1C938A2"/>
    <w:multiLevelType w:val="hybridMultilevel"/>
    <w:tmpl w:val="AEB026C8"/>
    <w:lvl w:ilvl="0" w:tplc="8D625F14">
      <w:start w:val="1"/>
      <w:numFmt w:val="bullet"/>
      <w:lvlText w:val=""/>
      <w:lvlJc w:val="left"/>
      <w:pPr>
        <w:tabs>
          <w:tab w:val="num" w:pos="851"/>
        </w:tabs>
        <w:ind w:firstLine="397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7294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BDD43C5"/>
    <w:multiLevelType w:val="hybridMultilevel"/>
    <w:tmpl w:val="538445FA"/>
    <w:lvl w:ilvl="0" w:tplc="8DB854D2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F9A4780"/>
    <w:multiLevelType w:val="hybridMultilevel"/>
    <w:tmpl w:val="6066A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0F652AC"/>
    <w:multiLevelType w:val="hybridMultilevel"/>
    <w:tmpl w:val="9B8CE7FC"/>
    <w:lvl w:ilvl="0" w:tplc="8D625F14">
      <w:start w:val="1"/>
      <w:numFmt w:val="bullet"/>
      <w:lvlText w:val=""/>
      <w:lvlJc w:val="left"/>
      <w:pPr>
        <w:tabs>
          <w:tab w:val="num" w:pos="851"/>
        </w:tabs>
        <w:ind w:firstLine="397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E5B18"/>
    <w:multiLevelType w:val="hybridMultilevel"/>
    <w:tmpl w:val="B9A8D48E"/>
    <w:lvl w:ilvl="0" w:tplc="C3B45C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B22126"/>
    <w:multiLevelType w:val="hybridMultilevel"/>
    <w:tmpl w:val="BB32097A"/>
    <w:lvl w:ilvl="0" w:tplc="09648D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CC96EFE"/>
    <w:multiLevelType w:val="hybridMultilevel"/>
    <w:tmpl w:val="CEB0E3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7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22"/>
  </w:num>
  <w:num w:numId="20">
    <w:abstractNumId w:val="6"/>
  </w:num>
  <w:num w:numId="21">
    <w:abstractNumId w:val="26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8"/>
  </w:num>
  <w:num w:numId="29">
    <w:abstractNumId w:val="10"/>
  </w:num>
  <w:num w:numId="30">
    <w:abstractNumId w:val="17"/>
  </w:num>
  <w:num w:numId="31">
    <w:abstractNumId w:val="24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896"/>
    <w:rsid w:val="00052235"/>
    <w:rsid w:val="00065640"/>
    <w:rsid w:val="00067E1B"/>
    <w:rsid w:val="00083667"/>
    <w:rsid w:val="000847C1"/>
    <w:rsid w:val="000868C4"/>
    <w:rsid w:val="000A7F63"/>
    <w:rsid w:val="000B3B47"/>
    <w:rsid w:val="000B53FA"/>
    <w:rsid w:val="000B76BD"/>
    <w:rsid w:val="000C0D84"/>
    <w:rsid w:val="000D59FE"/>
    <w:rsid w:val="000E7575"/>
    <w:rsid w:val="000F5FFB"/>
    <w:rsid w:val="00122E51"/>
    <w:rsid w:val="00123F39"/>
    <w:rsid w:val="00125553"/>
    <w:rsid w:val="00130AEB"/>
    <w:rsid w:val="00141FAC"/>
    <w:rsid w:val="001513FC"/>
    <w:rsid w:val="00152C6D"/>
    <w:rsid w:val="00154481"/>
    <w:rsid w:val="0015585A"/>
    <w:rsid w:val="00155EAB"/>
    <w:rsid w:val="00163EEC"/>
    <w:rsid w:val="001757D8"/>
    <w:rsid w:val="001842EF"/>
    <w:rsid w:val="00184AD5"/>
    <w:rsid w:val="00196FAC"/>
    <w:rsid w:val="001C42AE"/>
    <w:rsid w:val="001E45A7"/>
    <w:rsid w:val="001E7DC1"/>
    <w:rsid w:val="002150D4"/>
    <w:rsid w:val="00215375"/>
    <w:rsid w:val="00215C10"/>
    <w:rsid w:val="00221C43"/>
    <w:rsid w:val="00227217"/>
    <w:rsid w:val="00244AC3"/>
    <w:rsid w:val="00251158"/>
    <w:rsid w:val="0025359D"/>
    <w:rsid w:val="002612F4"/>
    <w:rsid w:val="0026573A"/>
    <w:rsid w:val="002D4CCC"/>
    <w:rsid w:val="002E4C3A"/>
    <w:rsid w:val="002F4B46"/>
    <w:rsid w:val="0033780E"/>
    <w:rsid w:val="00340F3A"/>
    <w:rsid w:val="0034691E"/>
    <w:rsid w:val="00362796"/>
    <w:rsid w:val="003641C8"/>
    <w:rsid w:val="0036653C"/>
    <w:rsid w:val="00366562"/>
    <w:rsid w:val="0036706A"/>
    <w:rsid w:val="00387D7B"/>
    <w:rsid w:val="00392E92"/>
    <w:rsid w:val="003B0D7A"/>
    <w:rsid w:val="003B4895"/>
    <w:rsid w:val="003C01FF"/>
    <w:rsid w:val="003C0B55"/>
    <w:rsid w:val="003C12C1"/>
    <w:rsid w:val="003E3F9C"/>
    <w:rsid w:val="003E5D4C"/>
    <w:rsid w:val="003F6E2D"/>
    <w:rsid w:val="00406949"/>
    <w:rsid w:val="00420EB9"/>
    <w:rsid w:val="004421EF"/>
    <w:rsid w:val="00470274"/>
    <w:rsid w:val="004767EA"/>
    <w:rsid w:val="00493C4B"/>
    <w:rsid w:val="00495B10"/>
    <w:rsid w:val="004B607C"/>
    <w:rsid w:val="004C18A3"/>
    <w:rsid w:val="004C19B6"/>
    <w:rsid w:val="004D76DA"/>
    <w:rsid w:val="0050115F"/>
    <w:rsid w:val="00503A67"/>
    <w:rsid w:val="005056D2"/>
    <w:rsid w:val="005066AE"/>
    <w:rsid w:val="0052611A"/>
    <w:rsid w:val="00531AEB"/>
    <w:rsid w:val="00546627"/>
    <w:rsid w:val="00551CC3"/>
    <w:rsid w:val="005642AA"/>
    <w:rsid w:val="00573104"/>
    <w:rsid w:val="005764CB"/>
    <w:rsid w:val="005833CF"/>
    <w:rsid w:val="00592232"/>
    <w:rsid w:val="005A14B5"/>
    <w:rsid w:val="005A1FA4"/>
    <w:rsid w:val="005A23D4"/>
    <w:rsid w:val="005B3E73"/>
    <w:rsid w:val="005C19BE"/>
    <w:rsid w:val="005F3857"/>
    <w:rsid w:val="00604A2F"/>
    <w:rsid w:val="006179B4"/>
    <w:rsid w:val="00617BCF"/>
    <w:rsid w:val="00623C50"/>
    <w:rsid w:val="00625340"/>
    <w:rsid w:val="00625B50"/>
    <w:rsid w:val="0064543D"/>
    <w:rsid w:val="00671F69"/>
    <w:rsid w:val="006C1287"/>
    <w:rsid w:val="006F1297"/>
    <w:rsid w:val="00701E93"/>
    <w:rsid w:val="00703D76"/>
    <w:rsid w:val="00745BC5"/>
    <w:rsid w:val="0075626B"/>
    <w:rsid w:val="00767363"/>
    <w:rsid w:val="00780D76"/>
    <w:rsid w:val="007843D5"/>
    <w:rsid w:val="00791BFD"/>
    <w:rsid w:val="007B3BC4"/>
    <w:rsid w:val="007C4E23"/>
    <w:rsid w:val="007D65F7"/>
    <w:rsid w:val="007D6D19"/>
    <w:rsid w:val="007F2E01"/>
    <w:rsid w:val="007F4F95"/>
    <w:rsid w:val="00803EF7"/>
    <w:rsid w:val="00820AAF"/>
    <w:rsid w:val="00823B82"/>
    <w:rsid w:val="008243D1"/>
    <w:rsid w:val="0086460C"/>
    <w:rsid w:val="0086463A"/>
    <w:rsid w:val="008663B6"/>
    <w:rsid w:val="00882AAD"/>
    <w:rsid w:val="00886655"/>
    <w:rsid w:val="008A11E3"/>
    <w:rsid w:val="008B1D21"/>
    <w:rsid w:val="008B5395"/>
    <w:rsid w:val="008D5EEA"/>
    <w:rsid w:val="009127C4"/>
    <w:rsid w:val="00927A66"/>
    <w:rsid w:val="009346F5"/>
    <w:rsid w:val="00941049"/>
    <w:rsid w:val="00991C9C"/>
    <w:rsid w:val="009A06B2"/>
    <w:rsid w:val="009C6904"/>
    <w:rsid w:val="009C75EA"/>
    <w:rsid w:val="009D2943"/>
    <w:rsid w:val="009E0BCB"/>
    <w:rsid w:val="009F3091"/>
    <w:rsid w:val="009F6FCF"/>
    <w:rsid w:val="00A14286"/>
    <w:rsid w:val="00A20D2B"/>
    <w:rsid w:val="00A3658B"/>
    <w:rsid w:val="00A50CD4"/>
    <w:rsid w:val="00A64D32"/>
    <w:rsid w:val="00A7540F"/>
    <w:rsid w:val="00AA7896"/>
    <w:rsid w:val="00AB7126"/>
    <w:rsid w:val="00AC44A0"/>
    <w:rsid w:val="00B11371"/>
    <w:rsid w:val="00B2105E"/>
    <w:rsid w:val="00B24A3B"/>
    <w:rsid w:val="00B41226"/>
    <w:rsid w:val="00B4567F"/>
    <w:rsid w:val="00B80612"/>
    <w:rsid w:val="00B92ED6"/>
    <w:rsid w:val="00BA4F83"/>
    <w:rsid w:val="00BB627F"/>
    <w:rsid w:val="00BC4887"/>
    <w:rsid w:val="00BD3D97"/>
    <w:rsid w:val="00BE1FC5"/>
    <w:rsid w:val="00C1246D"/>
    <w:rsid w:val="00C2486F"/>
    <w:rsid w:val="00C9500E"/>
    <w:rsid w:val="00CA5038"/>
    <w:rsid w:val="00CA5D39"/>
    <w:rsid w:val="00CB41E6"/>
    <w:rsid w:val="00CD10C4"/>
    <w:rsid w:val="00CD1BDC"/>
    <w:rsid w:val="00CD6C3F"/>
    <w:rsid w:val="00CD7399"/>
    <w:rsid w:val="00D03B6A"/>
    <w:rsid w:val="00D07188"/>
    <w:rsid w:val="00D222B7"/>
    <w:rsid w:val="00D228D9"/>
    <w:rsid w:val="00D24B51"/>
    <w:rsid w:val="00D26E32"/>
    <w:rsid w:val="00D337BC"/>
    <w:rsid w:val="00D358D1"/>
    <w:rsid w:val="00D43436"/>
    <w:rsid w:val="00D56070"/>
    <w:rsid w:val="00D71B08"/>
    <w:rsid w:val="00D72765"/>
    <w:rsid w:val="00D90193"/>
    <w:rsid w:val="00D93B84"/>
    <w:rsid w:val="00D97420"/>
    <w:rsid w:val="00DA4866"/>
    <w:rsid w:val="00DD19E0"/>
    <w:rsid w:val="00DE438F"/>
    <w:rsid w:val="00DE5FB2"/>
    <w:rsid w:val="00DE61A3"/>
    <w:rsid w:val="00DE65D8"/>
    <w:rsid w:val="00E167D9"/>
    <w:rsid w:val="00E73CC7"/>
    <w:rsid w:val="00E820FD"/>
    <w:rsid w:val="00E84EC9"/>
    <w:rsid w:val="00E9086A"/>
    <w:rsid w:val="00E9455C"/>
    <w:rsid w:val="00E966EA"/>
    <w:rsid w:val="00E96C66"/>
    <w:rsid w:val="00EA6DE9"/>
    <w:rsid w:val="00EC7E33"/>
    <w:rsid w:val="00EE7AEA"/>
    <w:rsid w:val="00F000A1"/>
    <w:rsid w:val="00F0550D"/>
    <w:rsid w:val="00F16305"/>
    <w:rsid w:val="00F24380"/>
    <w:rsid w:val="00F30548"/>
    <w:rsid w:val="00F3470A"/>
    <w:rsid w:val="00F56A9C"/>
    <w:rsid w:val="00F629C3"/>
    <w:rsid w:val="00F72C63"/>
    <w:rsid w:val="00F736A7"/>
    <w:rsid w:val="00F8415D"/>
    <w:rsid w:val="00FA195B"/>
    <w:rsid w:val="00FA5B2B"/>
    <w:rsid w:val="00FA7927"/>
    <w:rsid w:val="00FB1357"/>
    <w:rsid w:val="00FC3D6D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1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51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21EF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251158"/>
    <w:rPr>
      <w:rFonts w:ascii="Cambria" w:hAnsi="Cambria" w:cs="Times New Roman"/>
      <w:b/>
      <w:sz w:val="26"/>
    </w:rPr>
  </w:style>
  <w:style w:type="paragraph" w:styleId="a3">
    <w:name w:val="caption"/>
    <w:basedOn w:val="a"/>
    <w:uiPriority w:val="99"/>
    <w:qFormat/>
    <w:rsid w:val="00A64D32"/>
    <w:pPr>
      <w:jc w:val="center"/>
    </w:pPr>
    <w:rPr>
      <w:sz w:val="28"/>
      <w:szCs w:val="20"/>
    </w:rPr>
  </w:style>
  <w:style w:type="character" w:styleId="a4">
    <w:name w:val="Hyperlink"/>
    <w:basedOn w:val="a0"/>
    <w:uiPriority w:val="99"/>
    <w:rsid w:val="003641C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0836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3667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3667"/>
    <w:pPr>
      <w:tabs>
        <w:tab w:val="left" w:pos="4680"/>
      </w:tabs>
      <w:ind w:right="4855"/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083667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0836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83667"/>
    <w:rPr>
      <w:rFonts w:cs="Times New Roman"/>
      <w:sz w:val="16"/>
    </w:rPr>
  </w:style>
  <w:style w:type="paragraph" w:customStyle="1" w:styleId="ConsPlusTitle">
    <w:name w:val="ConsPlusTitle"/>
    <w:uiPriority w:val="99"/>
    <w:rsid w:val="003B4895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7">
    <w:name w:val="Знак"/>
    <w:basedOn w:val="a"/>
    <w:uiPriority w:val="99"/>
    <w:rsid w:val="00780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665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E966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966EA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1513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5B3E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3B82"/>
    <w:rPr>
      <w:rFonts w:ascii="Calibri" w:hAnsi="Calibri"/>
    </w:rPr>
  </w:style>
  <w:style w:type="character" w:styleId="ad">
    <w:name w:val="Strong"/>
    <w:basedOn w:val="a0"/>
    <w:uiPriority w:val="99"/>
    <w:qFormat/>
    <w:rsid w:val="00823B82"/>
    <w:rPr>
      <w:rFonts w:cs="Times New Roman"/>
      <w:b/>
    </w:rPr>
  </w:style>
  <w:style w:type="paragraph" w:styleId="ae">
    <w:name w:val="Balloon Text"/>
    <w:basedOn w:val="a"/>
    <w:link w:val="af"/>
    <w:uiPriority w:val="99"/>
    <w:rsid w:val="00BB627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B627F"/>
    <w:rPr>
      <w:rFonts w:ascii="Tahoma" w:hAnsi="Tahoma" w:cs="Times New Roman"/>
      <w:sz w:val="16"/>
    </w:rPr>
  </w:style>
  <w:style w:type="paragraph" w:styleId="af0">
    <w:name w:val="footnote text"/>
    <w:basedOn w:val="a"/>
    <w:link w:val="af1"/>
    <w:uiPriority w:val="99"/>
    <w:rsid w:val="0033780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33780E"/>
    <w:rPr>
      <w:rFonts w:cs="Times New Roman"/>
    </w:rPr>
  </w:style>
  <w:style w:type="character" w:styleId="af2">
    <w:name w:val="footnote reference"/>
    <w:basedOn w:val="a0"/>
    <w:uiPriority w:val="99"/>
    <w:rsid w:val="0033780E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locked/>
    <w:rsid w:val="00D24B51"/>
    <w:pPr>
      <w:jc w:val="center"/>
    </w:pPr>
    <w:rPr>
      <w:szCs w:val="20"/>
    </w:rPr>
  </w:style>
  <w:style w:type="character" w:customStyle="1" w:styleId="TitleChar">
    <w:name w:val="Title Char"/>
    <w:basedOn w:val="a0"/>
    <w:link w:val="af3"/>
    <w:uiPriority w:val="99"/>
    <w:locked/>
    <w:rsid w:val="009F309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locked/>
    <w:rsid w:val="00D24B51"/>
    <w:rPr>
      <w:sz w:val="24"/>
    </w:rPr>
  </w:style>
  <w:style w:type="paragraph" w:styleId="af5">
    <w:name w:val="header"/>
    <w:basedOn w:val="a"/>
    <w:link w:val="af6"/>
    <w:uiPriority w:val="99"/>
    <w:rsid w:val="001558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9F3091"/>
    <w:rPr>
      <w:rFonts w:cs="Times New Roman"/>
      <w:sz w:val="24"/>
      <w:szCs w:val="24"/>
    </w:rPr>
  </w:style>
  <w:style w:type="character" w:styleId="af7">
    <w:name w:val="page number"/>
    <w:basedOn w:val="a0"/>
    <w:uiPriority w:val="99"/>
    <w:rsid w:val="0015585A"/>
    <w:rPr>
      <w:rFonts w:cs="Times New Roman"/>
    </w:rPr>
  </w:style>
  <w:style w:type="character" w:styleId="af8">
    <w:name w:val="Emphasis"/>
    <w:basedOn w:val="a0"/>
    <w:qFormat/>
    <w:locked/>
    <w:rsid w:val="00551CC3"/>
    <w:rPr>
      <w:i/>
      <w:iCs/>
    </w:rPr>
  </w:style>
  <w:style w:type="paragraph" w:customStyle="1" w:styleId="ConsNormal">
    <w:name w:val="ConsNormal"/>
    <w:rsid w:val="00F736A7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                ПРОЕКТ</vt:lpstr>
    </vt:vector>
  </TitlesOfParts>
  <Company>Сяськелевское СП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                ПРОЕКТ</dc:title>
  <dc:creator>Администрация</dc:creator>
  <cp:lastModifiedBy>2014</cp:lastModifiedBy>
  <cp:revision>6</cp:revision>
  <cp:lastPrinted>2019-03-25T11:25:00Z</cp:lastPrinted>
  <dcterms:created xsi:type="dcterms:W3CDTF">2019-03-04T12:09:00Z</dcterms:created>
  <dcterms:modified xsi:type="dcterms:W3CDTF">2019-03-25T11:25:00Z</dcterms:modified>
</cp:coreProperties>
</file>