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05" w:rsidRPr="00023622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МУНИЦИПАЛЬНОЕ  ОБРАЗОВАНИЕ </w:t>
      </w:r>
      <w:r w:rsidR="00AB5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A05" w:rsidRPr="002E65D9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 w:cs="Times New Roman"/>
          <w:sz w:val="28"/>
          <w:szCs w:val="28"/>
        </w:rPr>
        <w:br/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23622">
        <w:rPr>
          <w:rFonts w:ascii="Times New Roman" w:hAnsi="Times New Roman" w:cs="Times New Roman"/>
          <w:sz w:val="28"/>
          <w:szCs w:val="28"/>
        </w:rPr>
        <w:t xml:space="preserve">сорок третье </w:t>
      </w:r>
      <w:r>
        <w:rPr>
          <w:rFonts w:ascii="Times New Roman" w:hAnsi="Times New Roman" w:cs="Times New Roman"/>
          <w:sz w:val="28"/>
          <w:szCs w:val="28"/>
        </w:rPr>
        <w:t>заседание первого созыва)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BF68AE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E7A1F">
        <w:rPr>
          <w:rFonts w:ascii="Times New Roman" w:hAnsi="Times New Roman" w:cs="Times New Roman"/>
          <w:sz w:val="28"/>
          <w:szCs w:val="28"/>
        </w:rPr>
        <w:t>2</w:t>
      </w:r>
      <w:r w:rsidR="00023622">
        <w:rPr>
          <w:rFonts w:ascii="Times New Roman" w:hAnsi="Times New Roman" w:cs="Times New Roman"/>
          <w:sz w:val="28"/>
          <w:szCs w:val="28"/>
        </w:rPr>
        <w:t>9 февраля</w:t>
      </w:r>
      <w:r w:rsidR="00EE7A1F">
        <w:rPr>
          <w:rFonts w:ascii="Times New Roman" w:hAnsi="Times New Roman" w:cs="Times New Roman"/>
          <w:sz w:val="28"/>
          <w:szCs w:val="28"/>
        </w:rPr>
        <w:t xml:space="preserve"> </w:t>
      </w:r>
      <w:r w:rsidR="006B763F">
        <w:rPr>
          <w:rFonts w:ascii="Times New Roman" w:hAnsi="Times New Roman" w:cs="Times New Roman"/>
          <w:sz w:val="28"/>
          <w:szCs w:val="28"/>
        </w:rPr>
        <w:t xml:space="preserve"> </w:t>
      </w:r>
      <w:r w:rsidR="00023622">
        <w:rPr>
          <w:rFonts w:ascii="Times New Roman" w:hAnsi="Times New Roman" w:cs="Times New Roman"/>
          <w:sz w:val="28"/>
          <w:szCs w:val="28"/>
        </w:rPr>
        <w:t>2024</w:t>
      </w:r>
      <w:r w:rsidR="00472A05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31042F">
        <w:rPr>
          <w:rFonts w:ascii="Times New Roman" w:hAnsi="Times New Roman" w:cs="Times New Roman"/>
          <w:sz w:val="28"/>
          <w:szCs w:val="28"/>
        </w:rPr>
        <w:t>248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Калитинское сельское поселение за 20</w:t>
      </w:r>
      <w:r w:rsidR="002C6BA9">
        <w:rPr>
          <w:b/>
          <w:sz w:val="28"/>
          <w:szCs w:val="28"/>
        </w:rPr>
        <w:t>2</w:t>
      </w:r>
      <w:r w:rsidR="00023622">
        <w:rPr>
          <w:b/>
          <w:sz w:val="28"/>
          <w:szCs w:val="28"/>
        </w:rPr>
        <w:t>3</w:t>
      </w:r>
      <w:r w:rsidR="00760C5C">
        <w:rPr>
          <w:b/>
          <w:sz w:val="28"/>
          <w:szCs w:val="28"/>
        </w:rPr>
        <w:t xml:space="preserve"> год и задачах на 202</w:t>
      </w:r>
      <w:r w:rsidR="000236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65D9">
        <w:rPr>
          <w:rFonts w:ascii="Times New Roman" w:hAnsi="Times New Roman" w:cs="Times New Roman"/>
          <w:sz w:val="28"/>
          <w:szCs w:val="28"/>
        </w:rPr>
        <w:t>с Федеральным законом от 06.10.2003№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28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023622">
        <w:rPr>
          <w:rFonts w:ascii="Times New Roman" w:hAnsi="Times New Roman" w:cs="Times New Roman"/>
          <w:sz w:val="28"/>
          <w:szCs w:val="28"/>
        </w:rPr>
        <w:t>нское сельское поселение за 2023</w:t>
      </w:r>
      <w:r w:rsidR="00760C5C">
        <w:rPr>
          <w:rFonts w:ascii="Times New Roman" w:hAnsi="Times New Roman" w:cs="Times New Roman"/>
          <w:sz w:val="28"/>
          <w:szCs w:val="28"/>
        </w:rPr>
        <w:t xml:space="preserve"> год и задачах на</w:t>
      </w:r>
      <w:proofErr w:type="gramEnd"/>
      <w:r w:rsidR="00760C5C">
        <w:rPr>
          <w:rFonts w:ascii="Times New Roman" w:hAnsi="Times New Roman" w:cs="Times New Roman"/>
          <w:sz w:val="28"/>
          <w:szCs w:val="28"/>
        </w:rPr>
        <w:t xml:space="preserve"> 202</w:t>
      </w:r>
      <w:r w:rsidR="00023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Калитинского сельского поселения РЕШИЛ:</w:t>
      </w: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2C6BA9">
        <w:rPr>
          <w:rFonts w:ascii="Times New Roman" w:hAnsi="Times New Roman" w:cs="Times New Roman"/>
          <w:sz w:val="28"/>
          <w:szCs w:val="28"/>
        </w:rPr>
        <w:t>нское сельское поселение за 202</w:t>
      </w:r>
      <w:r w:rsidR="00023622">
        <w:rPr>
          <w:rFonts w:ascii="Times New Roman" w:hAnsi="Times New Roman" w:cs="Times New Roman"/>
          <w:sz w:val="28"/>
          <w:szCs w:val="28"/>
        </w:rPr>
        <w:t>3</w:t>
      </w:r>
      <w:r w:rsidR="00AE1E9F" w:rsidRPr="00AE1E9F">
        <w:rPr>
          <w:rFonts w:ascii="Times New Roman" w:hAnsi="Times New Roman" w:cs="Times New Roman"/>
          <w:sz w:val="28"/>
          <w:szCs w:val="28"/>
        </w:rPr>
        <w:t xml:space="preserve"> </w:t>
      </w:r>
      <w:r w:rsidR="00023622">
        <w:rPr>
          <w:rFonts w:ascii="Times New Roman" w:hAnsi="Times New Roman" w:cs="Times New Roman"/>
          <w:sz w:val="28"/>
          <w:szCs w:val="28"/>
        </w:rPr>
        <w:t>год задачах на 2024</w:t>
      </w:r>
      <w:r w:rsidR="00AE1E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AE1E9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05" w:rsidRDefault="00472A05" w:rsidP="00472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 результатам отчета деятельность главы муниципального образования и администрации Калитинс</w:t>
      </w:r>
      <w:r w:rsidR="00760C5C">
        <w:rPr>
          <w:rFonts w:ascii="Times New Roman" w:hAnsi="Times New Roman" w:cs="Times New Roman"/>
          <w:sz w:val="28"/>
          <w:szCs w:val="28"/>
        </w:rPr>
        <w:t>кого сельского поселения за 202</w:t>
      </w:r>
      <w:r w:rsidR="008375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472A05" w:rsidRDefault="00472A05" w:rsidP="0098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Калитинского сельского поселения.</w:t>
      </w:r>
    </w:p>
    <w:p w:rsidR="00472A05" w:rsidRDefault="00472A05" w:rsidP="00982E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2E5C" w:rsidRDefault="00982E5C" w:rsidP="00982E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2E5C" w:rsidRDefault="00982E5C" w:rsidP="00982E5C">
      <w:pPr>
        <w:tabs>
          <w:tab w:val="left" w:pos="7371"/>
        </w:tabs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982E5C">
      <w:pPr>
        <w:tabs>
          <w:tab w:val="left" w:pos="7371"/>
        </w:tabs>
        <w:spacing w:after="0" w:line="240" w:lineRule="auto"/>
        <w:ind w:right="-851"/>
      </w:pPr>
      <w:r>
        <w:rPr>
          <w:rFonts w:ascii="Times New Roman" w:hAnsi="Times New Roman" w:cs="Times New Roman"/>
          <w:sz w:val="28"/>
        </w:rPr>
        <w:t>Глава Калитинского сельского поселения</w:t>
      </w:r>
      <w:r w:rsidR="00982E5C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Т.А.Тихонова</w:t>
      </w:r>
    </w:p>
    <w:p w:rsidR="00013638" w:rsidRDefault="00013638"/>
    <w:p w:rsidR="00A962F6" w:rsidRDefault="00A962F6" w:rsidP="00A96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62F6" w:rsidRDefault="00A962F6" w:rsidP="00A962F6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962F6" w:rsidRDefault="00EE7A1F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1042F">
        <w:rPr>
          <w:rFonts w:ascii="Times New Roman" w:hAnsi="Times New Roman" w:cs="Times New Roman"/>
          <w:sz w:val="24"/>
          <w:szCs w:val="24"/>
        </w:rPr>
        <w:t>29.02.</w:t>
      </w:r>
      <w:r w:rsidR="00023622">
        <w:rPr>
          <w:rFonts w:ascii="Times New Roman" w:hAnsi="Times New Roman" w:cs="Times New Roman"/>
          <w:sz w:val="24"/>
          <w:szCs w:val="24"/>
        </w:rPr>
        <w:t xml:space="preserve"> 2024</w:t>
      </w:r>
      <w:r w:rsidR="00760C5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1042F">
        <w:rPr>
          <w:rFonts w:ascii="Times New Roman" w:hAnsi="Times New Roman" w:cs="Times New Roman"/>
          <w:sz w:val="24"/>
          <w:szCs w:val="24"/>
        </w:rPr>
        <w:t xml:space="preserve"> 248</w:t>
      </w:r>
      <w:r w:rsidR="00760C5C">
        <w:rPr>
          <w:rFonts w:ascii="Times New Roman" w:hAnsi="Times New Roman" w:cs="Times New Roman"/>
          <w:sz w:val="24"/>
          <w:szCs w:val="24"/>
        </w:rPr>
        <w:t xml:space="preserve"> </w:t>
      </w:r>
      <w:r w:rsidR="0002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837537" w:rsidRDefault="00837537" w:rsidP="008375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37537" w:rsidRDefault="00837537" w:rsidP="008375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и администрации </w:t>
      </w:r>
    </w:p>
    <w:p w:rsidR="00837537" w:rsidRDefault="00837537" w:rsidP="008375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837537" w:rsidRDefault="00837537" w:rsidP="008375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2023 год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2024 год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депутаты, приглашенные и жители 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поселения!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7537" w:rsidRDefault="00837537" w:rsidP="00837537">
      <w:pPr>
        <w:pStyle w:val="aa"/>
        <w:tabs>
          <w:tab w:val="left" w:pos="66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33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глава Калитинского сельского поселения, как председатель совета депутатов и как исполняющий полномочия главы администрации представляет населению ежегодные отчеты о деятельности органов местного самоуправления Калитинского сельского поселения.</w:t>
      </w:r>
      <w:proofErr w:type="gramEnd"/>
    </w:p>
    <w:p w:rsidR="00837537" w:rsidRDefault="00837537" w:rsidP="00837537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Справочная информация</w:t>
      </w:r>
    </w:p>
    <w:p w:rsidR="00837537" w:rsidRDefault="00837537" w:rsidP="00837537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основании областного закона Ленинградской области от 07 мая 2019 года № 35-оз «Об объединении муниципальных образований в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 образовано путем объединения Калитинского сельского поселения и </w:t>
      </w:r>
      <w:proofErr w:type="spellStart"/>
      <w:r>
        <w:rPr>
          <w:rFonts w:ascii="Times New Roman" w:hAnsi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Границы вновь образованного муниципального образования Калитинское сельское поселение (далее – МО Калитинское сельское поселение) совпадают с внешней границей объединившихся Калитинского и </w:t>
      </w:r>
      <w:proofErr w:type="spellStart"/>
      <w:r>
        <w:rPr>
          <w:rFonts w:ascii="Times New Roman" w:hAnsi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 и установлены в соответствии со статьей 10 областного закона Ленинградской области от 07 мая 2019 года № 35-оз «Об объединении муниципальных образований в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муниципальном районе Ленинградской области и о внесении изменений в отдельные областные законы».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7537" w:rsidRDefault="00837537" w:rsidP="00837537">
      <w:pPr>
        <w:widowControl w:val="0"/>
        <w:spacing w:after="0" w:line="240" w:lineRule="auto"/>
        <w:ind w:firstLine="66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объединенного поселения составляет </w:t>
      </w:r>
      <w:smartTag w:uri="urn:schemas-microsoft-com:office:smarttags" w:element="metricconverter">
        <w:smartTagPr>
          <w:attr w:name="ProductID" w:val="19 821 га"/>
        </w:smartTagPr>
        <w:r>
          <w:rPr>
            <w:rFonts w:ascii="Times New Roman" w:hAnsi="Times New Roman" w:cs="Times New Roman"/>
            <w:sz w:val="28"/>
            <w:szCs w:val="28"/>
          </w:rPr>
          <w:t>19 821 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состав территории Калитинского сельского поселения входят земли независимо от форм собственности и целевого назначения.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МО Калитинское сельское поселение входят 24 населенных пункта: 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Арбонье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Восемьдесят первый километр, поселок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Глумицы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Донцо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, поселок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Каргалозы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>, поселок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Курковицы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Липовая Гора,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Лисино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Малое Заречье,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Мыза-Арбонье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Новые Раглицы,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Озёра,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Отделение совхоза "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>", поселок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Пятая Гора,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Роговицы,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Село,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>
        <w:rPr>
          <w:sz w:val="28"/>
          <w:szCs w:val="28"/>
        </w:rPr>
        <w:t>Старые Раглицы,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Холоповицы</w:t>
      </w:r>
      <w:proofErr w:type="spellEnd"/>
      <w:r>
        <w:rPr>
          <w:sz w:val="28"/>
          <w:szCs w:val="28"/>
        </w:rPr>
        <w:t>, деревня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Эдази</w:t>
      </w:r>
      <w:proofErr w:type="spellEnd"/>
      <w:r>
        <w:rPr>
          <w:sz w:val="28"/>
          <w:szCs w:val="28"/>
        </w:rPr>
        <w:t>, деревня".</w:t>
      </w:r>
    </w:p>
    <w:p w:rsidR="00837537" w:rsidRDefault="00837537" w:rsidP="00837537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центром МО Калитинское сельское поселение является поселок 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 на 01.01.2023 года в поселении проживают 6584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человек, в том числе постоянно зарегистрированных – 6166, временно зарегистрированных 418. </w:t>
      </w:r>
    </w:p>
    <w:p w:rsidR="00837537" w:rsidRDefault="00837537" w:rsidP="00837537">
      <w:pPr>
        <w:pStyle w:val="s1"/>
        <w:spacing w:before="0" w:beforeAutospacing="0" w:after="0" w:afterAutospacing="0"/>
        <w:ind w:firstLine="660"/>
        <w:jc w:val="center"/>
        <w:rPr>
          <w:b/>
          <w:color w:val="FF0000"/>
          <w:sz w:val="28"/>
          <w:szCs w:val="28"/>
        </w:rPr>
      </w:pPr>
    </w:p>
    <w:p w:rsidR="00837537" w:rsidRDefault="00837537" w:rsidP="00837537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совета депутатов</w:t>
      </w:r>
    </w:p>
    <w:p w:rsidR="00837537" w:rsidRDefault="00837537" w:rsidP="00837537">
      <w:pPr>
        <w:pStyle w:val="a6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 в 2023 году</w:t>
      </w:r>
    </w:p>
    <w:p w:rsidR="00837537" w:rsidRDefault="00837537" w:rsidP="00837537">
      <w:pPr>
        <w:pStyle w:val="a6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Калитинского сельского поселения осуществлялась во взаимодействии с администрацией поселения,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формируя общие направления работы, оперативно </w:t>
      </w:r>
      <w:r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депутатов Калитинского сельского поселения над нормативными правовыми актами проводилась в соответствии с планом на 2023 год, с учетом полномочий, приоритетности и правового регулирования.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депутатами проведено 9 заседаний совета депутатов, на которых было принято 53 решения по основным направлениям деятельности, закрепленным за органами местного самоуправления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6 октября 2003 года N 131-ФЗ "Об 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837537" w:rsidRDefault="00837537" w:rsidP="008375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Калитинского сельского поселения; 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бюджета муниципального образования за 2022 год и поквартальное исполнение бюджета за 2023 год;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муниципального образования Калитинское сельское поселение на 2024 год и плановый период 2025 и 2026 годы;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программы приватизации муниципального имущества МО Калитинское сельское поселение на 2023 год;</w:t>
      </w:r>
    </w:p>
    <w:p w:rsidR="00837537" w:rsidRDefault="00837537" w:rsidP="00837537">
      <w:pPr>
        <w:pStyle w:val="ad"/>
        <w:ind w:firstLine="851"/>
        <w:jc w:val="both"/>
        <w:rPr>
          <w:b w:val="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Об утверждении Порядка установления размера платы за пользование жилым помещением (платы за </w:t>
      </w:r>
      <w:proofErr w:type="spellStart"/>
      <w:r>
        <w:rPr>
          <w:b w:val="0"/>
          <w:sz w:val="28"/>
          <w:szCs w:val="28"/>
        </w:rPr>
        <w:t>найм</w:t>
      </w:r>
      <w:proofErr w:type="spellEnd"/>
      <w:r>
        <w:rPr>
          <w:b w:val="0"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Калитинского сельского поселения;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 утверждении Перечней индикаторов риска нарушений обязательных требований при осуществлении муниципального контроля в сфере благоустройства и на автомобильном транспорта и в дорожном хозяйстве на территории Калитинского сельского поселения.</w:t>
      </w:r>
      <w:proofErr w:type="gramEnd"/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положений, регламентов и правил, а также изменений в них, необходимых для деятельности администрации поселения, таких как:</w:t>
      </w:r>
    </w:p>
    <w:p w:rsidR="00837537" w:rsidRDefault="00837537" w:rsidP="0083753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случаях и порядке посещения субъектами общественного контроля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и муниципальных учреждений (организаций)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совета депутатов 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частях территорий  муниципального образования Калитинское сельское поселение»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внесении изменений в положение о бюджетном процессе в МО Калитинское сельское поселение;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положение о муниципальной службе в МО Калитинское сельское поселение.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537" w:rsidRDefault="00837537" w:rsidP="0083753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решений совета депутатов до рассмотрения на заседаниях совета депутатов направлялись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проведения юридической экспертизы, что способствовало соблюдению конституционных и правовых норм.</w:t>
      </w:r>
    </w:p>
    <w:p w:rsidR="00837537" w:rsidRDefault="00837537" w:rsidP="0083753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нормативно-правовые акты органов МСУ Калитинского сельского поселения размещены на официальном сайте поселения в сети Интернет http://калитинское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ф/ и опубликованы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в установленные законодательством сроки направлены в Государственный экспертный институт регионального законодательства для проверки и включения в регистр муниципальных нормативных правовых актов. За 2023 год всего направлено в регистр 34 муниципальных нормативных правовых актов.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34 проектов и  решений Совета депутатов. 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Бюджетным кодексом РФ и Положением о бюджетном процессе поселения. 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утверждается депутатами сельского поселения после проведения публичных слушаний. Исполнение бюджета поселения осуществляется в течение года. Ежеквартально информация об исполнении бюджета размещается на официальном сайте поселения в сети Интернет http://калитинское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ф/ и публикуется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 бюджет МО Калитинское сельское поселение за 2023 год поступило доходов всего в сумме 276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890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 собственных доходов за 2023 год основная доля приходится на налоговые доходы – 80,6%, на неналоговые доходы приходится 19,4%.</w:t>
      </w:r>
    </w:p>
    <w:p w:rsidR="00837537" w:rsidRDefault="00837537" w:rsidP="0083753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сбору налоговых доходов годовой план исполнен на 100%.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24 млн. 682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сбору неналоговых доходов годовой план исполнен на 102%. Поступление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5 млн. 994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>
        <w:rPr>
          <w:rFonts w:ascii="Times New Roman" w:hAnsi="Times New Roman" w:cs="Times New Roman"/>
          <w:b/>
          <w:sz w:val="28"/>
          <w:szCs w:val="28"/>
        </w:rPr>
        <w:t>246 млн. 213 тыс. рублей</w:t>
      </w:r>
      <w:r>
        <w:rPr>
          <w:rFonts w:ascii="Times New Roman" w:hAnsi="Times New Roman" w:cs="Times New Roman"/>
          <w:sz w:val="28"/>
          <w:szCs w:val="28"/>
        </w:rPr>
        <w:t>, или 100 % годового плана.</w:t>
      </w:r>
    </w:p>
    <w:p w:rsidR="00837537" w:rsidRDefault="00837537" w:rsidP="00837537">
      <w:pPr>
        <w:pStyle w:val="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537" w:rsidRDefault="00837537" w:rsidP="00837537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итоги исполнения расходной части бюджета</w:t>
      </w:r>
    </w:p>
    <w:p w:rsidR="00837537" w:rsidRDefault="00837537" w:rsidP="00837537">
      <w:pPr>
        <w:pStyle w:val="3"/>
        <w:spacing w:after="0"/>
        <w:ind w:left="0"/>
        <w:jc w:val="center"/>
        <w:rPr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расходы бюджета за 2023 год составили 277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254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2024 года дефицит составил </w:t>
      </w:r>
      <w:r>
        <w:rPr>
          <w:rFonts w:ascii="Times New Roman" w:hAnsi="Times New Roman" w:cs="Times New Roman"/>
          <w:b/>
          <w:sz w:val="28"/>
          <w:szCs w:val="28"/>
        </w:rPr>
        <w:t>364 тыс. рублей.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837537" w:rsidRDefault="00837537" w:rsidP="008375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>
        <w:rPr>
          <w:rFonts w:ascii="Times New Roman" w:hAnsi="Times New Roman" w:cs="Times New Roman"/>
          <w:b/>
          <w:sz w:val="28"/>
          <w:szCs w:val="28"/>
        </w:rPr>
        <w:t>17 млн. 278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99 % от бюджетных ассигнований 2023 года. Доля расходов данного раздела в общей сумме расходов бюджета муниципального образования составила 6%.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прочим межбюджетным трансфертам бюджету района на выполнение переданных полномочий составили </w:t>
      </w:r>
      <w:r>
        <w:rPr>
          <w:rFonts w:ascii="Times New Roman" w:hAnsi="Times New Roman" w:cs="Times New Roman"/>
          <w:b/>
          <w:sz w:val="28"/>
          <w:szCs w:val="28"/>
        </w:rPr>
        <w:t>1 млн. 738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100% от плана 2023 года, в том числе: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содержанию районного архива – </w:t>
      </w:r>
      <w:r>
        <w:rPr>
          <w:rFonts w:ascii="Times New Roman" w:hAnsi="Times New Roman" w:cs="Times New Roman"/>
          <w:b/>
          <w:sz w:val="28"/>
          <w:szCs w:val="28"/>
        </w:rPr>
        <w:t>162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осуществлению казначейского исполнения  бюджета – </w:t>
      </w:r>
      <w:r>
        <w:rPr>
          <w:rFonts w:ascii="Times New Roman" w:hAnsi="Times New Roman" w:cs="Times New Roman"/>
          <w:b/>
          <w:sz w:val="28"/>
          <w:szCs w:val="28"/>
        </w:rPr>
        <w:t>734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градостроительную деятельность – </w:t>
      </w:r>
      <w:r>
        <w:rPr>
          <w:rFonts w:ascii="Times New Roman" w:hAnsi="Times New Roman" w:cs="Times New Roman"/>
          <w:b/>
          <w:sz w:val="28"/>
          <w:szCs w:val="28"/>
        </w:rPr>
        <w:t>601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внутренний финансовый контроль – </w:t>
      </w:r>
      <w:r>
        <w:rPr>
          <w:rFonts w:ascii="Times New Roman" w:hAnsi="Times New Roman" w:cs="Times New Roman"/>
          <w:b/>
          <w:sz w:val="28"/>
          <w:szCs w:val="28"/>
        </w:rPr>
        <w:t>121тыс. рублей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организацию централизованного водоснабжения -81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внешний финансовый контроль – 39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подразделу "Другие общегосударственные расходы" составили  501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 на оплату обучения специалистов,  публикаций в общественно-политической газете "Сельская новь", приобретение различных программ, антивирусных программ, обслуживание правовой системы «Гарант». Исполнение составило 98%. 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314,6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или 100% от годовых назначений.</w:t>
      </w: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537" w:rsidRDefault="00837537" w:rsidP="00837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 и благоустройство</w:t>
      </w:r>
    </w:p>
    <w:p w:rsidR="00837537" w:rsidRDefault="00837537" w:rsidP="00837537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многоквартирный жилищный фонд муниципального образования Калитинское сельское поселение составляет </w:t>
      </w:r>
      <w:smartTag w:uri="urn:schemas-microsoft-com:office:smarttags" w:element="metricconverter">
        <w:smartTagPr>
          <w:attr w:name="ProductID" w:val="85700 м2"/>
        </w:smartTagPr>
        <w:r>
          <w:rPr>
            <w:rFonts w:ascii="Times New Roman" w:hAnsi="Times New Roman" w:cs="Times New Roman"/>
            <w:b/>
            <w:sz w:val="28"/>
            <w:szCs w:val="28"/>
          </w:rPr>
          <w:t>85700 м</w:t>
        </w:r>
        <w:r>
          <w:rPr>
            <w:rFonts w:ascii="Times New Roman" w:hAnsi="Times New Roman" w:cs="Times New Roman"/>
            <w:b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81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дом. </w:t>
      </w:r>
    </w:p>
    <w:p w:rsidR="00837537" w:rsidRDefault="00837537" w:rsidP="00837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2023 году: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складной алюминиевый пандус в д.17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24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Выполенены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техническое обследование МКД: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Ломакина, д. 1 на сумму </w:t>
      </w:r>
      <w:r>
        <w:rPr>
          <w:rFonts w:ascii="Times New Roman" w:hAnsi="Times New Roman" w:cs="Times New Roman"/>
          <w:b/>
          <w:sz w:val="28"/>
          <w:szCs w:val="28"/>
        </w:rPr>
        <w:t>185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Ломакина д.7, Гатчинское шоссе д.17,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д.20 на сумму </w:t>
      </w:r>
      <w:r>
        <w:rPr>
          <w:rFonts w:ascii="Times New Roman" w:hAnsi="Times New Roman" w:cs="Times New Roman"/>
          <w:b/>
          <w:sz w:val="28"/>
          <w:szCs w:val="28"/>
        </w:rPr>
        <w:t>235 тыс. рублей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в муниципальной квартире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квартал 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018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оплата услуг по эксплуатации газопроводов на сумму </w:t>
      </w:r>
      <w:r>
        <w:rPr>
          <w:rFonts w:ascii="Times New Roman" w:hAnsi="Times New Roman" w:cs="Times New Roman"/>
          <w:b/>
          <w:sz w:val="28"/>
          <w:szCs w:val="28"/>
        </w:rPr>
        <w:t>648,2 тыс. рублей;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тепловых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52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135 тыс. рублей;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строительный контроль за выполнением работ по капитальному ремонту тепловых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157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ремонт выгребных 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Гатчинское шоссе д.21 на сумму </w:t>
      </w:r>
      <w:r>
        <w:rPr>
          <w:rFonts w:ascii="Times New Roman" w:hAnsi="Times New Roman" w:cs="Times New Roman"/>
          <w:b/>
          <w:sz w:val="28"/>
          <w:szCs w:val="28"/>
        </w:rPr>
        <w:t>329 тыс. рублей;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обследование и текущий ремонт детских площадок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149 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освещению улично-дорожной сети в д. Роговицы, д. Озера на сумму </w:t>
      </w:r>
      <w:r>
        <w:rPr>
          <w:rFonts w:ascii="Times New Roman" w:hAnsi="Times New Roman" w:cs="Times New Roman"/>
          <w:b/>
          <w:sz w:val="28"/>
          <w:szCs w:val="28"/>
        </w:rPr>
        <w:t>211 тыс. рублей;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ликвидации несанкционированных свалок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100 тыс. рублей;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и текущий ремонт системы уличного освещения поселения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1 млн. 026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на оплату электроэнергии – </w:t>
      </w:r>
      <w:r>
        <w:rPr>
          <w:rFonts w:ascii="Times New Roman" w:hAnsi="Times New Roman" w:cs="Times New Roman"/>
          <w:b/>
          <w:sz w:val="28"/>
          <w:szCs w:val="28"/>
        </w:rPr>
        <w:t>2 млн. 850 тыс. рублей;</w:t>
      </w:r>
    </w:p>
    <w:p w:rsidR="00837537" w:rsidRDefault="00837537" w:rsidP="00837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по жилищно-коммунальному хозяйству и благоустройству в 2023 году составило 31% всех расходов бюджета и составило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млн. 607 тыс.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Исполнение составило 96% от годовых назначений. 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</w:t>
      </w:r>
      <w:r>
        <w:rPr>
          <w:rFonts w:ascii="Times New Roman" w:hAnsi="Times New Roman" w:cs="Times New Roman"/>
          <w:sz w:val="28"/>
          <w:szCs w:val="28"/>
        </w:rPr>
        <w:t xml:space="preserve">проведены  работы по текущему ремонту системы наружного освещения с установкой светодиодных светильников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561 тыс. рублей;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выполнены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спилу деревьев и фрезерованию пней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1 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537" w:rsidRDefault="00837537" w:rsidP="00837537">
      <w:pPr>
        <w:numPr>
          <w:ilvl w:val="0"/>
          <w:numId w:val="5"/>
        </w:numPr>
        <w:tabs>
          <w:tab w:val="num" w:pos="-11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 государственной программы "Формирование городской среды и обеспечение качественным жильем граждан на территории Ленинградской области" проведены работы по благоустройству придомовой территории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11 млн. 393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работы по благоустройству общественной территории у 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(площадка) на сумму </w:t>
      </w:r>
      <w:r>
        <w:rPr>
          <w:rFonts w:ascii="Times New Roman" w:hAnsi="Times New Roman" w:cs="Times New Roman"/>
          <w:b/>
          <w:sz w:val="28"/>
          <w:szCs w:val="28"/>
        </w:rPr>
        <w:t>7 млн. 979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работы по содержанию и благоустройству гражданских кладбищ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180 тыс. рублей.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подбор мусора вокруг площадок ТБО, детских, спортивных площадок, израсходовано  </w:t>
      </w:r>
      <w:r>
        <w:rPr>
          <w:rFonts w:ascii="Times New Roman" w:hAnsi="Times New Roman" w:cs="Times New Roman"/>
          <w:b/>
          <w:sz w:val="28"/>
          <w:szCs w:val="28"/>
        </w:rPr>
        <w:t>1 млн. 009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обработку и прочее благоустройство 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1 млн. 949 тыс. рублей.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также проводились мероприятия  по уничтожению борщевика Сосновского на территории </w:t>
      </w:r>
      <w:smartTag w:uri="urn:schemas-microsoft-com:office:smarttags" w:element="metricconverter">
        <w:smartTagPr>
          <w:attr w:name="ProductID" w:val="92,3 га"/>
        </w:smartTagPr>
        <w:r>
          <w:rPr>
            <w:rFonts w:ascii="Times New Roman" w:hAnsi="Times New Roman" w:cs="Times New Roman"/>
            <w:sz w:val="28"/>
            <w:szCs w:val="28"/>
          </w:rPr>
          <w:t>92,3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884 тыс. рублей.</w:t>
      </w:r>
    </w:p>
    <w:p w:rsidR="00837537" w:rsidRDefault="00837537" w:rsidP="0083753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537" w:rsidRDefault="00837537" w:rsidP="0083753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в 2023 году за МО Калитинское сельское поселение было признано право собственности на бесхозяйное имущество в виде дорог, протяженностью 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b/>
            <w:sz w:val="28"/>
            <w:szCs w:val="28"/>
          </w:rPr>
          <w:t>7 км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9 м"/>
        </w:smartTagPr>
        <w:r>
          <w:rPr>
            <w:rFonts w:ascii="Times New Roman" w:hAnsi="Times New Roman" w:cs="Times New Roman"/>
            <w:b/>
            <w:sz w:val="28"/>
            <w:szCs w:val="28"/>
          </w:rPr>
          <w:t>189</w:t>
        </w:r>
        <w:r>
          <w:rPr>
            <w:rFonts w:ascii="Times New Roman" w:hAnsi="Times New Roman" w:cs="Times New Roman"/>
            <w:sz w:val="28"/>
            <w:szCs w:val="28"/>
          </w:rPr>
          <w:t xml:space="preserve"> м</w:t>
        </w:r>
      </w:smartTag>
    </w:p>
    <w:p w:rsidR="00837537" w:rsidRDefault="00837537" w:rsidP="00837537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01.01.2024 года протяженность дорог местного значения составила </w:t>
      </w:r>
      <w:smartTag w:uri="urn:schemas-microsoft-com:office:smarttags" w:element="metricconverter">
        <w:smartTagPr>
          <w:attr w:name="ProductID" w:val="107,5 га"/>
        </w:smartTagPr>
        <w:r>
          <w:rPr>
            <w:rFonts w:ascii="Times New Roman" w:hAnsi="Times New Roman" w:cs="Times New Roman"/>
            <w:b/>
            <w:sz w:val="28"/>
            <w:szCs w:val="28"/>
          </w:rPr>
          <w:t>70 км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7,5 га"/>
        </w:smartTagPr>
        <w:r>
          <w:rPr>
            <w:rFonts w:ascii="Times New Roman" w:hAnsi="Times New Roman" w:cs="Times New Roman"/>
            <w:b/>
            <w:sz w:val="28"/>
            <w:szCs w:val="28"/>
          </w:rPr>
          <w:t>490 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текущий ремонт дорог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780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 в т .ч. по объектам: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b/>
          <w:sz w:val="28"/>
          <w:szCs w:val="28"/>
        </w:rPr>
        <w:t>278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 266 тыс. руб</w:t>
      </w:r>
      <w:r>
        <w:rPr>
          <w:rFonts w:ascii="Times New Roman" w:hAnsi="Times New Roman" w:cs="Times New Roman"/>
          <w:sz w:val="28"/>
          <w:szCs w:val="28"/>
        </w:rPr>
        <w:t xml:space="preserve">лей;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b/>
          <w:sz w:val="28"/>
          <w:szCs w:val="28"/>
        </w:rPr>
        <w:t>236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Подготовлены технические планы на автодороги местного значения на сумму </w:t>
      </w:r>
      <w:r>
        <w:rPr>
          <w:rFonts w:ascii="Times New Roman" w:hAnsi="Times New Roman" w:cs="Times New Roman"/>
          <w:b/>
          <w:sz w:val="28"/>
          <w:szCs w:val="28"/>
        </w:rPr>
        <w:t>313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проведены проектно-изыскательские работы на прокладку и переустройство инженерных коммуникаций на автодороге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связи с ремонтом тепловых сетей) на сумму </w:t>
      </w:r>
      <w:r>
        <w:rPr>
          <w:rFonts w:ascii="Times New Roman" w:hAnsi="Times New Roman" w:cs="Times New Roman"/>
          <w:b/>
          <w:sz w:val="28"/>
          <w:szCs w:val="28"/>
        </w:rPr>
        <w:t>639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проведена проверка смет на сумму </w:t>
      </w:r>
      <w:r>
        <w:rPr>
          <w:rFonts w:ascii="Times New Roman" w:hAnsi="Times New Roman" w:cs="Times New Roman"/>
          <w:b/>
          <w:sz w:val="28"/>
          <w:szCs w:val="28"/>
        </w:rPr>
        <w:t>164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</w:t>
      </w:r>
      <w:r>
        <w:rPr>
          <w:rFonts w:ascii="Times New Roman" w:hAnsi="Times New Roman" w:cs="Times New Roman"/>
          <w:sz w:val="28"/>
          <w:szCs w:val="28"/>
        </w:rPr>
        <w:t xml:space="preserve">приобретен щебень на сумму </w:t>
      </w:r>
      <w:r>
        <w:rPr>
          <w:rFonts w:ascii="Times New Roman" w:hAnsi="Times New Roman" w:cs="Times New Roman"/>
          <w:b/>
          <w:sz w:val="28"/>
          <w:szCs w:val="28"/>
        </w:rPr>
        <w:t>1 млн. 258 тыс. рублей.</w:t>
      </w:r>
    </w:p>
    <w:p w:rsidR="00837537" w:rsidRDefault="00837537" w:rsidP="00837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работы по расчистке снега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3 млн. 958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по разделу дорожное хозяйство в 2023 году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6 млн. 874 тыс. рублей.</w:t>
      </w:r>
    </w:p>
    <w:p w:rsidR="00837537" w:rsidRDefault="00837537" w:rsidP="0083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837537" w:rsidRDefault="00837537" w:rsidP="00837537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"Комплексное развитие сельских территорий Ленинградской области" в 2023 году был проведен капитальный ремонт Дома культуры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сумму </w:t>
      </w:r>
      <w:r>
        <w:rPr>
          <w:rFonts w:ascii="Times New Roman" w:hAnsi="Times New Roman" w:cs="Times New Roman"/>
          <w:b/>
          <w:sz w:val="28"/>
          <w:szCs w:val="28"/>
        </w:rPr>
        <w:t>140 млн. 826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разработку интерьерных решений по объекту Капитальный ремонт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114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лей, оказание услуг по строительному контролю за выполнением работ по капитальному ремонту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634 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технических и межевых планов земельных участков и сооружений, проведение оценки зданий и сооружений, другие кадастровые работы израсходовано </w:t>
      </w:r>
      <w:r>
        <w:rPr>
          <w:rFonts w:ascii="Times New Roman" w:hAnsi="Times New Roman" w:cs="Times New Roman"/>
          <w:b/>
          <w:sz w:val="28"/>
          <w:szCs w:val="28"/>
        </w:rPr>
        <w:t>572 тыс. рублей.</w:t>
      </w:r>
    </w:p>
    <w:p w:rsidR="00837537" w:rsidRDefault="00837537" w:rsidP="0083753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граждан, работа с заявлениями и обращениями и другая деятельность</w:t>
      </w:r>
    </w:p>
    <w:p w:rsidR="00837537" w:rsidRDefault="00837537" w:rsidP="0083753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адрес администрации поселения поступило 165 письменных обращений от граждан по различным вопросам.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ответы заявителям направлены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законом сроки.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2023 году специалистами администрации Калитинского сельского поселения по обращениям граждан было совершено 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действия, выдано </w:t>
      </w:r>
      <w:r>
        <w:rPr>
          <w:rFonts w:ascii="Times New Roman" w:hAnsi="Times New Roman" w:cs="Times New Roman"/>
          <w:b/>
          <w:sz w:val="28"/>
          <w:szCs w:val="28"/>
        </w:rPr>
        <w:t>1410</w:t>
      </w:r>
      <w:r>
        <w:rPr>
          <w:rFonts w:ascii="Times New Roman" w:hAnsi="Times New Roman" w:cs="Times New Roman"/>
          <w:sz w:val="28"/>
          <w:szCs w:val="28"/>
        </w:rPr>
        <w:t xml:space="preserve"> справок; подготовлено и выдано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135 </w:t>
      </w:r>
      <w:r>
        <w:rPr>
          <w:rFonts w:ascii="Times New Roman" w:hAnsi="Times New Roman" w:cs="Times New Roman"/>
          <w:sz w:val="28"/>
          <w:szCs w:val="28"/>
        </w:rPr>
        <w:t xml:space="preserve">бытовых характеристик на граждан; зарегистрировано по месту жительства и месту пребывания </w:t>
      </w:r>
      <w:r>
        <w:rPr>
          <w:rFonts w:ascii="Times New Roman" w:hAnsi="Times New Roman" w:cs="Times New Roman"/>
          <w:b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37537" w:rsidRDefault="00837537" w:rsidP="00837537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органов местного самоуправления поселения в 2023 году поступило 1411 входящих документов, подготовлены и направлены </w:t>
      </w:r>
      <w:r>
        <w:rPr>
          <w:rFonts w:ascii="Times New Roman" w:hAnsi="Times New Roman" w:cs="Times New Roman"/>
          <w:b/>
          <w:sz w:val="28"/>
          <w:szCs w:val="28"/>
        </w:rPr>
        <w:t>1461</w:t>
      </w:r>
      <w:r>
        <w:rPr>
          <w:rFonts w:ascii="Times New Roman" w:hAnsi="Times New Roman" w:cs="Times New Roman"/>
          <w:sz w:val="28"/>
          <w:szCs w:val="28"/>
        </w:rPr>
        <w:t xml:space="preserve"> исходящий документ.</w:t>
      </w:r>
    </w:p>
    <w:p w:rsidR="00837537" w:rsidRDefault="00837537" w:rsidP="00837537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rStyle w:val="ac"/>
          <w:bCs/>
          <w:sz w:val="28"/>
          <w:szCs w:val="28"/>
        </w:rPr>
        <w:t xml:space="preserve">правотворческой деятельности администрацией </w:t>
      </w: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443</w:t>
      </w:r>
      <w:r>
        <w:rPr>
          <w:sz w:val="28"/>
          <w:szCs w:val="28"/>
        </w:rPr>
        <w:t xml:space="preserve"> постановления и </w:t>
      </w:r>
      <w:r>
        <w:rPr>
          <w:b/>
          <w:sz w:val="28"/>
          <w:szCs w:val="28"/>
        </w:rPr>
        <w:t>64</w:t>
      </w:r>
      <w:r>
        <w:rPr>
          <w:sz w:val="28"/>
          <w:szCs w:val="28"/>
        </w:rPr>
        <w:t xml:space="preserve"> распоряжения по основной деятельности.</w:t>
      </w:r>
    </w:p>
    <w:p w:rsidR="00837537" w:rsidRDefault="00837537" w:rsidP="00837537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2023 году администрация Калитинского сельского поселения приняла участие в </w:t>
      </w:r>
      <w:r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 судебных заседаниях, из них в качестве истца - </w:t>
      </w:r>
      <w:r>
        <w:rPr>
          <w:b/>
          <w:sz w:val="28"/>
          <w:szCs w:val="28"/>
        </w:rPr>
        <w:t>в 20</w:t>
      </w:r>
      <w:r>
        <w:rPr>
          <w:sz w:val="28"/>
          <w:szCs w:val="28"/>
        </w:rPr>
        <w:t xml:space="preserve">, в качестве ответчика: по искам прокурора – </w:t>
      </w:r>
      <w:r>
        <w:rPr>
          <w:b/>
          <w:sz w:val="28"/>
          <w:szCs w:val="28"/>
        </w:rPr>
        <w:t>6 дел</w:t>
      </w:r>
      <w:r>
        <w:rPr>
          <w:sz w:val="28"/>
          <w:szCs w:val="28"/>
        </w:rPr>
        <w:t xml:space="preserve">, гражданским делам – </w:t>
      </w:r>
      <w:r>
        <w:rPr>
          <w:b/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837537" w:rsidRDefault="00837537" w:rsidP="00837537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административным правонарушениям составлено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протоколов. Всего рассмотрено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материалов о правонарушениях, поступивших из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отдела МВД, зарегистрированных в КУСП, и </w:t>
      </w: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заявлений, поступивших непосредственно в администрацию Калитинского сельского поселения.</w:t>
      </w:r>
    </w:p>
    <w:p w:rsidR="00837537" w:rsidRDefault="00837537" w:rsidP="0083753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администрацией Калитинского сельского поселения рассмотрено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норм действующего законодательства, из них: удовлетворены –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оставлено без удовлетворения.</w:t>
      </w:r>
    </w:p>
    <w:p w:rsidR="00837537" w:rsidRDefault="00837537" w:rsidP="0083753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депутатов и администрацией Калитинского сельского поселения рассмотрено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протестов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муниципальные правовые акты. Все МПА приведены в соответствие с требованиями действующего законодательства.</w:t>
      </w:r>
    </w:p>
    <w:p w:rsidR="00837537" w:rsidRDefault="00837537" w:rsidP="00837537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Культурный досуг, спорт, молодежная политика</w:t>
      </w:r>
    </w:p>
    <w:p w:rsidR="00837537" w:rsidRDefault="00837537" w:rsidP="0083753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37537" w:rsidRDefault="00837537" w:rsidP="0083753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В 2023 году проведена реорганизация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путем присоединения </w:t>
      </w:r>
      <w:r>
        <w:rPr>
          <w:rFonts w:ascii="Times New Roman" w:hAnsi="Times New Roman" w:cs="Times New Roman"/>
          <w:sz w:val="28"/>
          <w:szCs w:val="28"/>
        </w:rPr>
        <w:t>к нему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>с сохранением предмета, целей и видов их деятельности.</w:t>
      </w:r>
    </w:p>
    <w:p w:rsidR="00837537" w:rsidRDefault="00837537" w:rsidP="0083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Учреждением, организующим </w:t>
      </w:r>
      <w:r>
        <w:rPr>
          <w:rFonts w:ascii="Times New Roman" w:hAnsi="Times New Roman" w:cs="Times New Roman"/>
          <w:bCs/>
          <w:sz w:val="28"/>
          <w:szCs w:val="28"/>
        </w:rPr>
        <w:t>досуг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обеспечивающим услугами в области культуры и спорта на территории Калитинского сельского поселения, является муниципальное казенное учреждение  «Дом культуры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включающее в себя следующие обособленные подразделения: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(расположенный в Доме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библиотечный сектор, 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 историко-культурным центром,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секторами библиотечного отдела.</w:t>
      </w:r>
    </w:p>
    <w:p w:rsidR="00837537" w:rsidRDefault="00837537" w:rsidP="0083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сферы в 2023 году составило 164</w:t>
      </w:r>
      <w:r>
        <w:rPr>
          <w:rFonts w:ascii="Times New Roman" w:hAnsi="Times New Roman" w:cs="Times New Roman"/>
          <w:b/>
          <w:sz w:val="28"/>
          <w:szCs w:val="28"/>
        </w:rPr>
        <w:t> млн. 177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99% к годовому плану.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расходах на содержание учреждений социально-культурной сферы МО Калитинское сельское поселение в 2023 году расходы на выплату заработной платы с начислениями (включая средства областного бюджета) составили </w:t>
      </w:r>
      <w:r>
        <w:rPr>
          <w:rFonts w:ascii="Times New Roman" w:hAnsi="Times New Roman" w:cs="Times New Roman"/>
          <w:b/>
          <w:sz w:val="28"/>
          <w:szCs w:val="28"/>
        </w:rPr>
        <w:t>11 млн. 855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г. был утвержден план мероприятий («дорожная карта»), направленный на повышение эффективности сферы культуры и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средняя заработная плата составила </w:t>
      </w:r>
      <w:r>
        <w:rPr>
          <w:rFonts w:ascii="Times New Roman" w:hAnsi="Times New Roman" w:cs="Times New Roman"/>
          <w:b/>
          <w:sz w:val="28"/>
          <w:szCs w:val="28"/>
        </w:rPr>
        <w:t>49 310 руб.</w:t>
      </w:r>
      <w:r>
        <w:rPr>
          <w:rFonts w:ascii="Times New Roman" w:hAnsi="Times New Roman" w:cs="Times New Roman"/>
          <w:sz w:val="28"/>
          <w:szCs w:val="28"/>
        </w:rPr>
        <w:t xml:space="preserve"> на 1 работника.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оргтехника, компьютер, микрофоны, сценические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костюмы, проведен ремонт пола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на сумму </w:t>
      </w:r>
      <w:r>
        <w:rPr>
          <w:rFonts w:ascii="Times New Roman" w:hAnsi="Times New Roman" w:cs="Times New Roman"/>
          <w:b/>
          <w:sz w:val="28"/>
          <w:szCs w:val="28"/>
        </w:rPr>
        <w:t>774 тыс. 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"Комплексное развитие сельских территорий Ленинградской области" в 2023 году был проведен капитальный ремонт Дома культуры пос.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140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826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37537" w:rsidRDefault="00837537" w:rsidP="00837537">
      <w:pPr>
        <w:pStyle w:val="a9"/>
        <w:shd w:val="clear" w:color="auto" w:fill="FFFFFF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Доме культуры поселка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 в 2023 году работали 18 клубных формирований, в которых занимались 275 человек, из них детей до 14 лет – 175, молодёжи от 15 до 35 лет – 90 человек.</w:t>
      </w:r>
    </w:p>
    <w:p w:rsidR="00837537" w:rsidRDefault="00837537" w:rsidP="00837537">
      <w:pPr>
        <w:pStyle w:val="a9"/>
        <w:shd w:val="clear" w:color="auto" w:fill="FFFFFF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Коллективом Дома культуры поселка 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 в 2023 году проведено 467  мероприятий, которые посетили 22603 человека, из них для детей было проведено 264 мероприятия и обслужено 12567 человек, для молодежи 137 мероприятий для 6973 человека.</w:t>
      </w:r>
    </w:p>
    <w:p w:rsidR="00837537" w:rsidRDefault="00837537" w:rsidP="00837537">
      <w:pPr>
        <w:pStyle w:val="a9"/>
        <w:shd w:val="clear" w:color="auto" w:fill="FFFFFF"/>
        <w:ind w:firstLine="660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Творческий коллектив Дома культуры поселка 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 в 2023 году участвовал в 20 районных фестивалях и конкурсах, с присуждением дипломов лауреатов и вручением благодарственных писем руководителям. Проведено 7 районных и открытых фестивалей и конкурсов самодеятельного искусства.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:rsidR="00837537" w:rsidRDefault="00837537" w:rsidP="00837537">
      <w:pPr>
        <w:shd w:val="clear" w:color="auto" w:fill="FFFFFF"/>
        <w:spacing w:before="100" w:beforeAutospacing="1" w:after="100" w:afterAutospacing="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Дома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2023 году проведено </w:t>
      </w:r>
      <w:r>
        <w:rPr>
          <w:rFonts w:ascii="Times New Roman" w:hAnsi="Times New Roman" w:cs="Times New Roman"/>
          <w:b/>
          <w:bCs/>
          <w:sz w:val="28"/>
          <w:szCs w:val="28"/>
        </w:rPr>
        <w:t>474 </w:t>
      </w:r>
      <w:r>
        <w:rPr>
          <w:rFonts w:ascii="Times New Roman" w:hAnsi="Times New Roman" w:cs="Times New Roman"/>
          <w:sz w:val="28"/>
          <w:szCs w:val="28"/>
        </w:rPr>
        <w:t>мероприятие (из них для детей – </w:t>
      </w:r>
      <w:r>
        <w:rPr>
          <w:rFonts w:ascii="Times New Roman" w:hAnsi="Times New Roman" w:cs="Times New Roman"/>
          <w:b/>
          <w:bCs/>
          <w:sz w:val="28"/>
          <w:szCs w:val="28"/>
        </w:rPr>
        <w:t>180, для молодежи - 120)</w:t>
      </w:r>
      <w:r>
        <w:rPr>
          <w:rFonts w:ascii="Times New Roman" w:hAnsi="Times New Roman" w:cs="Times New Roman"/>
          <w:sz w:val="28"/>
          <w:szCs w:val="28"/>
        </w:rPr>
        <w:t>, которые посетили  54220 человек.</w:t>
      </w:r>
    </w:p>
    <w:p w:rsidR="00837537" w:rsidRDefault="00837537" w:rsidP="00837537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 большой комплекс мероприятий по работе с молодежью и подростками. В волонтерской организации «Студия Перспектив» состоит 43 человека. В 2023 году 40 ребят с июня по сентябрь работали в молодежной трудовой бригаде. </w:t>
      </w:r>
    </w:p>
    <w:p w:rsidR="00837537" w:rsidRDefault="00837537" w:rsidP="00837537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Солисты Дома культуры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  2023 году участвовали  более чем в 20 районных, областных и  международных вокальных конкурсах и фестивалях, где занимали только призовые места. На базе Дома культуры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  состоялись: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фестиваль «День Кино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 Международный фестиваль «Нам дороги эти позабыть нельзя!», военно-патриотический фестиваль «Люди памяти верны» совместно с Санкт-Петербургской общественной организацией ветеранов (пенсионеров, инвалидов) войны, труда, Вооруженных сил и правоохранительных органов; Объединенный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Cовет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ветеранов «Дороги жизни» и их потомков»; Межрегиональное Общественное Патриотическое Движение «Вечно живые».</w:t>
      </w:r>
    </w:p>
    <w:p w:rsidR="00837537" w:rsidRDefault="00837537" w:rsidP="00837537">
      <w:pPr>
        <w:pStyle w:val="a9"/>
        <w:shd w:val="clear" w:color="auto" w:fill="FFFFFF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реализации подпрограммы </w:t>
      </w:r>
      <w:r>
        <w:rPr>
          <w:bCs/>
          <w:sz w:val="28"/>
          <w:szCs w:val="28"/>
        </w:rPr>
        <w:t>«Развитие физической культуры и спорта Калитинского сельского поселения»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году на развитие физической культуры и спорта в </w:t>
      </w:r>
      <w:proofErr w:type="spellStart"/>
      <w:r>
        <w:rPr>
          <w:sz w:val="28"/>
          <w:szCs w:val="28"/>
        </w:rPr>
        <w:t>Калитинском</w:t>
      </w:r>
      <w:proofErr w:type="spellEnd"/>
      <w:r>
        <w:rPr>
          <w:sz w:val="28"/>
          <w:szCs w:val="28"/>
        </w:rPr>
        <w:t xml:space="preserve"> сельском поселении  израсходовано 47</w:t>
      </w:r>
      <w:r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приобретение волейбольных мячей для спортивной секции по волейболу, футбольной формы, оплату транспорта для участников соревнований. </w:t>
      </w:r>
    </w:p>
    <w:p w:rsidR="00837537" w:rsidRDefault="00837537" w:rsidP="00837537">
      <w:pPr>
        <w:shd w:val="clear" w:color="auto" w:fill="FFFFFF"/>
        <w:spacing w:before="100" w:beforeAutospacing="1" w:after="100" w:afterAutospacing="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2023 году работало 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 клубное формирование, в которых занимались </w:t>
      </w:r>
      <w:r>
        <w:rPr>
          <w:rFonts w:ascii="Times New Roman" w:hAnsi="Times New Roman" w:cs="Times New Roman"/>
          <w:b/>
          <w:bCs/>
          <w:sz w:val="28"/>
          <w:szCs w:val="28"/>
        </w:rPr>
        <w:t>812 </w:t>
      </w:r>
      <w:r>
        <w:rPr>
          <w:rFonts w:ascii="Times New Roman" w:hAnsi="Times New Roman" w:cs="Times New Roman"/>
          <w:sz w:val="28"/>
          <w:szCs w:val="28"/>
        </w:rPr>
        <w:t xml:space="preserve">человек, из них детей до 14 лет – 19 формирований, в которых занимаются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431,</w:t>
      </w:r>
      <w:r>
        <w:rPr>
          <w:rFonts w:ascii="Times New Roman" w:hAnsi="Times New Roman" w:cs="Times New Roman"/>
          <w:sz w:val="28"/>
          <w:szCs w:val="28"/>
        </w:rPr>
        <w:t xml:space="preserve"> молодежи от 15 до 35 лет – 9 формирований, занимаются  </w:t>
      </w:r>
      <w:r>
        <w:rPr>
          <w:rFonts w:ascii="Times New Roman" w:hAnsi="Times New Roman" w:cs="Times New Roman"/>
          <w:b/>
          <w:bCs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> человек.</w:t>
      </w:r>
    </w:p>
    <w:p w:rsidR="00837537" w:rsidRDefault="00837537" w:rsidP="00837537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2C2D2E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Доме культуры поселка </w:t>
      </w:r>
      <w:proofErr w:type="spellStart"/>
      <w:r>
        <w:rPr>
          <w:rFonts w:ascii="Times New Roman" w:hAnsi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/>
          <w:color w:val="2C2D2E"/>
          <w:sz w:val="28"/>
          <w:szCs w:val="28"/>
        </w:rPr>
        <w:t xml:space="preserve"> работала секция по волейболу, в которой занимались подростки и молодежь  - 40 человек. Спортсмены участвовали в районных и областных Спартакиадах. Так же работали любительские объединения по шашкам, бильярду, настольному теннису, </w:t>
      </w:r>
      <w:proofErr w:type="spellStart"/>
      <w:r>
        <w:rPr>
          <w:rFonts w:ascii="Times New Roman" w:hAnsi="Times New Roman"/>
          <w:color w:val="2C2D2E"/>
          <w:sz w:val="28"/>
          <w:szCs w:val="28"/>
        </w:rPr>
        <w:t>аэрохоккею</w:t>
      </w:r>
      <w:proofErr w:type="spellEnd"/>
      <w:r>
        <w:rPr>
          <w:rFonts w:ascii="Times New Roman" w:hAnsi="Times New Roman"/>
          <w:color w:val="2C2D2E"/>
          <w:sz w:val="28"/>
          <w:szCs w:val="28"/>
        </w:rPr>
        <w:t>, водному мячу, пляжному волейболу, проводились соревнования по игре в «Городки», с общим количеством более 100 участников</w:t>
      </w:r>
    </w:p>
    <w:p w:rsidR="00837537" w:rsidRDefault="00837537" w:rsidP="00837537">
      <w:pPr>
        <w:pStyle w:val="a6"/>
        <w:tabs>
          <w:tab w:val="num" w:pos="0"/>
        </w:tabs>
        <w:ind w:firstLine="85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7537" w:rsidRDefault="00837537" w:rsidP="00837537">
      <w:pPr>
        <w:pStyle w:val="a6"/>
        <w:tabs>
          <w:tab w:val="num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на 2024 год</w:t>
      </w:r>
    </w:p>
    <w:p w:rsidR="00837537" w:rsidRDefault="00837537" w:rsidP="00837537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остаются дальнейшее социально-экономическое развитие и благоустройство поселения. </w:t>
      </w:r>
    </w:p>
    <w:p w:rsidR="00837537" w:rsidRDefault="00837537" w:rsidP="0083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приоритетные задачи на 2024 год:</w:t>
      </w:r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2024 году планируется закупка городской ели и благоустройство площадки для выгула собак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1 млн. 121 тыс. рублей.</w:t>
      </w:r>
      <w:proofErr w:type="gramEnd"/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</w:t>
      </w:r>
      <w:r>
        <w:rPr>
          <w:rFonts w:ascii="Times New Roman" w:hAnsi="Times New Roman" w:cs="Times New Roman"/>
          <w:sz w:val="28"/>
          <w:szCs w:val="28"/>
        </w:rPr>
        <w:t xml:space="preserve">2024 году планируется закупка щебня для отсыпки дорог в деревнях поселения и приобретение уличного сценического подиума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установки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1 млн. 769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проведению химических мероприятий по уничтожению борщевика Сосновского на территории поселения площадью </w:t>
      </w:r>
      <w:r>
        <w:rPr>
          <w:rFonts w:ascii="Times New Roman" w:hAnsi="Times New Roman" w:cs="Times New Roman"/>
          <w:b/>
          <w:sz w:val="28"/>
          <w:szCs w:val="28"/>
        </w:rPr>
        <w:t>107,5 га</w:t>
      </w:r>
      <w:r>
        <w:rPr>
          <w:rFonts w:ascii="Times New Roman" w:hAnsi="Times New Roman" w:cs="Times New Roman"/>
          <w:sz w:val="28"/>
          <w:szCs w:val="28"/>
        </w:rPr>
        <w:t xml:space="preserve"> в 16 населенных пунктах на сумму </w:t>
      </w:r>
      <w:r>
        <w:rPr>
          <w:rFonts w:ascii="Times New Roman" w:hAnsi="Times New Roman" w:cs="Times New Roman"/>
          <w:b/>
          <w:sz w:val="28"/>
          <w:szCs w:val="28"/>
        </w:rPr>
        <w:t>838 тыс. рублей.</w:t>
      </w:r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федеральном проекте «Формирование доступной городской среды» (благоустройство общественных территорий) Ленинградской области на плановый период 2024 - 2025 годы. В результате рейтингового голосования в 2023 году победил объект «Площадка перед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этап)». Специалистами был подготовлен дизайнерский проект и документы для включения в государственную программу, который прошел отбор. Таким образом, в 2024 году 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благоустроена площадка перед 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 этап) на сумму 9 млн. 834 тыс. рублей.</w:t>
      </w:r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проведению капитального ремонта объекта «Капитальный ремонт хоккейной коробки в части устройства бесшовного резинового покрытия»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b/>
          <w:sz w:val="28"/>
          <w:szCs w:val="28"/>
        </w:rPr>
        <w:t>2 млн. 276 тыс. рублей.</w:t>
      </w:r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государственной программе «Развитие транспортной системы Ленинградской области» на ремонт автомобильной дороги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омакина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имеющей приоритетный социально-значимый характер, выделено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3 млн. 975 тыс. рублей.</w:t>
      </w:r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Пролонгированы мероприятия второго этапа по внесению изменений в Генеральный план Калитинского сельского поселения и Правил застройки и землепользования на сумму </w:t>
      </w:r>
      <w:r>
        <w:rPr>
          <w:rFonts w:ascii="Times New Roman" w:hAnsi="Times New Roman" w:cs="Times New Roman"/>
          <w:b/>
          <w:sz w:val="28"/>
          <w:szCs w:val="28"/>
        </w:rPr>
        <w:t>2 млн. 200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537" w:rsidRDefault="00837537" w:rsidP="00837537">
      <w:pPr>
        <w:numPr>
          <w:ilvl w:val="0"/>
          <w:numId w:val="6"/>
        </w:numPr>
        <w:tabs>
          <w:tab w:val="clear" w:pos="720"/>
          <w:tab w:val="num" w:pos="786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по развитию общественной инфраструктуры муниципального значения на сумму </w:t>
      </w:r>
      <w:r>
        <w:rPr>
          <w:rFonts w:ascii="Times New Roman" w:hAnsi="Times New Roman" w:cs="Times New Roman"/>
          <w:b/>
          <w:sz w:val="28"/>
          <w:szCs w:val="28"/>
        </w:rPr>
        <w:t>3 млн. 376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мероприятия:</w:t>
      </w:r>
    </w:p>
    <w:p w:rsidR="00837537" w:rsidRDefault="00837537" w:rsidP="00837537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стационарного экрана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526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537" w:rsidRDefault="00837537" w:rsidP="00837537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мебели для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 млн. 368 тыс. рублей;</w:t>
      </w:r>
    </w:p>
    <w:p w:rsidR="00837537" w:rsidRDefault="00837537" w:rsidP="00837537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оргтехники, сценических микрофонов, оборудования с программным обеспечением, пошив сценических костюмов и платьев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955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537" w:rsidRDefault="00837537" w:rsidP="00837537">
      <w:pPr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ремонт и восстановление прилегающей территории к памятнику 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526 тыс. рублей.</w:t>
      </w:r>
    </w:p>
    <w:p w:rsidR="00837537" w:rsidRDefault="00837537" w:rsidP="00837537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оказанную финансовую поддержку, направленную на развитие инфраструктуры муниципального значения Совет депутатов и администрация Калитинского сельского поселения благодарят:</w:t>
      </w:r>
    </w:p>
    <w:p w:rsidR="00837537" w:rsidRDefault="00837537" w:rsidP="0083753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- председателя Правительства Ленинградской области А.Ю. Дрозденко, </w:t>
      </w:r>
    </w:p>
    <w:p w:rsidR="00837537" w:rsidRDefault="00837537" w:rsidP="0083753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Законодательного Собрания Ленинградской области:</w:t>
      </w:r>
    </w:p>
    <w:p w:rsidR="00837537" w:rsidRDefault="00837537" w:rsidP="00837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 Н. Левченко- председателя постоянной комиссии по образованию, науке, культуре, туризму, спорту и делам молодёжи;</w:t>
      </w:r>
    </w:p>
    <w:p w:rsidR="00837537" w:rsidRDefault="00837537" w:rsidP="00837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А. Густова- председателя постоянной комиссии по законодательству, регламенту и депутатской этике, </w:t>
      </w:r>
    </w:p>
    <w:p w:rsidR="00837537" w:rsidRDefault="00837537" w:rsidP="00837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В. Рыжкова – председателя постоянной комиссии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</w:t>
      </w:r>
    </w:p>
    <w:p w:rsidR="00837537" w:rsidRDefault="00837537" w:rsidP="0083753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Ю. А. Васечкина</w:t>
      </w:r>
    </w:p>
    <w:p w:rsidR="00837537" w:rsidRDefault="00837537" w:rsidP="00837537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к местным депутатам, членам общественных советов, жителям Калитинского сельского поселения с призывом о взаимодействии, сотрудничестве и взаимопомощи в решении поставленных задач.</w:t>
      </w:r>
    </w:p>
    <w:p w:rsidR="00837537" w:rsidRDefault="00837537" w:rsidP="00837537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37537" w:rsidRDefault="00837537" w:rsidP="00837537">
      <w:pPr>
        <w:shd w:val="clear" w:color="auto" w:fill="FFFFFF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23622" w:rsidRPr="00DA5067" w:rsidRDefault="00023622" w:rsidP="008375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3622" w:rsidRPr="00DA5067" w:rsidSect="00760C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2B" w:rsidRDefault="0031182B" w:rsidP="0075094D">
      <w:pPr>
        <w:spacing w:after="0" w:line="240" w:lineRule="auto"/>
      </w:pPr>
      <w:r>
        <w:separator/>
      </w:r>
    </w:p>
  </w:endnote>
  <w:endnote w:type="continuationSeparator" w:id="0">
    <w:p w:rsidR="0031182B" w:rsidRDefault="0031182B" w:rsidP="0075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7D" w:rsidRDefault="00B900CA">
    <w:pPr>
      <w:pStyle w:val="a7"/>
      <w:jc w:val="center"/>
    </w:pPr>
    <w:r>
      <w:fldChar w:fldCharType="begin"/>
    </w:r>
    <w:r w:rsidR="00364222">
      <w:instrText xml:space="preserve"> PAGE   \* MERGEFORMAT </w:instrText>
    </w:r>
    <w:r>
      <w:fldChar w:fldCharType="separate"/>
    </w:r>
    <w:r w:rsidR="00B25D40">
      <w:rPr>
        <w:noProof/>
      </w:rPr>
      <w:t>13</w:t>
    </w:r>
    <w:r>
      <w:rPr>
        <w:noProof/>
      </w:rPr>
      <w:fldChar w:fldCharType="end"/>
    </w:r>
  </w:p>
  <w:p w:rsidR="002B7A7D" w:rsidRDefault="003118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2B" w:rsidRDefault="0031182B" w:rsidP="0075094D">
      <w:pPr>
        <w:spacing w:after="0" w:line="240" w:lineRule="auto"/>
      </w:pPr>
      <w:r>
        <w:separator/>
      </w:r>
    </w:p>
  </w:footnote>
  <w:footnote w:type="continuationSeparator" w:id="0">
    <w:p w:rsidR="0031182B" w:rsidRDefault="0031182B" w:rsidP="0075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353"/>
    <w:multiLevelType w:val="hybridMultilevel"/>
    <w:tmpl w:val="89E0D74E"/>
    <w:lvl w:ilvl="0" w:tplc="6486D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7667F3"/>
    <w:multiLevelType w:val="hybridMultilevel"/>
    <w:tmpl w:val="407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339B6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6648E5"/>
    <w:multiLevelType w:val="hybridMultilevel"/>
    <w:tmpl w:val="8EF26E0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F6477"/>
    <w:multiLevelType w:val="hybridMultilevel"/>
    <w:tmpl w:val="FA90E964"/>
    <w:lvl w:ilvl="0" w:tplc="04190001">
      <w:start w:val="1"/>
      <w:numFmt w:val="bullet"/>
      <w:lvlText w:val=""/>
      <w:lvlJc w:val="left"/>
      <w:pPr>
        <w:tabs>
          <w:tab w:val="num" w:pos="1892"/>
        </w:tabs>
        <w:ind w:left="18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A05"/>
    <w:rsid w:val="00013638"/>
    <w:rsid w:val="00023622"/>
    <w:rsid w:val="00155AA9"/>
    <w:rsid w:val="001E5617"/>
    <w:rsid w:val="002C6BA9"/>
    <w:rsid w:val="002E65D9"/>
    <w:rsid w:val="0031042F"/>
    <w:rsid w:val="0031182B"/>
    <w:rsid w:val="00364222"/>
    <w:rsid w:val="00426446"/>
    <w:rsid w:val="00472A05"/>
    <w:rsid w:val="00487BD9"/>
    <w:rsid w:val="00515991"/>
    <w:rsid w:val="005B7BAC"/>
    <w:rsid w:val="006B763F"/>
    <w:rsid w:val="006F4D56"/>
    <w:rsid w:val="0075094D"/>
    <w:rsid w:val="00760C5C"/>
    <w:rsid w:val="00837537"/>
    <w:rsid w:val="00982E5C"/>
    <w:rsid w:val="00A60245"/>
    <w:rsid w:val="00A618C9"/>
    <w:rsid w:val="00A962F6"/>
    <w:rsid w:val="00AB5C6F"/>
    <w:rsid w:val="00AE1E9F"/>
    <w:rsid w:val="00B25D40"/>
    <w:rsid w:val="00B50FBC"/>
    <w:rsid w:val="00B50FFB"/>
    <w:rsid w:val="00B900CA"/>
    <w:rsid w:val="00BF68AE"/>
    <w:rsid w:val="00C513D8"/>
    <w:rsid w:val="00C656C9"/>
    <w:rsid w:val="00EE7A1F"/>
    <w:rsid w:val="00F3097B"/>
    <w:rsid w:val="00F652AD"/>
    <w:rsid w:val="00F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642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222"/>
    <w:rPr>
      <w:rFonts w:eastAsiaTheme="minorEastAsi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99"/>
    <w:locked/>
    <w:rsid w:val="00364222"/>
    <w:rPr>
      <w:sz w:val="26"/>
    </w:rPr>
  </w:style>
  <w:style w:type="paragraph" w:styleId="a6">
    <w:name w:val="No Spacing"/>
    <w:basedOn w:val="a"/>
    <w:link w:val="a5"/>
    <w:uiPriority w:val="99"/>
    <w:qFormat/>
    <w:rsid w:val="00364222"/>
    <w:pPr>
      <w:spacing w:before="60" w:after="180" w:line="240" w:lineRule="auto"/>
      <w:jc w:val="both"/>
    </w:pPr>
    <w:rPr>
      <w:rFonts w:eastAsiaTheme="minorHAnsi"/>
      <w:sz w:val="26"/>
      <w:lang w:eastAsia="en-US"/>
    </w:rPr>
  </w:style>
  <w:style w:type="paragraph" w:styleId="a7">
    <w:name w:val="footer"/>
    <w:basedOn w:val="a"/>
    <w:link w:val="a8"/>
    <w:uiPriority w:val="99"/>
    <w:rsid w:val="003642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364222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36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36422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4222"/>
    <w:rPr>
      <w:rFonts w:ascii="Calibri" w:eastAsia="Times New Roman" w:hAnsi="Calibri" w:cs="Calibri"/>
      <w:lang w:eastAsia="ru-RU"/>
    </w:rPr>
  </w:style>
  <w:style w:type="character" w:styleId="ac">
    <w:name w:val="Strong"/>
    <w:uiPriority w:val="99"/>
    <w:qFormat/>
    <w:rsid w:val="00364222"/>
    <w:rPr>
      <w:rFonts w:cs="Times New Roman"/>
      <w:b/>
    </w:rPr>
  </w:style>
  <w:style w:type="paragraph" w:customStyle="1" w:styleId="s1">
    <w:name w:val="s_1"/>
    <w:basedOn w:val="a"/>
    <w:uiPriority w:val="99"/>
    <w:rsid w:val="0036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760C5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0C5C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styleId="ad">
    <w:name w:val="Subtitle"/>
    <w:basedOn w:val="a"/>
    <w:link w:val="ae"/>
    <w:uiPriority w:val="99"/>
    <w:qFormat/>
    <w:rsid w:val="000236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023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cp:lastPrinted>2024-03-04T05:04:00Z</cp:lastPrinted>
  <dcterms:created xsi:type="dcterms:W3CDTF">2024-02-26T07:38:00Z</dcterms:created>
  <dcterms:modified xsi:type="dcterms:W3CDTF">2024-03-04T05:21:00Z</dcterms:modified>
</cp:coreProperties>
</file>