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ECA" w:rsidRPr="004F3ECA" w:rsidRDefault="004F3ECA" w:rsidP="004F3ECA">
      <w:pPr>
        <w:pStyle w:val="ConsPlusTitle"/>
        <w:jc w:val="center"/>
        <w:rPr>
          <w:i/>
          <w:sz w:val="28"/>
          <w:szCs w:val="28"/>
        </w:rPr>
      </w:pPr>
      <w:r>
        <w:rPr>
          <w:sz w:val="28"/>
          <w:szCs w:val="28"/>
        </w:rPr>
        <w:t xml:space="preserve">МУНИЦИПАЛЬНОЕ ОБРАЗОВАНИЕ </w:t>
      </w:r>
    </w:p>
    <w:p w:rsidR="004F3ECA" w:rsidRDefault="004F3ECA" w:rsidP="004F3ECA">
      <w:pPr>
        <w:pStyle w:val="ConsPlusTitle"/>
        <w:jc w:val="center"/>
        <w:rPr>
          <w:sz w:val="28"/>
          <w:szCs w:val="28"/>
        </w:rPr>
      </w:pPr>
      <w:r>
        <w:rPr>
          <w:sz w:val="28"/>
          <w:szCs w:val="28"/>
        </w:rPr>
        <w:t>КАЛИТИНСКОЕ СЕЛЬСКОЕ ПОСЕЛЕНИЕ</w:t>
      </w:r>
    </w:p>
    <w:p w:rsidR="004F3ECA" w:rsidRDefault="004F3ECA" w:rsidP="004F3ECA">
      <w:pPr>
        <w:pStyle w:val="ConsPlusTitle"/>
        <w:jc w:val="center"/>
        <w:rPr>
          <w:sz w:val="28"/>
          <w:szCs w:val="28"/>
        </w:rPr>
      </w:pPr>
      <w:r>
        <w:rPr>
          <w:sz w:val="28"/>
          <w:szCs w:val="28"/>
        </w:rPr>
        <w:t xml:space="preserve">ВОЛОСОВСКОГО МУНИЦИПАЛЬНОГО РАЙОНА </w:t>
      </w:r>
    </w:p>
    <w:p w:rsidR="004F3ECA" w:rsidRDefault="004F3ECA" w:rsidP="004F3ECA">
      <w:pPr>
        <w:pStyle w:val="ConsPlusTitle"/>
        <w:jc w:val="center"/>
        <w:rPr>
          <w:sz w:val="28"/>
          <w:szCs w:val="28"/>
        </w:rPr>
      </w:pPr>
      <w:r>
        <w:rPr>
          <w:sz w:val="28"/>
          <w:szCs w:val="28"/>
        </w:rPr>
        <w:t>ЛЕНИНГРАДСКОЙ ОБЛАСТИ</w:t>
      </w:r>
    </w:p>
    <w:p w:rsidR="004F3ECA" w:rsidRDefault="004F3ECA" w:rsidP="004F3ECA">
      <w:pPr>
        <w:pStyle w:val="ConsPlusTitle"/>
        <w:jc w:val="center"/>
        <w:rPr>
          <w:b w:val="0"/>
          <w:sz w:val="28"/>
          <w:szCs w:val="28"/>
        </w:rPr>
      </w:pPr>
    </w:p>
    <w:p w:rsidR="004F3ECA" w:rsidRDefault="004F3ECA" w:rsidP="004F3ECA">
      <w:pPr>
        <w:pStyle w:val="ConsPlusTitle"/>
        <w:jc w:val="center"/>
        <w:rPr>
          <w:sz w:val="28"/>
          <w:szCs w:val="28"/>
        </w:rPr>
      </w:pPr>
      <w:r>
        <w:rPr>
          <w:sz w:val="28"/>
          <w:szCs w:val="28"/>
        </w:rPr>
        <w:t>СОВЕТ ДЕПУТАТОВ</w:t>
      </w:r>
    </w:p>
    <w:p w:rsidR="004F3ECA" w:rsidRDefault="004F3ECA" w:rsidP="004F3ECA">
      <w:pPr>
        <w:pStyle w:val="ConsPlusTitle"/>
        <w:jc w:val="center"/>
        <w:rPr>
          <w:sz w:val="28"/>
          <w:szCs w:val="28"/>
        </w:rPr>
      </w:pPr>
      <w:r>
        <w:rPr>
          <w:sz w:val="28"/>
          <w:szCs w:val="28"/>
        </w:rPr>
        <w:t>КАЛИТИНСКОГО СЕЛЬСКОГО ПОСЕЛЕНИЯ</w:t>
      </w:r>
    </w:p>
    <w:p w:rsidR="004F3ECA" w:rsidRDefault="004F3ECA" w:rsidP="004F3ECA">
      <w:pPr>
        <w:pStyle w:val="ConsPlusTitle"/>
        <w:jc w:val="center"/>
        <w:rPr>
          <w:sz w:val="28"/>
          <w:szCs w:val="28"/>
        </w:rPr>
      </w:pPr>
      <w:r>
        <w:rPr>
          <w:sz w:val="28"/>
          <w:szCs w:val="28"/>
        </w:rPr>
        <w:t>РЕШЕНИЕ</w:t>
      </w:r>
    </w:p>
    <w:p w:rsidR="004F3ECA" w:rsidRDefault="004F3ECA" w:rsidP="004F3ECA">
      <w:pPr>
        <w:pStyle w:val="ConsPlusTitle"/>
        <w:jc w:val="center"/>
        <w:rPr>
          <w:b w:val="0"/>
          <w:sz w:val="28"/>
          <w:szCs w:val="28"/>
        </w:rPr>
      </w:pPr>
      <w:r>
        <w:rPr>
          <w:sz w:val="28"/>
          <w:szCs w:val="28"/>
        </w:rPr>
        <w:t>(</w:t>
      </w:r>
      <w:r>
        <w:rPr>
          <w:b w:val="0"/>
          <w:sz w:val="28"/>
          <w:szCs w:val="28"/>
        </w:rPr>
        <w:t>восьмое</w:t>
      </w:r>
      <w:r>
        <w:rPr>
          <w:sz w:val="28"/>
          <w:szCs w:val="28"/>
        </w:rPr>
        <w:t xml:space="preserve"> </w:t>
      </w:r>
      <w:r>
        <w:rPr>
          <w:b w:val="0"/>
          <w:sz w:val="28"/>
          <w:szCs w:val="28"/>
        </w:rPr>
        <w:t>заседание первого созыва)</w:t>
      </w:r>
    </w:p>
    <w:p w:rsidR="004F3ECA" w:rsidRDefault="004F3ECA" w:rsidP="004F3ECA">
      <w:pPr>
        <w:pStyle w:val="ConsPlusTitle"/>
        <w:jc w:val="center"/>
        <w:rPr>
          <w:b w:val="0"/>
          <w:sz w:val="28"/>
          <w:szCs w:val="28"/>
        </w:rPr>
      </w:pPr>
      <w:r>
        <w:rPr>
          <w:b w:val="0"/>
          <w:sz w:val="28"/>
          <w:szCs w:val="28"/>
        </w:rPr>
        <w:t xml:space="preserve">от </w:t>
      </w:r>
      <w:r w:rsidR="00BF3BBA">
        <w:rPr>
          <w:b w:val="0"/>
          <w:sz w:val="28"/>
          <w:szCs w:val="28"/>
        </w:rPr>
        <w:t>28</w:t>
      </w:r>
      <w:r>
        <w:rPr>
          <w:b w:val="0"/>
          <w:sz w:val="28"/>
          <w:szCs w:val="28"/>
        </w:rPr>
        <w:t xml:space="preserve"> мая 2020 г. № </w:t>
      </w:r>
      <w:r w:rsidR="00BF3BBA">
        <w:rPr>
          <w:b w:val="0"/>
          <w:sz w:val="28"/>
          <w:szCs w:val="28"/>
        </w:rPr>
        <w:t>56</w:t>
      </w:r>
    </w:p>
    <w:p w:rsidR="004F3ECA" w:rsidRDefault="004F3ECA" w:rsidP="004F3ECA">
      <w:pPr>
        <w:pStyle w:val="ConsPlusTitle"/>
        <w:jc w:val="center"/>
        <w:rPr>
          <w:b w:val="0"/>
          <w:sz w:val="28"/>
          <w:szCs w:val="28"/>
        </w:rPr>
      </w:pPr>
    </w:p>
    <w:p w:rsidR="004F3ECA" w:rsidRPr="004617B5" w:rsidRDefault="004F3ECA" w:rsidP="004F3ECA">
      <w:pPr>
        <w:ind w:firstLine="540"/>
        <w:jc w:val="both"/>
        <w:rPr>
          <w:b/>
          <w:sz w:val="28"/>
          <w:szCs w:val="28"/>
        </w:rPr>
      </w:pPr>
      <w:r w:rsidRPr="004617B5">
        <w:rPr>
          <w:b/>
          <w:sz w:val="28"/>
          <w:szCs w:val="28"/>
        </w:rPr>
        <w:t xml:space="preserve">О внесении изменений в </w:t>
      </w:r>
      <w:r w:rsidR="004617B5" w:rsidRPr="004617B5">
        <w:rPr>
          <w:b/>
          <w:sz w:val="28"/>
          <w:szCs w:val="28"/>
        </w:rPr>
        <w:t xml:space="preserve">Положение о порядке осуществления муниципального жилищного контроля за использованием и сохранностью муниципального жилищного фонда и соответствием жилых помещений данного </w:t>
      </w:r>
      <w:proofErr w:type="gramStart"/>
      <w:r w:rsidR="004617B5" w:rsidRPr="004617B5">
        <w:rPr>
          <w:b/>
          <w:sz w:val="28"/>
          <w:szCs w:val="28"/>
        </w:rPr>
        <w:t>фонда</w:t>
      </w:r>
      <w:proofErr w:type="gramEnd"/>
      <w:r w:rsidR="004617B5" w:rsidRPr="004617B5">
        <w:rPr>
          <w:b/>
          <w:sz w:val="28"/>
          <w:szCs w:val="28"/>
        </w:rPr>
        <w:t xml:space="preserve"> установленным санитарным и техническим правилам и нормам, иным требованиям законодательства на территории муниципального образования Калитинское сельское поселение </w:t>
      </w:r>
      <w:proofErr w:type="spellStart"/>
      <w:r w:rsidR="004617B5" w:rsidRPr="004617B5">
        <w:rPr>
          <w:b/>
          <w:sz w:val="28"/>
          <w:szCs w:val="28"/>
        </w:rPr>
        <w:t>Волосовского</w:t>
      </w:r>
      <w:proofErr w:type="spellEnd"/>
      <w:r w:rsidR="004617B5" w:rsidRPr="004617B5">
        <w:rPr>
          <w:b/>
          <w:sz w:val="28"/>
          <w:szCs w:val="28"/>
        </w:rPr>
        <w:t xml:space="preserve"> муниципального района Ленинградской области, утвержденное решением совета депутатов </w:t>
      </w:r>
      <w:r w:rsidR="004617B5" w:rsidRPr="004617B5">
        <w:rPr>
          <w:b/>
          <w:bCs/>
          <w:sz w:val="28"/>
          <w:szCs w:val="28"/>
        </w:rPr>
        <w:t xml:space="preserve">муниципального образования </w:t>
      </w:r>
      <w:r w:rsidR="004617B5" w:rsidRPr="004617B5">
        <w:rPr>
          <w:b/>
          <w:sz w:val="28"/>
          <w:szCs w:val="28"/>
        </w:rPr>
        <w:t xml:space="preserve">Калитинское сельское поселение </w:t>
      </w:r>
      <w:proofErr w:type="spellStart"/>
      <w:r w:rsidR="004617B5" w:rsidRPr="004617B5">
        <w:rPr>
          <w:b/>
          <w:sz w:val="28"/>
          <w:szCs w:val="28"/>
        </w:rPr>
        <w:t>Волосовского</w:t>
      </w:r>
      <w:proofErr w:type="spellEnd"/>
      <w:r w:rsidR="004617B5" w:rsidRPr="004617B5">
        <w:rPr>
          <w:b/>
          <w:sz w:val="28"/>
          <w:szCs w:val="28"/>
        </w:rPr>
        <w:t xml:space="preserve"> муниципального района Ленинградской области от  19.10.2012 № 145</w:t>
      </w:r>
    </w:p>
    <w:p w:rsidR="004F3ECA" w:rsidRDefault="004F3ECA" w:rsidP="004F3ECA"/>
    <w:p w:rsidR="004F3ECA" w:rsidRPr="00693D28" w:rsidRDefault="004617B5" w:rsidP="004617B5">
      <w:pPr>
        <w:pStyle w:val="a3"/>
        <w:ind w:firstLine="708"/>
        <w:jc w:val="both"/>
        <w:rPr>
          <w:sz w:val="28"/>
          <w:szCs w:val="28"/>
        </w:rPr>
      </w:pPr>
      <w:r w:rsidRPr="00026789">
        <w:rPr>
          <w:sz w:val="28"/>
          <w:szCs w:val="28"/>
        </w:rPr>
        <w:t>Рассмотрев протест проку</w:t>
      </w:r>
      <w:r>
        <w:rPr>
          <w:sz w:val="28"/>
          <w:szCs w:val="28"/>
        </w:rPr>
        <w:t xml:space="preserve">ратуры </w:t>
      </w:r>
      <w:proofErr w:type="spellStart"/>
      <w:r>
        <w:rPr>
          <w:sz w:val="28"/>
          <w:szCs w:val="28"/>
        </w:rPr>
        <w:t>Волосовского</w:t>
      </w:r>
      <w:proofErr w:type="spellEnd"/>
      <w:r>
        <w:rPr>
          <w:sz w:val="28"/>
          <w:szCs w:val="28"/>
        </w:rPr>
        <w:t xml:space="preserve"> района от 30.04</w:t>
      </w:r>
      <w:r w:rsidRPr="009500DB">
        <w:rPr>
          <w:sz w:val="28"/>
          <w:szCs w:val="28"/>
        </w:rPr>
        <w:t>.20</w:t>
      </w:r>
      <w:r>
        <w:rPr>
          <w:sz w:val="28"/>
          <w:szCs w:val="28"/>
        </w:rPr>
        <w:t>20</w:t>
      </w:r>
      <w:r w:rsidRPr="009500DB">
        <w:rPr>
          <w:sz w:val="28"/>
          <w:szCs w:val="28"/>
        </w:rPr>
        <w:t xml:space="preserve"> </w:t>
      </w:r>
      <w:r w:rsidRPr="00996E05">
        <w:rPr>
          <w:sz w:val="28"/>
          <w:szCs w:val="28"/>
        </w:rPr>
        <w:t>№7-17-20</w:t>
      </w:r>
      <w:r>
        <w:rPr>
          <w:sz w:val="28"/>
          <w:szCs w:val="28"/>
        </w:rPr>
        <w:t>20</w:t>
      </w:r>
      <w:r w:rsidRPr="00996E05">
        <w:rPr>
          <w:sz w:val="28"/>
          <w:szCs w:val="28"/>
        </w:rPr>
        <w:t xml:space="preserve"> на </w:t>
      </w:r>
      <w:r w:rsidRPr="006E6A00">
        <w:rPr>
          <w:sz w:val="28"/>
          <w:szCs w:val="28"/>
        </w:rPr>
        <w:t xml:space="preserve">Положение о порядке осуществления муниципального жилищного </w:t>
      </w:r>
      <w:proofErr w:type="gramStart"/>
      <w:r w:rsidRPr="006E6A00">
        <w:rPr>
          <w:sz w:val="28"/>
          <w:szCs w:val="28"/>
        </w:rPr>
        <w:t>контроля за</w:t>
      </w:r>
      <w:proofErr w:type="gramEnd"/>
      <w:r w:rsidRPr="006E6A00">
        <w:rPr>
          <w:sz w:val="28"/>
          <w:szCs w:val="28"/>
        </w:rPr>
        <w:t xml:space="preserve"> использованием и сохранностью муниципального жилищного фонда и соответствием жилых помещений данного фонда установленным санитарным и техническим правилам и нормам, иным требованиям законодательства на территории муниципального образования </w:t>
      </w:r>
      <w:proofErr w:type="gramStart"/>
      <w:r w:rsidRPr="006E6A00">
        <w:rPr>
          <w:sz w:val="28"/>
          <w:szCs w:val="28"/>
        </w:rPr>
        <w:t xml:space="preserve">Калитинское сельское поселение </w:t>
      </w:r>
      <w:proofErr w:type="spellStart"/>
      <w:r w:rsidRPr="006E6A00">
        <w:rPr>
          <w:sz w:val="28"/>
          <w:szCs w:val="28"/>
        </w:rPr>
        <w:t>Волосовского</w:t>
      </w:r>
      <w:proofErr w:type="spellEnd"/>
      <w:r w:rsidRPr="006E6A00">
        <w:rPr>
          <w:sz w:val="28"/>
          <w:szCs w:val="28"/>
        </w:rPr>
        <w:t xml:space="preserve"> муниципального района Ленинградской области,</w:t>
      </w:r>
      <w:r w:rsidRPr="00B20326">
        <w:rPr>
          <w:sz w:val="28"/>
          <w:szCs w:val="28"/>
        </w:rPr>
        <w:t xml:space="preserve"> утвержденное решением совета депутатов </w:t>
      </w:r>
      <w:r w:rsidRPr="00B20326">
        <w:rPr>
          <w:bCs/>
          <w:sz w:val="28"/>
          <w:szCs w:val="28"/>
        </w:rPr>
        <w:t xml:space="preserve">муниципального образования </w:t>
      </w:r>
      <w:r>
        <w:rPr>
          <w:sz w:val="28"/>
          <w:szCs w:val="28"/>
        </w:rPr>
        <w:t>Калитинское</w:t>
      </w:r>
      <w:r w:rsidRPr="00B20326">
        <w:rPr>
          <w:sz w:val="28"/>
          <w:szCs w:val="28"/>
        </w:rPr>
        <w:t xml:space="preserve"> сельское поселение </w:t>
      </w:r>
      <w:proofErr w:type="spellStart"/>
      <w:r w:rsidRPr="00B20326">
        <w:rPr>
          <w:sz w:val="28"/>
          <w:szCs w:val="28"/>
        </w:rPr>
        <w:t>Волосовского</w:t>
      </w:r>
      <w:proofErr w:type="spellEnd"/>
      <w:r w:rsidRPr="00B20326">
        <w:rPr>
          <w:sz w:val="28"/>
          <w:szCs w:val="28"/>
        </w:rPr>
        <w:t xml:space="preserve"> муниципального района Ленинградской области от </w:t>
      </w:r>
      <w:r>
        <w:rPr>
          <w:sz w:val="28"/>
          <w:szCs w:val="28"/>
        </w:rPr>
        <w:t xml:space="preserve"> 19.10.2012</w:t>
      </w:r>
      <w:r w:rsidRPr="00B20326">
        <w:rPr>
          <w:sz w:val="28"/>
          <w:szCs w:val="28"/>
        </w:rPr>
        <w:t xml:space="preserve"> №</w:t>
      </w:r>
      <w:r>
        <w:rPr>
          <w:sz w:val="28"/>
          <w:szCs w:val="28"/>
        </w:rPr>
        <w:t xml:space="preserve"> 145</w:t>
      </w:r>
      <w:r w:rsidRPr="00996E05">
        <w:rPr>
          <w:sz w:val="28"/>
          <w:szCs w:val="28"/>
        </w:rPr>
        <w:t xml:space="preserve">,  в целях приведения нормативного правового акта в соответствие с действующим законодательством, руководствуясь Уставом муниципального образования </w:t>
      </w:r>
      <w:r>
        <w:rPr>
          <w:sz w:val="28"/>
          <w:szCs w:val="28"/>
        </w:rPr>
        <w:t>Калитинское</w:t>
      </w:r>
      <w:r w:rsidRPr="00996E05">
        <w:rPr>
          <w:sz w:val="28"/>
          <w:szCs w:val="28"/>
        </w:rPr>
        <w:t xml:space="preserve"> сельское поселение </w:t>
      </w:r>
      <w:proofErr w:type="spellStart"/>
      <w:r w:rsidRPr="00996E05">
        <w:rPr>
          <w:sz w:val="28"/>
          <w:szCs w:val="28"/>
        </w:rPr>
        <w:t>Волосовского</w:t>
      </w:r>
      <w:proofErr w:type="spellEnd"/>
      <w:r w:rsidRPr="00996E05">
        <w:rPr>
          <w:sz w:val="28"/>
          <w:szCs w:val="28"/>
        </w:rPr>
        <w:t xml:space="preserve"> муниципального района Ленинградской области,  </w:t>
      </w:r>
      <w:r w:rsidR="004F3ECA" w:rsidRPr="00693D28">
        <w:rPr>
          <w:sz w:val="28"/>
          <w:szCs w:val="28"/>
        </w:rPr>
        <w:t xml:space="preserve"> совет депутатов Калитинского сельского поселения  РЕШИЛ:</w:t>
      </w:r>
      <w:proofErr w:type="gramEnd"/>
    </w:p>
    <w:p w:rsidR="004F3ECA" w:rsidRDefault="004F3ECA" w:rsidP="004F3ECA">
      <w:pPr>
        <w:ind w:firstLine="900"/>
        <w:jc w:val="both"/>
        <w:rPr>
          <w:sz w:val="28"/>
          <w:szCs w:val="28"/>
        </w:rPr>
      </w:pPr>
      <w:r>
        <w:rPr>
          <w:sz w:val="28"/>
          <w:szCs w:val="28"/>
        </w:rPr>
        <w:t xml:space="preserve">1. </w:t>
      </w:r>
      <w:r w:rsidR="006E6A00" w:rsidRPr="000340C6">
        <w:rPr>
          <w:sz w:val="28"/>
          <w:szCs w:val="28"/>
        </w:rPr>
        <w:t>Внести следующие изменения</w:t>
      </w:r>
      <w:r w:rsidR="006E6A00">
        <w:rPr>
          <w:sz w:val="28"/>
          <w:szCs w:val="28"/>
        </w:rPr>
        <w:t xml:space="preserve"> в</w:t>
      </w:r>
      <w:r w:rsidR="006E6A00" w:rsidRPr="000340C6">
        <w:rPr>
          <w:sz w:val="28"/>
          <w:szCs w:val="28"/>
        </w:rPr>
        <w:t xml:space="preserve"> </w:t>
      </w:r>
      <w:r w:rsidR="006E6A00" w:rsidRPr="006E6A00">
        <w:rPr>
          <w:sz w:val="28"/>
          <w:szCs w:val="28"/>
        </w:rPr>
        <w:t xml:space="preserve">Положение о порядке осуществления муниципального жилищного контроля за использованием и сохранностью муниципального жилищного фонда и соответствием жилых помещений данного </w:t>
      </w:r>
      <w:proofErr w:type="gramStart"/>
      <w:r w:rsidR="006E6A00" w:rsidRPr="006E6A00">
        <w:rPr>
          <w:sz w:val="28"/>
          <w:szCs w:val="28"/>
        </w:rPr>
        <w:t>фонда</w:t>
      </w:r>
      <w:proofErr w:type="gramEnd"/>
      <w:r w:rsidR="006E6A00" w:rsidRPr="006E6A00">
        <w:rPr>
          <w:sz w:val="28"/>
          <w:szCs w:val="28"/>
        </w:rPr>
        <w:t xml:space="preserve"> установленным санитарным и техническим правилам и нормам, иным требованиям законодательства на территории муниципального образования Калитинское сельское поселение </w:t>
      </w:r>
      <w:proofErr w:type="spellStart"/>
      <w:r w:rsidR="006E6A00" w:rsidRPr="006E6A00">
        <w:rPr>
          <w:sz w:val="28"/>
          <w:szCs w:val="28"/>
        </w:rPr>
        <w:t>Волосовского</w:t>
      </w:r>
      <w:proofErr w:type="spellEnd"/>
      <w:r w:rsidR="006E6A00" w:rsidRPr="006E6A00">
        <w:rPr>
          <w:sz w:val="28"/>
          <w:szCs w:val="28"/>
        </w:rPr>
        <w:t xml:space="preserve"> </w:t>
      </w:r>
      <w:r w:rsidR="006E6A00" w:rsidRPr="006E6A00">
        <w:rPr>
          <w:sz w:val="28"/>
          <w:szCs w:val="28"/>
        </w:rPr>
        <w:lastRenderedPageBreak/>
        <w:t>муниципального района Ленинградской области,</w:t>
      </w:r>
      <w:r w:rsidR="006E6A00" w:rsidRPr="00B20326">
        <w:rPr>
          <w:sz w:val="28"/>
          <w:szCs w:val="28"/>
        </w:rPr>
        <w:t xml:space="preserve"> утвержденное решением совета депутатов </w:t>
      </w:r>
      <w:r w:rsidR="006E6A00" w:rsidRPr="00B20326">
        <w:rPr>
          <w:bCs/>
          <w:sz w:val="28"/>
          <w:szCs w:val="28"/>
        </w:rPr>
        <w:t xml:space="preserve">муниципального образования </w:t>
      </w:r>
      <w:r w:rsidR="006E6A00">
        <w:rPr>
          <w:sz w:val="28"/>
          <w:szCs w:val="28"/>
        </w:rPr>
        <w:t>Калитинское</w:t>
      </w:r>
      <w:r w:rsidR="006E6A00" w:rsidRPr="00B20326">
        <w:rPr>
          <w:sz w:val="28"/>
          <w:szCs w:val="28"/>
        </w:rPr>
        <w:t xml:space="preserve"> сельское поселение </w:t>
      </w:r>
      <w:proofErr w:type="spellStart"/>
      <w:r w:rsidR="006E6A00" w:rsidRPr="00B20326">
        <w:rPr>
          <w:sz w:val="28"/>
          <w:szCs w:val="28"/>
        </w:rPr>
        <w:t>Волосовского</w:t>
      </w:r>
      <w:proofErr w:type="spellEnd"/>
      <w:r w:rsidR="006E6A00" w:rsidRPr="00B20326">
        <w:rPr>
          <w:sz w:val="28"/>
          <w:szCs w:val="28"/>
        </w:rPr>
        <w:t xml:space="preserve"> муниципального района Ленинградской области от </w:t>
      </w:r>
      <w:r w:rsidR="006E6A00">
        <w:rPr>
          <w:sz w:val="28"/>
          <w:szCs w:val="28"/>
        </w:rPr>
        <w:t xml:space="preserve"> 19.10.2012</w:t>
      </w:r>
      <w:r w:rsidR="006E6A00" w:rsidRPr="00B20326">
        <w:rPr>
          <w:sz w:val="28"/>
          <w:szCs w:val="28"/>
        </w:rPr>
        <w:t xml:space="preserve"> №</w:t>
      </w:r>
      <w:r w:rsidR="006E6A00">
        <w:rPr>
          <w:sz w:val="28"/>
          <w:szCs w:val="28"/>
        </w:rPr>
        <w:t xml:space="preserve"> 145</w:t>
      </w:r>
      <w:r w:rsidR="00DE5D42">
        <w:rPr>
          <w:sz w:val="28"/>
          <w:szCs w:val="28"/>
        </w:rPr>
        <w:t xml:space="preserve"> (далее по тексту – Положение)</w:t>
      </w:r>
      <w:r>
        <w:rPr>
          <w:sz w:val="28"/>
          <w:szCs w:val="28"/>
        </w:rPr>
        <w:t>:</w:t>
      </w:r>
    </w:p>
    <w:p w:rsidR="000A00DF" w:rsidRDefault="000A00DF" w:rsidP="004F3ECA">
      <w:pPr>
        <w:ind w:firstLine="900"/>
        <w:jc w:val="both"/>
        <w:rPr>
          <w:sz w:val="28"/>
          <w:szCs w:val="28"/>
        </w:rPr>
      </w:pPr>
    </w:p>
    <w:p w:rsidR="000A00DF" w:rsidRDefault="000A00DF" w:rsidP="000A00DF">
      <w:pPr>
        <w:ind w:firstLine="709"/>
        <w:jc w:val="both"/>
        <w:rPr>
          <w:sz w:val="28"/>
          <w:szCs w:val="28"/>
        </w:rPr>
      </w:pPr>
      <w:r w:rsidRPr="007A12BE">
        <w:rPr>
          <w:sz w:val="28"/>
          <w:szCs w:val="28"/>
        </w:rPr>
        <w:t xml:space="preserve">1.1.  </w:t>
      </w:r>
      <w:r>
        <w:rPr>
          <w:sz w:val="28"/>
          <w:szCs w:val="28"/>
        </w:rPr>
        <w:t>Изложить пункт 3.</w:t>
      </w:r>
      <w:r w:rsidR="00B07A20">
        <w:rPr>
          <w:sz w:val="28"/>
          <w:szCs w:val="28"/>
        </w:rPr>
        <w:t>1.</w:t>
      </w:r>
      <w:r w:rsidRPr="007A12BE">
        <w:rPr>
          <w:sz w:val="28"/>
          <w:szCs w:val="28"/>
        </w:rPr>
        <w:t xml:space="preserve"> Положения </w:t>
      </w:r>
      <w:r>
        <w:rPr>
          <w:sz w:val="28"/>
          <w:szCs w:val="28"/>
        </w:rPr>
        <w:t>в новой редакции</w:t>
      </w:r>
      <w:r w:rsidRPr="007A12BE">
        <w:rPr>
          <w:sz w:val="28"/>
          <w:szCs w:val="28"/>
        </w:rPr>
        <w:t>:</w:t>
      </w:r>
    </w:p>
    <w:p w:rsidR="000A00DF" w:rsidRDefault="000A00DF" w:rsidP="000A00DF">
      <w:pPr>
        <w:ind w:right="-5" w:firstLine="708"/>
        <w:jc w:val="both"/>
        <w:rPr>
          <w:sz w:val="28"/>
          <w:szCs w:val="28"/>
        </w:rPr>
      </w:pPr>
      <w:r>
        <w:rPr>
          <w:sz w:val="28"/>
          <w:szCs w:val="28"/>
        </w:rPr>
        <w:t>«</w:t>
      </w:r>
      <w:r w:rsidRPr="00AD1F84">
        <w:rPr>
          <w:sz w:val="28"/>
          <w:szCs w:val="28"/>
        </w:rPr>
        <w:t xml:space="preserve">3.1. </w:t>
      </w:r>
      <w:proofErr w:type="gramStart"/>
      <w:r w:rsidRPr="00AD1F84">
        <w:rPr>
          <w:sz w:val="28"/>
          <w:szCs w:val="28"/>
        </w:rPr>
        <w:t>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4.1 и 4.2 статьи 20 Жилищного кодекса Российской</w:t>
      </w:r>
      <w:proofErr w:type="gramEnd"/>
      <w:r w:rsidRPr="00AD1F84">
        <w:rPr>
          <w:sz w:val="28"/>
          <w:szCs w:val="28"/>
        </w:rPr>
        <w:t xml:space="preserve"> Федерации.</w:t>
      </w:r>
    </w:p>
    <w:p w:rsidR="000A00DF" w:rsidRPr="00532C50" w:rsidRDefault="000A00DF" w:rsidP="000A00DF">
      <w:pPr>
        <w:ind w:right="-5" w:firstLine="708"/>
        <w:jc w:val="both"/>
        <w:rPr>
          <w:sz w:val="28"/>
          <w:szCs w:val="28"/>
        </w:rPr>
      </w:pPr>
      <w:r w:rsidRPr="00532C50">
        <w:rPr>
          <w:sz w:val="28"/>
          <w:szCs w:val="28"/>
        </w:rPr>
        <w:t>Муниципальный жилищный контроль осуществляется путем:</w:t>
      </w:r>
    </w:p>
    <w:p w:rsidR="000A00DF" w:rsidRPr="00532C50" w:rsidRDefault="000A00DF" w:rsidP="000A00DF">
      <w:pPr>
        <w:ind w:right="-5" w:firstLine="708"/>
        <w:jc w:val="both"/>
        <w:rPr>
          <w:sz w:val="28"/>
          <w:szCs w:val="28"/>
        </w:rPr>
      </w:pPr>
      <w:r>
        <w:rPr>
          <w:sz w:val="28"/>
          <w:szCs w:val="28"/>
        </w:rPr>
        <w:t xml:space="preserve">- </w:t>
      </w:r>
      <w:r w:rsidRPr="00532C50">
        <w:rPr>
          <w:sz w:val="28"/>
          <w:szCs w:val="28"/>
        </w:rPr>
        <w:t>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w:t>
      </w:r>
    </w:p>
    <w:p w:rsidR="000A00DF" w:rsidRPr="00532C50" w:rsidRDefault="000A00DF" w:rsidP="000A00DF">
      <w:pPr>
        <w:ind w:right="-5" w:firstLine="708"/>
        <w:jc w:val="both"/>
        <w:rPr>
          <w:sz w:val="28"/>
          <w:szCs w:val="28"/>
        </w:rPr>
      </w:pPr>
      <w:r>
        <w:rPr>
          <w:sz w:val="28"/>
          <w:szCs w:val="28"/>
        </w:rPr>
        <w:t xml:space="preserve">- </w:t>
      </w:r>
      <w:r w:rsidRPr="00532C50">
        <w:rPr>
          <w:sz w:val="28"/>
          <w:szCs w:val="28"/>
        </w:rPr>
        <w:t>проведения внеплановых проверок по основаниям, предусмотренным частью 4.2 статьи 20 Жилищного кодекса Российской Федерации;</w:t>
      </w:r>
    </w:p>
    <w:p w:rsidR="000A00DF" w:rsidRPr="00532C50" w:rsidRDefault="000A00DF" w:rsidP="000A00DF">
      <w:pPr>
        <w:ind w:right="-5" w:firstLine="708"/>
        <w:jc w:val="both"/>
        <w:rPr>
          <w:sz w:val="28"/>
          <w:szCs w:val="28"/>
        </w:rPr>
      </w:pPr>
      <w:proofErr w:type="gramStart"/>
      <w:r>
        <w:rPr>
          <w:sz w:val="28"/>
          <w:szCs w:val="28"/>
        </w:rPr>
        <w:t xml:space="preserve">- </w:t>
      </w:r>
      <w:r w:rsidRPr="00532C50">
        <w:rPr>
          <w:sz w:val="28"/>
          <w:szCs w:val="28"/>
        </w:rPr>
        <w:t>выдачи предписания о прекращении нарушений обязательных требований, относящихся к сфере деятельности органа муниципального жилищного контроля,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roofErr w:type="gramEnd"/>
    </w:p>
    <w:p w:rsidR="000A00DF" w:rsidRPr="00AD1F84" w:rsidRDefault="000A00DF" w:rsidP="000A00DF">
      <w:pPr>
        <w:ind w:right="-5" w:firstLine="708"/>
        <w:jc w:val="both"/>
        <w:rPr>
          <w:sz w:val="28"/>
          <w:szCs w:val="28"/>
        </w:rPr>
      </w:pPr>
      <w:r>
        <w:rPr>
          <w:sz w:val="28"/>
          <w:szCs w:val="28"/>
        </w:rPr>
        <w:t xml:space="preserve">- </w:t>
      </w:r>
      <w:r w:rsidRPr="00532C50">
        <w:rPr>
          <w:sz w:val="28"/>
          <w:szCs w:val="28"/>
        </w:rPr>
        <w:t>анализа исполнения обязательных требований, информация о нарушении которых получена в ходе осуществления муниципального жилищного контроля.</w:t>
      </w:r>
    </w:p>
    <w:p w:rsidR="000A00DF" w:rsidRPr="00AD1F84" w:rsidRDefault="000A00DF" w:rsidP="000A00DF">
      <w:pPr>
        <w:ind w:right="-5" w:firstLine="708"/>
        <w:jc w:val="both"/>
        <w:rPr>
          <w:sz w:val="28"/>
          <w:szCs w:val="28"/>
        </w:rPr>
      </w:pPr>
      <w:r w:rsidRPr="00AD1F84">
        <w:rPr>
          <w:sz w:val="28"/>
          <w:szCs w:val="28"/>
        </w:rPr>
        <w:t>Проверки, предусмотренные разделом 3 настоящего Положения, осуществляются на основании распоряжения руководителя органа муниципального жилищного контроля о проведении проверки.</w:t>
      </w:r>
    </w:p>
    <w:p w:rsidR="000A00DF" w:rsidRPr="000A00DF" w:rsidRDefault="000A00DF" w:rsidP="004F3ECA">
      <w:pPr>
        <w:ind w:firstLine="900"/>
        <w:jc w:val="both"/>
        <w:rPr>
          <w:sz w:val="28"/>
          <w:szCs w:val="28"/>
        </w:rPr>
      </w:pPr>
      <w:proofErr w:type="gramStart"/>
      <w:r w:rsidRPr="007A12BE">
        <w:rPr>
          <w:sz w:val="28"/>
          <w:szCs w:val="28"/>
        </w:rPr>
        <w:t>Информация о плановых и внеплановых проверках юридических лиц и индивидуальных предпринимателей, проводимых в соответствии с </w:t>
      </w:r>
      <w:hyperlink r:id="rId7" w:history="1">
        <w:r w:rsidRPr="000A00DF">
          <w:rPr>
            <w:rStyle w:val="a5"/>
            <w:color w:val="auto"/>
            <w:sz w:val="28"/>
            <w:szCs w:val="28"/>
            <w:u w:val="none"/>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A12BE">
        <w:rPr>
          <w:sz w:val="28"/>
          <w:szCs w:val="28"/>
        </w:rPr>
        <w:t xml:space="preserve"> (за исключением внеплановых проверок, проводимых в соответствии с пунктом 1.1 части 2 </w:t>
      </w:r>
      <w:hyperlink r:id="rId8" w:history="1">
        <w:r w:rsidRPr="000A00DF">
          <w:rPr>
            <w:rStyle w:val="a5"/>
            <w:color w:val="auto"/>
            <w:sz w:val="28"/>
            <w:szCs w:val="28"/>
            <w:u w:val="none"/>
          </w:rPr>
          <w:t>статьи 10</w:t>
        </w:r>
      </w:hyperlink>
      <w:r w:rsidRPr="007A12BE">
        <w:rPr>
          <w:sz w:val="28"/>
          <w:szCs w:val="28"/>
        </w:rPr>
        <w:t> указанного Федерального закона, в том числе в отношении соискателя лицензии, представившего заявление о</w:t>
      </w:r>
      <w:proofErr w:type="gramEnd"/>
      <w:r w:rsidRPr="007A12BE">
        <w:rPr>
          <w:sz w:val="28"/>
          <w:szCs w:val="28"/>
        </w:rPr>
        <w:t xml:space="preserve"> </w:t>
      </w:r>
      <w:proofErr w:type="gramStart"/>
      <w:r w:rsidRPr="007A12BE">
        <w:rPr>
          <w:sz w:val="28"/>
          <w:szCs w:val="28"/>
        </w:rPr>
        <w:t xml:space="preserve">предоставлении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w:t>
      </w:r>
      <w:r w:rsidRPr="007A12BE">
        <w:rPr>
          <w:sz w:val="28"/>
          <w:szCs w:val="28"/>
        </w:rPr>
        <w:lastRenderedPageBreak/>
        <w:t xml:space="preserve">(или) устранению последствий выявленных нарушений подлежит </w:t>
      </w:r>
      <w:r w:rsidRPr="00822443">
        <w:rPr>
          <w:sz w:val="28"/>
          <w:szCs w:val="28"/>
        </w:rPr>
        <w:t xml:space="preserve">размещению в Федеральной государственной информационной системе «Единый реестр проверок» </w:t>
      </w:r>
      <w:r>
        <w:rPr>
          <w:sz w:val="28"/>
          <w:szCs w:val="28"/>
        </w:rPr>
        <w:t xml:space="preserve">уполномоченным должностным лицом </w:t>
      </w:r>
      <w:r w:rsidRPr="00822443">
        <w:rPr>
          <w:sz w:val="28"/>
          <w:szCs w:val="28"/>
        </w:rPr>
        <w:t>в порядке, предусмотренном постановлением Правительства Российской Федерации от 28</w:t>
      </w:r>
      <w:r>
        <w:rPr>
          <w:sz w:val="28"/>
          <w:szCs w:val="28"/>
        </w:rPr>
        <w:t>.04.</w:t>
      </w:r>
      <w:r w:rsidRPr="00822443">
        <w:rPr>
          <w:sz w:val="28"/>
          <w:szCs w:val="28"/>
        </w:rPr>
        <w:t>2015 № 415</w:t>
      </w:r>
      <w:r>
        <w:rPr>
          <w:sz w:val="28"/>
          <w:szCs w:val="28"/>
        </w:rPr>
        <w:t xml:space="preserve"> «О </w:t>
      </w:r>
      <w:hyperlink r:id="rId9" w:history="1">
        <w:r w:rsidRPr="000A00DF">
          <w:rPr>
            <w:rStyle w:val="a5"/>
            <w:color w:val="auto"/>
            <w:sz w:val="28"/>
            <w:szCs w:val="28"/>
            <w:u w:val="none"/>
          </w:rPr>
          <w:t>правилах формирования и ведения единого реестра проверок</w:t>
        </w:r>
      </w:hyperlink>
      <w:r w:rsidRPr="000A00DF">
        <w:t>».</w:t>
      </w:r>
      <w:proofErr w:type="gramEnd"/>
    </w:p>
    <w:p w:rsidR="00DE5D42" w:rsidRDefault="000A00DF" w:rsidP="00DE5D42">
      <w:pPr>
        <w:ind w:firstLine="709"/>
        <w:jc w:val="both"/>
        <w:rPr>
          <w:sz w:val="28"/>
          <w:szCs w:val="28"/>
        </w:rPr>
      </w:pPr>
      <w:r>
        <w:rPr>
          <w:sz w:val="28"/>
          <w:szCs w:val="28"/>
        </w:rPr>
        <w:t>1.2</w:t>
      </w:r>
      <w:r w:rsidR="00DE5D42" w:rsidRPr="007A12BE">
        <w:rPr>
          <w:sz w:val="28"/>
          <w:szCs w:val="28"/>
        </w:rPr>
        <w:t xml:space="preserve">.  </w:t>
      </w:r>
      <w:r w:rsidR="00DE5D42">
        <w:rPr>
          <w:sz w:val="28"/>
          <w:szCs w:val="28"/>
        </w:rPr>
        <w:t>Изложить пункт 3.2</w:t>
      </w:r>
      <w:r w:rsidR="00DE5D42" w:rsidRPr="007A12BE">
        <w:rPr>
          <w:sz w:val="28"/>
          <w:szCs w:val="28"/>
        </w:rPr>
        <w:t xml:space="preserve"> Положения </w:t>
      </w:r>
      <w:r w:rsidR="00DE5D42">
        <w:rPr>
          <w:sz w:val="28"/>
          <w:szCs w:val="28"/>
        </w:rPr>
        <w:t>в новой редакции</w:t>
      </w:r>
      <w:r w:rsidR="00DE5D42" w:rsidRPr="007A12BE">
        <w:rPr>
          <w:sz w:val="28"/>
          <w:szCs w:val="28"/>
        </w:rPr>
        <w:t>:</w:t>
      </w:r>
    </w:p>
    <w:p w:rsidR="004A1B45" w:rsidRPr="00AD1F84" w:rsidRDefault="00DE5D42" w:rsidP="004A1B45">
      <w:pPr>
        <w:ind w:right="-5" w:firstLine="708"/>
        <w:jc w:val="both"/>
        <w:rPr>
          <w:sz w:val="28"/>
          <w:szCs w:val="28"/>
        </w:rPr>
      </w:pPr>
      <w:r>
        <w:rPr>
          <w:sz w:val="28"/>
          <w:szCs w:val="28"/>
        </w:rPr>
        <w:t>«3.2.</w:t>
      </w:r>
      <w:r w:rsidRPr="00DE5D42">
        <w:rPr>
          <w:sz w:val="28"/>
          <w:szCs w:val="28"/>
        </w:rPr>
        <w:t xml:space="preserve"> </w:t>
      </w:r>
      <w:r w:rsidRPr="00AD1F84">
        <w:rPr>
          <w:sz w:val="28"/>
          <w:szCs w:val="28"/>
        </w:rPr>
        <w:t>Плановые проверки проводятся не чаще чем один раз в год</w:t>
      </w:r>
      <w:r w:rsidR="004A1B45">
        <w:rPr>
          <w:sz w:val="28"/>
          <w:szCs w:val="28"/>
        </w:rPr>
        <w:t xml:space="preserve"> </w:t>
      </w:r>
      <w:r w:rsidR="004A1B45" w:rsidRPr="00AD1F84">
        <w:rPr>
          <w:sz w:val="28"/>
          <w:szCs w:val="28"/>
        </w:rPr>
        <w:t xml:space="preserve">на основании ежегодного плана проверок, утверждаемого </w:t>
      </w:r>
      <w:r w:rsidR="004A1B45">
        <w:rPr>
          <w:sz w:val="28"/>
          <w:szCs w:val="28"/>
        </w:rPr>
        <w:t>главой администрации Калитинского сельского поселения</w:t>
      </w:r>
      <w:r w:rsidR="004A1B45" w:rsidRPr="00AD1F84">
        <w:rPr>
          <w:sz w:val="28"/>
          <w:szCs w:val="28"/>
        </w:rPr>
        <w:t>.</w:t>
      </w:r>
    </w:p>
    <w:p w:rsidR="00DE5D42" w:rsidRPr="004A1B45" w:rsidRDefault="00DE5D42" w:rsidP="004A1B45">
      <w:pPr>
        <w:pStyle w:val="s1"/>
        <w:spacing w:before="0" w:beforeAutospacing="0" w:after="0" w:afterAutospacing="0"/>
        <w:ind w:firstLine="709"/>
        <w:jc w:val="both"/>
        <w:rPr>
          <w:sz w:val="28"/>
          <w:szCs w:val="28"/>
        </w:rPr>
      </w:pPr>
      <w:r w:rsidRPr="004A1B45">
        <w:rPr>
          <w:sz w:val="28"/>
          <w:szCs w:val="28"/>
        </w:rPr>
        <w:t xml:space="preserve"> Основанием для включения плановой проверки в ежегодный план проведения плановых проверок является истечение одного года со дня:</w:t>
      </w:r>
    </w:p>
    <w:p w:rsidR="00DE5D42" w:rsidRPr="004A1B45" w:rsidRDefault="00DE5D42" w:rsidP="004A1B45">
      <w:pPr>
        <w:pStyle w:val="s1"/>
        <w:spacing w:before="0" w:beforeAutospacing="0" w:after="0" w:afterAutospacing="0"/>
        <w:ind w:firstLine="709"/>
        <w:jc w:val="both"/>
        <w:rPr>
          <w:sz w:val="28"/>
          <w:szCs w:val="28"/>
        </w:rPr>
      </w:pPr>
      <w:proofErr w:type="gramStart"/>
      <w:r w:rsidRPr="004A1B45">
        <w:rPr>
          <w:sz w:val="28"/>
          <w:szCs w:val="28"/>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DE5D42" w:rsidRPr="004A1B45" w:rsidRDefault="004A1B45" w:rsidP="004A1B45">
      <w:pPr>
        <w:pStyle w:val="s1"/>
        <w:spacing w:before="0" w:beforeAutospacing="0" w:after="0" w:afterAutospacing="0"/>
        <w:ind w:firstLine="709"/>
        <w:jc w:val="both"/>
        <w:rPr>
          <w:sz w:val="28"/>
          <w:szCs w:val="28"/>
        </w:rPr>
      </w:pPr>
      <w:r w:rsidRPr="004A1B45">
        <w:rPr>
          <w:sz w:val="28"/>
          <w:szCs w:val="28"/>
        </w:rPr>
        <w:t>2</w:t>
      </w:r>
      <w:r w:rsidR="00DE5D42" w:rsidRPr="004A1B45">
        <w:rPr>
          <w:sz w:val="28"/>
          <w:szCs w:val="28"/>
        </w:rPr>
        <w:t xml:space="preserve">)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00DE5D42" w:rsidRPr="004A1B45">
        <w:rPr>
          <w:sz w:val="28"/>
          <w:szCs w:val="28"/>
        </w:rPr>
        <w:t>наймодателем</w:t>
      </w:r>
      <w:proofErr w:type="spellEnd"/>
      <w:r w:rsidR="00DE5D42" w:rsidRPr="004A1B45">
        <w:rPr>
          <w:sz w:val="28"/>
          <w:szCs w:val="28"/>
        </w:rPr>
        <w:t xml:space="preserve"> жилых помещений в котором является лицо, деятельность которого подлежит проверке;</w:t>
      </w:r>
    </w:p>
    <w:p w:rsidR="00DE5D42" w:rsidRPr="004A1B45" w:rsidRDefault="004A1B45" w:rsidP="004A1B45">
      <w:pPr>
        <w:pStyle w:val="s1"/>
        <w:spacing w:before="0" w:beforeAutospacing="0" w:after="0" w:afterAutospacing="0"/>
        <w:ind w:firstLine="709"/>
        <w:jc w:val="both"/>
        <w:rPr>
          <w:sz w:val="28"/>
          <w:szCs w:val="28"/>
        </w:rPr>
      </w:pPr>
      <w:r w:rsidRPr="004A1B45">
        <w:rPr>
          <w:sz w:val="28"/>
          <w:szCs w:val="28"/>
        </w:rPr>
        <w:t>3</w:t>
      </w:r>
      <w:r w:rsidR="00DE5D42" w:rsidRPr="004A1B45">
        <w:rPr>
          <w:sz w:val="28"/>
          <w:szCs w:val="28"/>
        </w:rPr>
        <w:t>) окончания проведения последней плановой проверки юридического лица, индивидуального предпринимателя;</w:t>
      </w:r>
    </w:p>
    <w:p w:rsidR="00DE5D42" w:rsidRDefault="004A1B45" w:rsidP="004A1B45">
      <w:pPr>
        <w:pStyle w:val="s1"/>
        <w:spacing w:before="0" w:beforeAutospacing="0" w:after="0" w:afterAutospacing="0"/>
        <w:ind w:firstLine="709"/>
        <w:jc w:val="both"/>
        <w:rPr>
          <w:sz w:val="28"/>
          <w:szCs w:val="28"/>
        </w:rPr>
      </w:pPr>
      <w:r w:rsidRPr="004A1B45">
        <w:rPr>
          <w:sz w:val="28"/>
          <w:szCs w:val="28"/>
        </w:rPr>
        <w:t>4</w:t>
      </w:r>
      <w:r w:rsidR="00DE5D42" w:rsidRPr="004A1B45">
        <w:rPr>
          <w:sz w:val="28"/>
          <w:szCs w:val="28"/>
        </w:rPr>
        <w:t>) установления или изменения нормативов потребления коммунальных ресурсов (коммунальных услуг)</w:t>
      </w:r>
      <w:proofErr w:type="gramStart"/>
      <w:r w:rsidR="00DE5D42" w:rsidRPr="004A1B45">
        <w:rPr>
          <w:sz w:val="28"/>
          <w:szCs w:val="28"/>
        </w:rPr>
        <w:t>.</w:t>
      </w:r>
      <w:r>
        <w:rPr>
          <w:sz w:val="28"/>
          <w:szCs w:val="28"/>
        </w:rPr>
        <w:t>»</w:t>
      </w:r>
      <w:proofErr w:type="gramEnd"/>
    </w:p>
    <w:p w:rsidR="004A1B45" w:rsidRDefault="000A00DF" w:rsidP="004A1B45">
      <w:pPr>
        <w:ind w:firstLine="709"/>
        <w:jc w:val="both"/>
        <w:rPr>
          <w:sz w:val="28"/>
          <w:szCs w:val="28"/>
        </w:rPr>
      </w:pPr>
      <w:r>
        <w:rPr>
          <w:sz w:val="28"/>
          <w:szCs w:val="28"/>
        </w:rPr>
        <w:t>1.3</w:t>
      </w:r>
      <w:r w:rsidR="004A1B45">
        <w:rPr>
          <w:sz w:val="28"/>
          <w:szCs w:val="28"/>
        </w:rPr>
        <w:t xml:space="preserve">. </w:t>
      </w:r>
      <w:r w:rsidR="004A1B45" w:rsidRPr="007A12BE">
        <w:rPr>
          <w:sz w:val="28"/>
          <w:szCs w:val="28"/>
        </w:rPr>
        <w:t xml:space="preserve">  </w:t>
      </w:r>
      <w:r w:rsidR="004A1B45">
        <w:rPr>
          <w:sz w:val="28"/>
          <w:szCs w:val="28"/>
        </w:rPr>
        <w:t>Изложить пункт 3.3</w:t>
      </w:r>
      <w:r w:rsidR="004A1B45" w:rsidRPr="007A12BE">
        <w:rPr>
          <w:sz w:val="28"/>
          <w:szCs w:val="28"/>
        </w:rPr>
        <w:t xml:space="preserve"> Положения </w:t>
      </w:r>
      <w:r w:rsidR="004A1B45">
        <w:rPr>
          <w:sz w:val="28"/>
          <w:szCs w:val="28"/>
        </w:rPr>
        <w:t>в новой редакции</w:t>
      </w:r>
      <w:r w:rsidR="004A1B45" w:rsidRPr="007A12BE">
        <w:rPr>
          <w:sz w:val="28"/>
          <w:szCs w:val="28"/>
        </w:rPr>
        <w:t>:</w:t>
      </w:r>
    </w:p>
    <w:p w:rsidR="009F6A43" w:rsidRPr="000E6BEF" w:rsidRDefault="009F6A43" w:rsidP="009F6A43">
      <w:pPr>
        <w:autoSpaceDE w:val="0"/>
        <w:autoSpaceDN w:val="0"/>
        <w:adjustRightInd w:val="0"/>
        <w:ind w:firstLine="567"/>
        <w:jc w:val="both"/>
        <w:rPr>
          <w:sz w:val="28"/>
          <w:szCs w:val="28"/>
        </w:rPr>
      </w:pPr>
      <w:r>
        <w:rPr>
          <w:sz w:val="28"/>
          <w:szCs w:val="28"/>
        </w:rPr>
        <w:t>«3.3</w:t>
      </w:r>
      <w:r w:rsidRPr="0021372A">
        <w:rPr>
          <w:sz w:val="28"/>
          <w:szCs w:val="28"/>
        </w:rPr>
        <w:t xml:space="preserve">. </w:t>
      </w:r>
      <w:proofErr w:type="gramStart"/>
      <w:r w:rsidRPr="0021372A">
        <w:rPr>
          <w:sz w:val="28"/>
          <w:szCs w:val="28"/>
          <w:shd w:val="clear" w:color="auto" w:fill="FFFFFF"/>
        </w:rPr>
        <w:t>Основаниями для проведения внеплановой проверки наряду с основаниями, указанными в</w:t>
      </w:r>
      <w:r w:rsidRPr="0021372A">
        <w:rPr>
          <w:sz w:val="28"/>
          <w:szCs w:val="28"/>
        </w:rPr>
        <w:t> </w:t>
      </w:r>
      <w:hyperlink r:id="rId10" w:anchor="dst100127" w:history="1">
        <w:r w:rsidRPr="0021372A">
          <w:rPr>
            <w:sz w:val="28"/>
            <w:szCs w:val="28"/>
          </w:rPr>
          <w:t>части 2 статьи 10</w:t>
        </w:r>
      </w:hyperlink>
      <w:r w:rsidRPr="0021372A">
        <w:rPr>
          <w:sz w:val="28"/>
          <w:szCs w:val="28"/>
        </w:rPr>
        <w:t> </w:t>
      </w:r>
      <w:r w:rsidRPr="0021372A">
        <w:rPr>
          <w:sz w:val="28"/>
          <w:szCs w:val="28"/>
          <w:shd w:val="clear" w:color="auto" w:fill="FFFFFF"/>
        </w:rPr>
        <w:t>Федерального закона от 26 декабря 2008 года № 294-ФЗ «О защите прав юридических лиц и</w:t>
      </w:r>
      <w:r w:rsidRPr="001934D2">
        <w:rPr>
          <w:sz w:val="28"/>
          <w:szCs w:val="28"/>
          <w:shd w:val="clear" w:color="auto" w:fill="FFFFFF"/>
        </w:rPr>
        <w:t xml:space="preserve">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w:t>
      </w:r>
      <w:proofErr w:type="gramEnd"/>
      <w:r w:rsidRPr="001934D2">
        <w:rPr>
          <w:sz w:val="28"/>
          <w:szCs w:val="28"/>
          <w:shd w:val="clear" w:color="auto" w:fill="FFFFFF"/>
        </w:rPr>
        <w:t xml:space="preserve">, </w:t>
      </w:r>
      <w:proofErr w:type="gramStart"/>
      <w:r w:rsidRPr="001934D2">
        <w:rPr>
          <w:sz w:val="28"/>
          <w:szCs w:val="28"/>
          <w:shd w:val="clear" w:color="auto" w:fill="FFFFFF"/>
        </w:rPr>
        <w:t>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w:t>
      </w:r>
      <w:proofErr w:type="gramEnd"/>
      <w:r w:rsidRPr="001934D2">
        <w:rPr>
          <w:sz w:val="28"/>
          <w:szCs w:val="28"/>
          <w:shd w:val="clear" w:color="auto" w:fill="FFFFFF"/>
        </w:rPr>
        <w:t xml:space="preserve">, </w:t>
      </w:r>
      <w:proofErr w:type="gramStart"/>
      <w:r w:rsidRPr="001934D2">
        <w:rPr>
          <w:sz w:val="28"/>
          <w:szCs w:val="28"/>
          <w:shd w:val="clear" w:color="auto" w:fill="FFFFFF"/>
        </w:rPr>
        <w:t xml:space="preserve">жилищного, жилищно-строительного </w:t>
      </w:r>
      <w:r w:rsidRPr="001934D2">
        <w:rPr>
          <w:sz w:val="28"/>
          <w:szCs w:val="28"/>
          <w:shd w:val="clear" w:color="auto" w:fill="FFFFFF"/>
        </w:rPr>
        <w:lastRenderedPageBreak/>
        <w:t xml:space="preserve">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w:t>
      </w:r>
      <w:r w:rsidRPr="000E6BEF">
        <w:rPr>
          <w:sz w:val="28"/>
          <w:szCs w:val="28"/>
          <w:shd w:val="clear" w:color="auto" w:fill="FFFFFF"/>
        </w:rPr>
        <w:t>организация), в целях заключения с управляющей организацией договора управления многоквартирным домом, решения о заключении с</w:t>
      </w:r>
      <w:proofErr w:type="gramEnd"/>
      <w:r w:rsidRPr="000E6BEF">
        <w:rPr>
          <w:sz w:val="28"/>
          <w:szCs w:val="28"/>
          <w:shd w:val="clear" w:color="auto" w:fill="FFFFFF"/>
        </w:rPr>
        <w:t xml:space="preserve"> </w:t>
      </w:r>
      <w:proofErr w:type="gramStart"/>
      <w:r w:rsidRPr="000E6BEF">
        <w:rPr>
          <w:sz w:val="28"/>
          <w:szCs w:val="28"/>
          <w:shd w:val="clear" w:color="auto" w:fill="FFFFFF"/>
        </w:rPr>
        <w:t>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w:t>
      </w:r>
      <w:r w:rsidRPr="000E6BEF">
        <w:rPr>
          <w:sz w:val="28"/>
          <w:szCs w:val="28"/>
        </w:rPr>
        <w:t> </w:t>
      </w:r>
      <w:hyperlink r:id="rId11" w:anchor="dst444" w:history="1">
        <w:r w:rsidRPr="000E6BEF">
          <w:rPr>
            <w:sz w:val="28"/>
            <w:szCs w:val="28"/>
          </w:rPr>
          <w:t>части 1 статьи 164</w:t>
        </w:r>
      </w:hyperlink>
      <w:r w:rsidRPr="000E6BEF">
        <w:rPr>
          <w:sz w:val="28"/>
          <w:szCs w:val="28"/>
        </w:rPr>
        <w:t> Жилищного кодекса Российской Федерации</w:t>
      </w:r>
      <w:r w:rsidRPr="000E6BEF">
        <w:rPr>
          <w:sz w:val="28"/>
          <w:szCs w:val="28"/>
          <w:shd w:val="clear" w:color="auto" w:fill="FFFFFF"/>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w:t>
      </w:r>
      <w:proofErr w:type="gramEnd"/>
      <w:r w:rsidRPr="000E6BEF">
        <w:rPr>
          <w:sz w:val="28"/>
          <w:szCs w:val="28"/>
          <w:shd w:val="clear" w:color="auto" w:fill="FFFFFF"/>
        </w:rPr>
        <w:t xml:space="preserve"> </w:t>
      </w:r>
      <w:proofErr w:type="gramStart"/>
      <w:r w:rsidRPr="000E6BEF">
        <w:rPr>
          <w:sz w:val="28"/>
          <w:szCs w:val="28"/>
          <w:shd w:val="clear" w:color="auto" w:fill="FFFFFF"/>
        </w:rPr>
        <w:t>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w:t>
      </w:r>
      <w:r w:rsidRPr="000E6BEF">
        <w:rPr>
          <w:sz w:val="28"/>
          <w:szCs w:val="28"/>
        </w:rPr>
        <w:t> </w:t>
      </w:r>
      <w:hyperlink r:id="rId12" w:anchor="dst776" w:history="1">
        <w:r w:rsidRPr="000E6BEF">
          <w:rPr>
            <w:sz w:val="28"/>
            <w:szCs w:val="28"/>
          </w:rPr>
          <w:t>частью 2 статьи 162</w:t>
        </w:r>
      </w:hyperlink>
      <w:r w:rsidRPr="000E6BEF">
        <w:rPr>
          <w:sz w:val="28"/>
          <w:szCs w:val="28"/>
        </w:rPr>
        <w:t> Жилищного кодекса Российской Федерации</w:t>
      </w:r>
      <w:r w:rsidRPr="000E6BEF">
        <w:rPr>
          <w:sz w:val="28"/>
          <w:szCs w:val="28"/>
          <w:shd w:val="clear" w:color="auto" w:fill="FFFFFF"/>
        </w:rPr>
        <w:t>, о</w:t>
      </w:r>
      <w:proofErr w:type="gramEnd"/>
      <w:r w:rsidRPr="000E6BEF">
        <w:rPr>
          <w:sz w:val="28"/>
          <w:szCs w:val="28"/>
          <w:shd w:val="clear" w:color="auto" w:fill="FFFFFF"/>
        </w:rPr>
        <w:t xml:space="preserve"> </w:t>
      </w:r>
      <w:proofErr w:type="gramStart"/>
      <w:r w:rsidRPr="000E6BEF">
        <w:rPr>
          <w:sz w:val="28"/>
          <w:szCs w:val="28"/>
          <w:shd w:val="clear" w:color="auto" w:fill="FFFFFF"/>
        </w:rPr>
        <w:t>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w:t>
      </w:r>
      <w:proofErr w:type="gramEnd"/>
      <w:r w:rsidRPr="000E6BEF">
        <w:rPr>
          <w:sz w:val="28"/>
          <w:szCs w:val="28"/>
          <w:shd w:val="clear" w:color="auto" w:fill="FFFFFF"/>
        </w:rPr>
        <w:t xml:space="preserve"> </w:t>
      </w:r>
      <w:proofErr w:type="gramStart"/>
      <w:r w:rsidRPr="000E6BEF">
        <w:rPr>
          <w:sz w:val="28"/>
          <w:szCs w:val="28"/>
          <w:shd w:val="clear" w:color="auto" w:fill="FFFFFF"/>
        </w:rPr>
        <w:t xml:space="preserve">платы за содержание жилого помещения, о фактах нарушения </w:t>
      </w:r>
      <w:proofErr w:type="spellStart"/>
      <w:r w:rsidRPr="000E6BEF">
        <w:rPr>
          <w:sz w:val="28"/>
          <w:szCs w:val="28"/>
          <w:shd w:val="clear" w:color="auto" w:fill="FFFFFF"/>
        </w:rPr>
        <w:t>наймодателями</w:t>
      </w:r>
      <w:proofErr w:type="spellEnd"/>
      <w:r w:rsidRPr="000E6BEF">
        <w:rPr>
          <w:sz w:val="28"/>
          <w:szCs w:val="28"/>
          <w:shd w:val="clear" w:color="auto" w:fill="FFFFFF"/>
        </w:rPr>
        <w:t xml:space="preserve"> жилых помещений в наемных домах социального использования обязательных требований к </w:t>
      </w:r>
      <w:proofErr w:type="spellStart"/>
      <w:r w:rsidRPr="000E6BEF">
        <w:rPr>
          <w:sz w:val="28"/>
          <w:szCs w:val="28"/>
          <w:shd w:val="clear" w:color="auto" w:fill="FFFFFF"/>
        </w:rPr>
        <w:t>наймодателям</w:t>
      </w:r>
      <w:proofErr w:type="spellEnd"/>
      <w:r w:rsidRPr="000E6BEF">
        <w:rPr>
          <w:sz w:val="28"/>
          <w:szCs w:val="28"/>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0E6BEF">
        <w:rPr>
          <w:sz w:val="28"/>
          <w:szCs w:val="28"/>
          <w:shd w:val="clear" w:color="auto" w:fill="FFFFFF"/>
        </w:rPr>
        <w:t>ресурсоснабжающими</w:t>
      </w:r>
      <w:proofErr w:type="spellEnd"/>
      <w:r w:rsidRPr="000E6BEF">
        <w:rPr>
          <w:sz w:val="28"/>
          <w:szCs w:val="28"/>
          <w:shd w:val="clear" w:color="auto" w:fill="FFFFFF"/>
        </w:rPr>
        <w:t xml:space="preserve"> организациями, лицами, осуществляющими деятельность по управлению многоквартирными домами, гражданами</w:t>
      </w:r>
      <w:proofErr w:type="gramEnd"/>
      <w:r w:rsidRPr="000E6BEF">
        <w:rPr>
          <w:sz w:val="28"/>
          <w:szCs w:val="28"/>
          <w:shd w:val="clear" w:color="auto" w:fill="FFFFFF"/>
        </w:rPr>
        <w:t xml:space="preserve"> требований к порядку размещения информации в системе. </w:t>
      </w:r>
      <w:proofErr w:type="gramStart"/>
      <w:r w:rsidRPr="000E6BEF">
        <w:rPr>
          <w:sz w:val="28"/>
          <w:szCs w:val="28"/>
          <w:shd w:val="clear" w:color="auto" w:fill="FFFFFF"/>
        </w:rPr>
        <w:t xml:space="preserve">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w:t>
      </w:r>
      <w:r w:rsidRPr="000E6BEF">
        <w:rPr>
          <w:sz w:val="28"/>
          <w:szCs w:val="28"/>
          <w:shd w:val="clear" w:color="auto" w:fill="FFFFFF"/>
        </w:rPr>
        <w:lastRenderedPageBreak/>
        <w:t>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0E6BEF">
        <w:rPr>
          <w:sz w:val="28"/>
          <w:szCs w:val="28"/>
          <w:shd w:val="clear" w:color="auto" w:fill="FFFFFF"/>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F6A43" w:rsidRPr="00B167C5" w:rsidRDefault="009F6A43" w:rsidP="009F6A43">
      <w:pPr>
        <w:autoSpaceDE w:val="0"/>
        <w:autoSpaceDN w:val="0"/>
        <w:adjustRightInd w:val="0"/>
        <w:ind w:firstLine="567"/>
        <w:jc w:val="both"/>
        <w:rPr>
          <w:sz w:val="28"/>
          <w:szCs w:val="28"/>
        </w:rPr>
      </w:pPr>
      <w:r w:rsidRPr="000E6BEF">
        <w:rPr>
          <w:sz w:val="28"/>
          <w:szCs w:val="28"/>
          <w:shd w:val="clear" w:color="auto" w:fill="FFFFFF"/>
        </w:rPr>
        <w:t xml:space="preserve">Обращения и заявления, направленные заявителем в форме электронных документов, могут служить основанием для проведения </w:t>
      </w:r>
      <w:r w:rsidRPr="00B167C5">
        <w:rPr>
          <w:sz w:val="28"/>
          <w:szCs w:val="28"/>
          <w:shd w:val="clear" w:color="auto" w:fill="FFFFFF"/>
        </w:rPr>
        <w:t>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B167C5">
        <w:rPr>
          <w:sz w:val="28"/>
          <w:szCs w:val="28"/>
          <w:shd w:val="clear" w:color="auto" w:fill="FFFFFF"/>
        </w:rPr>
        <w:t>.».</w:t>
      </w:r>
      <w:proofErr w:type="gramEnd"/>
    </w:p>
    <w:p w:rsidR="00B07A20" w:rsidRPr="00B167C5" w:rsidRDefault="004F3ECA" w:rsidP="00B07A20">
      <w:pPr>
        <w:ind w:right="-5" w:firstLine="708"/>
        <w:jc w:val="both"/>
        <w:rPr>
          <w:sz w:val="28"/>
          <w:szCs w:val="28"/>
        </w:rPr>
      </w:pPr>
      <w:r>
        <w:rPr>
          <w:sz w:val="28"/>
          <w:szCs w:val="28"/>
        </w:rPr>
        <w:t>2</w:t>
      </w:r>
      <w:r w:rsidRPr="00C15D79">
        <w:rPr>
          <w:sz w:val="28"/>
          <w:szCs w:val="28"/>
        </w:rPr>
        <w:t xml:space="preserve">. Настоящее </w:t>
      </w:r>
      <w:r>
        <w:rPr>
          <w:sz w:val="28"/>
          <w:szCs w:val="28"/>
        </w:rPr>
        <w:t>р</w:t>
      </w:r>
      <w:r w:rsidRPr="00C15D79">
        <w:rPr>
          <w:sz w:val="28"/>
          <w:szCs w:val="28"/>
        </w:rPr>
        <w:t xml:space="preserve">ешение опубликовать в </w:t>
      </w:r>
      <w:r>
        <w:rPr>
          <w:sz w:val="28"/>
          <w:szCs w:val="28"/>
        </w:rPr>
        <w:t xml:space="preserve">общественно-политической газете «Сельская новь» и разместить на официальном сайте </w:t>
      </w:r>
      <w:r w:rsidR="00B07A20" w:rsidRPr="00B167C5">
        <w:rPr>
          <w:sz w:val="28"/>
          <w:szCs w:val="28"/>
        </w:rPr>
        <w:t xml:space="preserve">муниципального образования </w:t>
      </w:r>
      <w:r w:rsidR="00B07A20">
        <w:rPr>
          <w:sz w:val="28"/>
          <w:szCs w:val="28"/>
        </w:rPr>
        <w:t>Калитинское</w:t>
      </w:r>
      <w:r w:rsidR="00B07A20" w:rsidRPr="00B167C5">
        <w:rPr>
          <w:sz w:val="28"/>
          <w:szCs w:val="28"/>
        </w:rPr>
        <w:t xml:space="preserve"> сельское поселение </w:t>
      </w:r>
      <w:proofErr w:type="spellStart"/>
      <w:r w:rsidR="00B07A20" w:rsidRPr="00B167C5">
        <w:rPr>
          <w:sz w:val="28"/>
          <w:szCs w:val="28"/>
        </w:rPr>
        <w:t>Волосовского</w:t>
      </w:r>
      <w:proofErr w:type="spellEnd"/>
      <w:r w:rsidR="00B07A20" w:rsidRPr="00B167C5">
        <w:rPr>
          <w:sz w:val="28"/>
          <w:szCs w:val="28"/>
        </w:rPr>
        <w:t xml:space="preserve"> муниципального района Ленинградской области в информационно-телекоммуникационной сети «Интернет».</w:t>
      </w:r>
    </w:p>
    <w:p w:rsidR="00B07A20" w:rsidRPr="00B167C5" w:rsidRDefault="00B07A20" w:rsidP="00B07A20">
      <w:pPr>
        <w:autoSpaceDE w:val="0"/>
        <w:autoSpaceDN w:val="0"/>
        <w:ind w:right="-5" w:firstLine="708"/>
        <w:jc w:val="both"/>
        <w:rPr>
          <w:sz w:val="28"/>
          <w:szCs w:val="28"/>
        </w:rPr>
      </w:pPr>
      <w:r w:rsidRPr="00B167C5">
        <w:rPr>
          <w:sz w:val="28"/>
          <w:szCs w:val="28"/>
        </w:rPr>
        <w:t>3. Настоящее решение вступает в силу после его официального опубликования (обнародования).</w:t>
      </w:r>
    </w:p>
    <w:p w:rsidR="00DB6481" w:rsidRDefault="00B07A20" w:rsidP="00DB6481">
      <w:pPr>
        <w:pStyle w:val="ConsPlusNormal"/>
        <w:ind w:firstLine="709"/>
        <w:jc w:val="both"/>
        <w:rPr>
          <w:sz w:val="28"/>
          <w:szCs w:val="28"/>
        </w:rPr>
      </w:pPr>
      <w:r w:rsidRPr="00B167C5">
        <w:rPr>
          <w:bCs/>
          <w:sz w:val="28"/>
          <w:szCs w:val="28"/>
        </w:rPr>
        <w:t xml:space="preserve">4. </w:t>
      </w:r>
      <w:proofErr w:type="gramStart"/>
      <w:r w:rsidRPr="00B167C5">
        <w:rPr>
          <w:bCs/>
          <w:sz w:val="28"/>
          <w:szCs w:val="28"/>
        </w:rPr>
        <w:t>Контроль за</w:t>
      </w:r>
      <w:proofErr w:type="gramEnd"/>
      <w:r w:rsidRPr="00B167C5">
        <w:rPr>
          <w:bCs/>
          <w:sz w:val="28"/>
          <w:szCs w:val="28"/>
        </w:rPr>
        <w:t xml:space="preserve"> исполнением </w:t>
      </w:r>
      <w:r w:rsidR="00DB6481">
        <w:rPr>
          <w:bCs/>
          <w:sz w:val="28"/>
          <w:szCs w:val="28"/>
        </w:rPr>
        <w:t xml:space="preserve">настоящего </w:t>
      </w:r>
      <w:r w:rsidR="00DB6481" w:rsidRPr="000334A5">
        <w:rPr>
          <w:sz w:val="28"/>
          <w:szCs w:val="28"/>
        </w:rPr>
        <w:t xml:space="preserve">решения </w:t>
      </w:r>
      <w:r w:rsidR="00DB6481">
        <w:rPr>
          <w:sz w:val="28"/>
          <w:szCs w:val="28"/>
        </w:rPr>
        <w:t xml:space="preserve">возложить на главу муниципального образования Калитинское сельское поселение </w:t>
      </w:r>
      <w:proofErr w:type="spellStart"/>
      <w:r w:rsidR="00DB6481">
        <w:rPr>
          <w:sz w:val="28"/>
          <w:szCs w:val="28"/>
        </w:rPr>
        <w:t>Волосовского</w:t>
      </w:r>
      <w:proofErr w:type="spellEnd"/>
      <w:r w:rsidR="00DB6481">
        <w:rPr>
          <w:sz w:val="28"/>
          <w:szCs w:val="28"/>
        </w:rPr>
        <w:t xml:space="preserve"> муниципального района Ленинградской области</w:t>
      </w:r>
      <w:r w:rsidR="00DB6481" w:rsidRPr="000334A5">
        <w:rPr>
          <w:sz w:val="28"/>
          <w:szCs w:val="28"/>
        </w:rPr>
        <w:t>.</w:t>
      </w:r>
    </w:p>
    <w:p w:rsidR="00605D26" w:rsidRDefault="00605D26" w:rsidP="00DB6481">
      <w:pPr>
        <w:ind w:firstLine="709"/>
        <w:jc w:val="both"/>
      </w:pPr>
    </w:p>
    <w:p w:rsidR="00FC148F" w:rsidRDefault="00FC148F" w:rsidP="00B07A20"/>
    <w:p w:rsidR="00FC148F" w:rsidRDefault="00FC148F" w:rsidP="00FC148F">
      <w:pPr>
        <w:jc w:val="both"/>
        <w:rPr>
          <w:sz w:val="28"/>
          <w:szCs w:val="28"/>
        </w:rPr>
      </w:pPr>
      <w:r>
        <w:rPr>
          <w:sz w:val="28"/>
          <w:szCs w:val="28"/>
        </w:rPr>
        <w:t>Глава Калитинского сельского поселения                                 Т.А.Тихонова</w:t>
      </w:r>
    </w:p>
    <w:p w:rsidR="00FC148F" w:rsidRDefault="00FC148F" w:rsidP="00B07A20"/>
    <w:sectPr w:rsidR="00FC148F" w:rsidSect="00BF3BBA">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102" w:rsidRDefault="00084102" w:rsidP="00BF3BBA">
      <w:r>
        <w:separator/>
      </w:r>
    </w:p>
  </w:endnote>
  <w:endnote w:type="continuationSeparator" w:id="0">
    <w:p w:rsidR="00084102" w:rsidRDefault="00084102" w:rsidP="00BF3B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1578"/>
      <w:docPartObj>
        <w:docPartGallery w:val="Page Numbers (Bottom of Page)"/>
        <w:docPartUnique/>
      </w:docPartObj>
    </w:sdtPr>
    <w:sdtContent>
      <w:p w:rsidR="00BF3BBA" w:rsidRDefault="00D70C10">
        <w:pPr>
          <w:pStyle w:val="a9"/>
          <w:jc w:val="center"/>
        </w:pPr>
        <w:fldSimple w:instr=" PAGE   \* MERGEFORMAT ">
          <w:r w:rsidR="00DB6481">
            <w:rPr>
              <w:noProof/>
            </w:rPr>
            <w:t>4</w:t>
          </w:r>
        </w:fldSimple>
      </w:p>
    </w:sdtContent>
  </w:sdt>
  <w:p w:rsidR="00BF3BBA" w:rsidRDefault="00BF3BB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102" w:rsidRDefault="00084102" w:rsidP="00BF3BBA">
      <w:r>
        <w:separator/>
      </w:r>
    </w:p>
  </w:footnote>
  <w:footnote w:type="continuationSeparator" w:id="0">
    <w:p w:rsidR="00084102" w:rsidRDefault="00084102" w:rsidP="00BF3B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14074"/>
    <w:multiLevelType w:val="multilevel"/>
    <w:tmpl w:val="AD5295E2"/>
    <w:lvl w:ilvl="0">
      <w:start w:val="1"/>
      <w:numFmt w:val="decimal"/>
      <w:lvlText w:val="%1."/>
      <w:lvlJc w:val="left"/>
      <w:pPr>
        <w:tabs>
          <w:tab w:val="num" w:pos="1080"/>
        </w:tabs>
        <w:ind w:left="108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F3ECA"/>
    <w:rsid w:val="00084102"/>
    <w:rsid w:val="000A00DF"/>
    <w:rsid w:val="00202D3A"/>
    <w:rsid w:val="002F7E85"/>
    <w:rsid w:val="004617B5"/>
    <w:rsid w:val="004A1B45"/>
    <w:rsid w:val="004F3ECA"/>
    <w:rsid w:val="00605D26"/>
    <w:rsid w:val="00651555"/>
    <w:rsid w:val="006E6A00"/>
    <w:rsid w:val="007B45FE"/>
    <w:rsid w:val="009F6A43"/>
    <w:rsid w:val="00B07A20"/>
    <w:rsid w:val="00BF3BBA"/>
    <w:rsid w:val="00D70C10"/>
    <w:rsid w:val="00DB6481"/>
    <w:rsid w:val="00DE5D42"/>
    <w:rsid w:val="00FC1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E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F3EC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
    <w:name w:val="Body Text 2"/>
    <w:basedOn w:val="a"/>
    <w:link w:val="20"/>
    <w:rsid w:val="004F3ECA"/>
    <w:pPr>
      <w:autoSpaceDE w:val="0"/>
      <w:autoSpaceDN w:val="0"/>
      <w:spacing w:after="120" w:line="480" w:lineRule="auto"/>
    </w:pPr>
  </w:style>
  <w:style w:type="character" w:customStyle="1" w:styleId="20">
    <w:name w:val="Основной текст 2 Знак"/>
    <w:basedOn w:val="a0"/>
    <w:link w:val="2"/>
    <w:rsid w:val="004F3ECA"/>
    <w:rPr>
      <w:rFonts w:ascii="Times New Roman" w:eastAsia="Times New Roman" w:hAnsi="Times New Roman" w:cs="Times New Roman"/>
      <w:sz w:val="24"/>
      <w:szCs w:val="24"/>
      <w:lang w:eastAsia="ru-RU"/>
    </w:rPr>
  </w:style>
  <w:style w:type="paragraph" w:styleId="a3">
    <w:name w:val="Normal (Web)"/>
    <w:basedOn w:val="a"/>
    <w:uiPriority w:val="99"/>
    <w:rsid w:val="004617B5"/>
    <w:pPr>
      <w:spacing w:before="100" w:beforeAutospacing="1" w:after="100" w:afterAutospacing="1"/>
    </w:pPr>
  </w:style>
  <w:style w:type="paragraph" w:styleId="a4">
    <w:name w:val="List Paragraph"/>
    <w:basedOn w:val="a"/>
    <w:uiPriority w:val="34"/>
    <w:qFormat/>
    <w:rsid w:val="006E6A00"/>
    <w:pPr>
      <w:ind w:left="720"/>
      <w:contextualSpacing/>
    </w:pPr>
  </w:style>
  <w:style w:type="paragraph" w:customStyle="1" w:styleId="s1">
    <w:name w:val="s_1"/>
    <w:basedOn w:val="a"/>
    <w:rsid w:val="00DE5D42"/>
    <w:pPr>
      <w:spacing w:before="100" w:beforeAutospacing="1" w:after="100" w:afterAutospacing="1"/>
    </w:pPr>
  </w:style>
  <w:style w:type="character" w:styleId="a5">
    <w:name w:val="Hyperlink"/>
    <w:basedOn w:val="a0"/>
    <w:uiPriority w:val="99"/>
    <w:semiHidden/>
    <w:unhideWhenUsed/>
    <w:rsid w:val="00DE5D42"/>
    <w:rPr>
      <w:color w:val="0000FF"/>
      <w:u w:val="single"/>
    </w:rPr>
  </w:style>
  <w:style w:type="paragraph" w:customStyle="1" w:styleId="s22">
    <w:name w:val="s_22"/>
    <w:basedOn w:val="a"/>
    <w:rsid w:val="00DE5D42"/>
    <w:pPr>
      <w:spacing w:before="100" w:beforeAutospacing="1" w:after="100" w:afterAutospacing="1"/>
    </w:pPr>
  </w:style>
  <w:style w:type="character" w:styleId="a6">
    <w:name w:val="Emphasis"/>
    <w:basedOn w:val="a0"/>
    <w:uiPriority w:val="20"/>
    <w:qFormat/>
    <w:rsid w:val="00DE5D42"/>
    <w:rPr>
      <w:i/>
      <w:iCs/>
    </w:rPr>
  </w:style>
  <w:style w:type="paragraph" w:styleId="a7">
    <w:name w:val="header"/>
    <w:basedOn w:val="a"/>
    <w:link w:val="a8"/>
    <w:uiPriority w:val="99"/>
    <w:semiHidden/>
    <w:unhideWhenUsed/>
    <w:rsid w:val="00BF3BBA"/>
    <w:pPr>
      <w:tabs>
        <w:tab w:val="center" w:pos="4677"/>
        <w:tab w:val="right" w:pos="9355"/>
      </w:tabs>
    </w:pPr>
  </w:style>
  <w:style w:type="character" w:customStyle="1" w:styleId="a8">
    <w:name w:val="Верхний колонтитул Знак"/>
    <w:basedOn w:val="a0"/>
    <w:link w:val="a7"/>
    <w:uiPriority w:val="99"/>
    <w:semiHidden/>
    <w:rsid w:val="00BF3BB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F3BBA"/>
    <w:pPr>
      <w:tabs>
        <w:tab w:val="center" w:pos="4677"/>
        <w:tab w:val="right" w:pos="9355"/>
      </w:tabs>
    </w:pPr>
  </w:style>
  <w:style w:type="character" w:customStyle="1" w:styleId="aa">
    <w:name w:val="Нижний колонтитул Знак"/>
    <w:basedOn w:val="a0"/>
    <w:link w:val="a9"/>
    <w:uiPriority w:val="99"/>
    <w:rsid w:val="00BF3BBA"/>
    <w:rPr>
      <w:rFonts w:ascii="Times New Roman" w:eastAsia="Times New Roman" w:hAnsi="Times New Roman" w:cs="Times New Roman"/>
      <w:sz w:val="24"/>
      <w:szCs w:val="24"/>
      <w:lang w:eastAsia="ru-RU"/>
    </w:rPr>
  </w:style>
  <w:style w:type="paragraph" w:customStyle="1" w:styleId="ConsPlusNormal">
    <w:name w:val="ConsPlusNormal"/>
    <w:rsid w:val="00DB6481"/>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277759957">
      <w:bodyDiv w:val="1"/>
      <w:marLeft w:val="0"/>
      <w:marRight w:val="0"/>
      <w:marTop w:val="0"/>
      <w:marBottom w:val="0"/>
      <w:divBdr>
        <w:top w:val="none" w:sz="0" w:space="0" w:color="auto"/>
        <w:left w:val="none" w:sz="0" w:space="0" w:color="auto"/>
        <w:bottom w:val="none" w:sz="0" w:space="0" w:color="auto"/>
        <w:right w:val="none" w:sz="0" w:space="0" w:color="auto"/>
      </w:divBdr>
      <w:divsChild>
        <w:div w:id="620570545">
          <w:marLeft w:val="0"/>
          <w:marRight w:val="0"/>
          <w:marTop w:val="0"/>
          <w:marBottom w:val="0"/>
          <w:divBdr>
            <w:top w:val="none" w:sz="0" w:space="0" w:color="auto"/>
            <w:left w:val="none" w:sz="0" w:space="0" w:color="auto"/>
            <w:bottom w:val="none" w:sz="0" w:space="0" w:color="auto"/>
            <w:right w:val="none" w:sz="0" w:space="0" w:color="auto"/>
          </w:divBdr>
          <w:divsChild>
            <w:div w:id="1574701061">
              <w:marLeft w:val="0"/>
              <w:marRight w:val="0"/>
              <w:marTop w:val="0"/>
              <w:marBottom w:val="0"/>
              <w:divBdr>
                <w:top w:val="none" w:sz="0" w:space="0" w:color="auto"/>
                <w:left w:val="none" w:sz="0" w:space="0" w:color="auto"/>
                <w:bottom w:val="none" w:sz="0" w:space="0" w:color="auto"/>
                <w:right w:val="none" w:sz="0" w:space="0" w:color="auto"/>
              </w:divBdr>
            </w:div>
          </w:divsChild>
        </w:div>
        <w:div w:id="395782789">
          <w:marLeft w:val="0"/>
          <w:marRight w:val="0"/>
          <w:marTop w:val="0"/>
          <w:marBottom w:val="0"/>
          <w:divBdr>
            <w:top w:val="none" w:sz="0" w:space="0" w:color="auto"/>
            <w:left w:val="none" w:sz="0" w:space="0" w:color="auto"/>
            <w:bottom w:val="none" w:sz="0" w:space="0" w:color="auto"/>
            <w:right w:val="none" w:sz="0" w:space="0" w:color="auto"/>
          </w:divBdr>
          <w:divsChild>
            <w:div w:id="935526701">
              <w:marLeft w:val="0"/>
              <w:marRight w:val="0"/>
              <w:marTop w:val="0"/>
              <w:marBottom w:val="0"/>
              <w:divBdr>
                <w:top w:val="none" w:sz="0" w:space="0" w:color="auto"/>
                <w:left w:val="none" w:sz="0" w:space="0" w:color="auto"/>
                <w:bottom w:val="none" w:sz="0" w:space="0" w:color="auto"/>
                <w:right w:val="none" w:sz="0" w:space="0" w:color="auto"/>
              </w:divBdr>
            </w:div>
          </w:divsChild>
        </w:div>
        <w:div w:id="962274020">
          <w:marLeft w:val="0"/>
          <w:marRight w:val="0"/>
          <w:marTop w:val="0"/>
          <w:marBottom w:val="0"/>
          <w:divBdr>
            <w:top w:val="none" w:sz="0" w:space="0" w:color="auto"/>
            <w:left w:val="none" w:sz="0" w:space="0" w:color="auto"/>
            <w:bottom w:val="none" w:sz="0" w:space="0" w:color="auto"/>
            <w:right w:val="none" w:sz="0" w:space="0" w:color="auto"/>
          </w:divBdr>
        </w:div>
        <w:div w:id="970749383">
          <w:marLeft w:val="0"/>
          <w:marRight w:val="0"/>
          <w:marTop w:val="0"/>
          <w:marBottom w:val="0"/>
          <w:divBdr>
            <w:top w:val="none" w:sz="0" w:space="0" w:color="auto"/>
            <w:left w:val="none" w:sz="0" w:space="0" w:color="auto"/>
            <w:bottom w:val="none" w:sz="0" w:space="0" w:color="auto"/>
            <w:right w:val="none" w:sz="0" w:space="0" w:color="auto"/>
          </w:divBdr>
          <w:divsChild>
            <w:div w:id="5123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ocs.cntd.ru/document/902135756" TargetMode="External"/><Relationship Id="rId12" Type="http://schemas.openxmlformats.org/officeDocument/2006/relationships/hyperlink" Target="http://www.consultant.ru/document/cons_doc_LAW_351278/14e9738be002fe3ab76c0d580b863aac1ac65fb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51278/71861d068253eb32f913279b4bdb983015034ef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ltant.ru/document/cons_doc_LAW_339590/27650359c98f25ee0dd36771b5c50565552b6eb3/" TargetMode="External"/><Relationship Id="rId4" Type="http://schemas.openxmlformats.org/officeDocument/2006/relationships/webSettings" Target="webSettings.xml"/><Relationship Id="rId9" Type="http://schemas.openxmlformats.org/officeDocument/2006/relationships/hyperlink" Target="http://docs.cntd.ru/document/42027195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1838</Words>
  <Characters>10478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8</cp:revision>
  <cp:lastPrinted>2020-06-04T06:57:00Z</cp:lastPrinted>
  <dcterms:created xsi:type="dcterms:W3CDTF">2020-05-20T08:12:00Z</dcterms:created>
  <dcterms:modified xsi:type="dcterms:W3CDTF">2020-06-04T06:57:00Z</dcterms:modified>
</cp:coreProperties>
</file>