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046691" w:rsidRPr="00046691" w:rsidRDefault="00D45625" w:rsidP="00046691">
      <w:pPr>
        <w:ind w:firstLine="709"/>
        <w:jc w:val="both"/>
        <w:rPr>
          <w:bCs/>
          <w:sz w:val="28"/>
          <w:szCs w:val="28"/>
        </w:rPr>
      </w:pPr>
      <w:r w:rsidRPr="00046691">
        <w:rPr>
          <w:sz w:val="28"/>
          <w:szCs w:val="28"/>
        </w:rPr>
        <w:t xml:space="preserve">Прокуратура </w:t>
      </w:r>
      <w:proofErr w:type="spellStart"/>
      <w:r w:rsidRPr="00046691">
        <w:rPr>
          <w:sz w:val="28"/>
          <w:szCs w:val="28"/>
        </w:rPr>
        <w:t>Волосовского</w:t>
      </w:r>
      <w:proofErr w:type="spellEnd"/>
      <w:r w:rsidRPr="00046691">
        <w:rPr>
          <w:sz w:val="28"/>
          <w:szCs w:val="28"/>
        </w:rPr>
        <w:t xml:space="preserve"> района разъясняет</w:t>
      </w:r>
      <w:r w:rsidR="001813ED" w:rsidRPr="00046691">
        <w:rPr>
          <w:sz w:val="28"/>
          <w:szCs w:val="28"/>
        </w:rPr>
        <w:t xml:space="preserve"> </w:t>
      </w:r>
      <w:r w:rsidR="00046691" w:rsidRPr="00046691">
        <w:rPr>
          <w:bCs/>
          <w:sz w:val="28"/>
          <w:szCs w:val="28"/>
        </w:rPr>
        <w:t xml:space="preserve">нововведения в административное законодательство, предусматривающие </w:t>
      </w:r>
      <w:bookmarkStart w:id="0" w:name="_GoBack"/>
      <w:r w:rsidR="00046691" w:rsidRPr="00046691">
        <w:rPr>
          <w:bCs/>
          <w:sz w:val="28"/>
          <w:szCs w:val="28"/>
        </w:rPr>
        <w:t xml:space="preserve">усиление ответственности </w:t>
      </w:r>
      <w:proofErr w:type="gramStart"/>
      <w:r w:rsidR="00046691" w:rsidRPr="00046691">
        <w:rPr>
          <w:bCs/>
          <w:sz w:val="28"/>
          <w:szCs w:val="28"/>
        </w:rPr>
        <w:t>за нарушение</w:t>
      </w:r>
      <w:proofErr w:type="gramEnd"/>
      <w:r w:rsidR="00046691" w:rsidRPr="00046691">
        <w:rPr>
          <w:bCs/>
          <w:sz w:val="28"/>
          <w:szCs w:val="28"/>
        </w:rPr>
        <w:t xml:space="preserve"> правил пожарной безопасности.</w:t>
      </w:r>
    </w:p>
    <w:bookmarkEnd w:id="0"/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Новые виды ответственности за нарушение правил пожарной безопасности предусмотрены Федеральным законом от 28.05.2022 № 141-ФЗ</w:t>
      </w:r>
      <w:r w:rsidRPr="00046691">
        <w:rPr>
          <w:bCs/>
          <w:sz w:val="28"/>
          <w:szCs w:val="28"/>
        </w:rPr>
        <w:br/>
        <w:t>«О внесении изменений в Кодекс Российской Федерации об административных правонарушениях».</w:t>
      </w:r>
    </w:p>
    <w:p w:rsidR="00046691" w:rsidRPr="00046691" w:rsidRDefault="00046691" w:rsidP="00046691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46691">
        <w:rPr>
          <w:bCs/>
          <w:sz w:val="28"/>
          <w:szCs w:val="28"/>
        </w:rPr>
        <w:t>Так, за нарушение правил пожарной безопасности в лесах, то есть совершение правонарушения, предусмотренного ч. 1 ст. 8.32 КоАП РФ, теперь  установлены следующие размеры штрафов: для граждан - от 15 до 30 тысяч рублей (ранее штраф до 3 тысяч рублей); для должностных лиц - от 30 до 50 тысяч рублей (ранее до 20 тысяч рублей); для юридических лиц  - от 100 до 400 тысяч рублей (ранее от пятидесяти тысяч до двухсот тысяч рублей).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Увеличены санкции  статьи 20.4 КоАП РФ (Нарушение </w:t>
      </w:r>
      <w:hyperlink r:id="rId8" w:history="1">
        <w:r w:rsidRPr="00046691">
          <w:rPr>
            <w:rStyle w:val="a4"/>
            <w:bCs/>
            <w:sz w:val="28"/>
            <w:szCs w:val="28"/>
          </w:rPr>
          <w:t>требований</w:t>
        </w:r>
      </w:hyperlink>
      <w:r w:rsidRPr="00046691">
        <w:rPr>
          <w:bCs/>
          <w:sz w:val="28"/>
          <w:szCs w:val="28"/>
        </w:rPr>
        <w:t> пожарной безопасности).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 Так, по части 1 названной статьи  нарушение требований пожарной безопасности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 Те же действия, совершенные в условиях </w:t>
      </w:r>
      <w:hyperlink r:id="rId9" w:anchor="dst100306" w:history="1">
        <w:r w:rsidRPr="00046691">
          <w:rPr>
            <w:rStyle w:val="a4"/>
            <w:bCs/>
            <w:sz w:val="28"/>
            <w:szCs w:val="28"/>
          </w:rPr>
          <w:t>особого противопожарного режима</w:t>
        </w:r>
      </w:hyperlink>
      <w:r w:rsidRPr="00046691">
        <w:rPr>
          <w:bCs/>
          <w:sz w:val="28"/>
          <w:szCs w:val="28"/>
        </w:rPr>
        <w:t> (ч. 2 ст. 20.4 КоАП РФ), -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lastRenderedPageBreak/>
        <w:t>По ч. 2.1. ст.20.4 КоАП РФ повторное совершение административного правонарушения, предусмотренного </w:t>
      </w:r>
      <w:hyperlink r:id="rId10" w:anchor="dst7815" w:history="1">
        <w:r w:rsidRPr="00046691">
          <w:rPr>
            <w:rStyle w:val="a4"/>
            <w:bCs/>
            <w:sz w:val="28"/>
            <w:szCs w:val="28"/>
          </w:rPr>
          <w:t>частью 1</w:t>
        </w:r>
      </w:hyperlink>
      <w:r w:rsidRPr="00046691">
        <w:rPr>
          <w:bCs/>
          <w:sz w:val="28"/>
          <w:szCs w:val="28"/>
        </w:rPr>
        <w:t> 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безопасности, - влечет наложение административного штрафа на граждан в размере от двенадцати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Пункт 6 названной статьи гласит, что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046691" w:rsidRPr="00046691" w:rsidRDefault="00046691" w:rsidP="0004669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46691">
        <w:rPr>
          <w:bCs/>
          <w:sz w:val="28"/>
          <w:szCs w:val="28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 (часть 6.1 ст. 20. КоАП РФ) 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4E0C67" w:rsidRDefault="004E0C67" w:rsidP="00250799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11"/>
      <w:headerReference w:type="default" r:id="rId12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D9F" w:rsidRDefault="00194D9F">
      <w:r>
        <w:separator/>
      </w:r>
    </w:p>
  </w:endnote>
  <w:endnote w:type="continuationSeparator" w:id="0">
    <w:p w:rsidR="00194D9F" w:rsidRDefault="0019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D9F" w:rsidRDefault="00194D9F">
      <w:r>
        <w:separator/>
      </w:r>
    </w:p>
  </w:footnote>
  <w:footnote w:type="continuationSeparator" w:id="0">
    <w:p w:rsidR="00194D9F" w:rsidRDefault="00194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12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9255/9a42a7dcbc6d4d4b091d2e491b723161b4912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4885/2dafcc9f8f2d8b800512e96ec8914d9155752f9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DE2E6-E243-4296-A6F8-556A528C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2022-12-19T10:38:00Z</dcterms:created>
  <dcterms:modified xsi:type="dcterms:W3CDTF">2022-12-19T10:38:00Z</dcterms:modified>
</cp:coreProperties>
</file>