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34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proofErr w:type="gramStart"/>
            <w:r w:rsidRPr="00727B03">
              <w:rPr>
                <w:b/>
                <w:sz w:val="26"/>
                <w:szCs w:val="26"/>
              </w:rPr>
              <w:t>« УТВЕРЖДАЮ</w:t>
            </w:r>
            <w:proofErr w:type="gramEnd"/>
            <w:r w:rsidRPr="00727B03">
              <w:rPr>
                <w:b/>
                <w:sz w:val="26"/>
                <w:szCs w:val="26"/>
              </w:rPr>
              <w:t xml:space="preserve">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4E0C6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 xml:space="preserve">рокурор </w:t>
            </w:r>
            <w:proofErr w:type="spellStart"/>
            <w:r w:rsidR="009C0DBF" w:rsidRPr="00727B03">
              <w:rPr>
                <w:sz w:val="26"/>
                <w:szCs w:val="26"/>
              </w:rPr>
              <w:t>Волосовского</w:t>
            </w:r>
            <w:proofErr w:type="spellEnd"/>
            <w:r w:rsidR="009C0DBF" w:rsidRPr="00727B03">
              <w:rPr>
                <w:sz w:val="26"/>
                <w:szCs w:val="26"/>
              </w:rPr>
              <w:t xml:space="preserve">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4E0C6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Сыдорук</w:t>
            </w:r>
            <w:proofErr w:type="spellEnd"/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4F66CB" w:rsidRPr="00F1156D" w:rsidRDefault="004F66CB" w:rsidP="00FE5D22">
      <w:pPr>
        <w:ind w:firstLine="709"/>
        <w:jc w:val="both"/>
        <w:rPr>
          <w:sz w:val="28"/>
          <w:szCs w:val="28"/>
        </w:rPr>
      </w:pPr>
      <w:r w:rsidRPr="00F1156D">
        <w:rPr>
          <w:sz w:val="28"/>
          <w:szCs w:val="28"/>
        </w:rPr>
        <w:t> </w:t>
      </w:r>
    </w:p>
    <w:p w:rsidR="005D1370" w:rsidRPr="00B256D5" w:rsidRDefault="005D1370" w:rsidP="00FE5D22">
      <w:pPr>
        <w:ind w:firstLine="709"/>
        <w:jc w:val="both"/>
        <w:rPr>
          <w:sz w:val="28"/>
          <w:szCs w:val="28"/>
        </w:rPr>
      </w:pPr>
    </w:p>
    <w:p w:rsidR="00267487" w:rsidRPr="002A3363" w:rsidRDefault="00D45625" w:rsidP="005A568D">
      <w:pPr>
        <w:ind w:firstLine="709"/>
        <w:jc w:val="both"/>
        <w:rPr>
          <w:bCs/>
          <w:sz w:val="28"/>
          <w:szCs w:val="28"/>
        </w:rPr>
      </w:pPr>
      <w:r w:rsidRPr="002A3363">
        <w:rPr>
          <w:sz w:val="28"/>
          <w:szCs w:val="28"/>
        </w:rPr>
        <w:t xml:space="preserve">Прокуратура </w:t>
      </w:r>
      <w:proofErr w:type="spellStart"/>
      <w:r w:rsidRPr="002A3363">
        <w:rPr>
          <w:sz w:val="28"/>
          <w:szCs w:val="28"/>
        </w:rPr>
        <w:t>Волосовского</w:t>
      </w:r>
      <w:proofErr w:type="spellEnd"/>
      <w:r w:rsidRPr="002A3363">
        <w:rPr>
          <w:sz w:val="28"/>
          <w:szCs w:val="28"/>
        </w:rPr>
        <w:t xml:space="preserve"> района разъясняет</w:t>
      </w:r>
      <w:r w:rsidR="002A3363" w:rsidRPr="002A3363">
        <w:rPr>
          <w:rFonts w:ascii="Arial" w:hAnsi="Arial" w:cs="Arial"/>
          <w:bCs/>
          <w:color w:val="333333"/>
          <w:sz w:val="36"/>
          <w:szCs w:val="36"/>
          <w:shd w:val="clear" w:color="auto" w:fill="FFFFFF"/>
        </w:rPr>
        <w:t xml:space="preserve"> </w:t>
      </w:r>
      <w:r w:rsidR="002A3363" w:rsidRPr="002A3363">
        <w:rPr>
          <w:bCs/>
          <w:sz w:val="28"/>
          <w:szCs w:val="28"/>
        </w:rPr>
        <w:t xml:space="preserve">правила </w:t>
      </w:r>
      <w:bookmarkStart w:id="0" w:name="_GoBack"/>
      <w:r w:rsidR="002A3363" w:rsidRPr="002A3363">
        <w:rPr>
          <w:bCs/>
          <w:sz w:val="28"/>
          <w:szCs w:val="28"/>
        </w:rPr>
        <w:t>взыскания процессуальных издержек.</w:t>
      </w:r>
    </w:p>
    <w:bookmarkEnd w:id="0"/>
    <w:p w:rsidR="002A3363" w:rsidRPr="002A3363" w:rsidRDefault="002A3363" w:rsidP="002A3363">
      <w:pPr>
        <w:ind w:firstLine="709"/>
        <w:jc w:val="both"/>
        <w:rPr>
          <w:bCs/>
          <w:sz w:val="28"/>
          <w:szCs w:val="28"/>
        </w:rPr>
      </w:pPr>
      <w:r w:rsidRPr="002A3363">
        <w:rPr>
          <w:bCs/>
          <w:sz w:val="28"/>
          <w:szCs w:val="28"/>
        </w:rPr>
        <w:t>Президент Российской Федерации подписал Федеральный закон от 30.04.2021 № 111-ФЗ «О внесении изменений в статью 132 Уголовно-процессуального кодекса Российской Федерации».</w:t>
      </w:r>
    </w:p>
    <w:p w:rsidR="002A3363" w:rsidRPr="002A3363" w:rsidRDefault="002A3363" w:rsidP="002A3363">
      <w:pPr>
        <w:ind w:firstLine="709"/>
        <w:jc w:val="both"/>
        <w:rPr>
          <w:bCs/>
          <w:sz w:val="28"/>
          <w:szCs w:val="28"/>
        </w:rPr>
      </w:pPr>
      <w:r w:rsidRPr="002A3363">
        <w:rPr>
          <w:bCs/>
          <w:sz w:val="28"/>
          <w:szCs w:val="28"/>
        </w:rPr>
        <w:t>Федеральный закон направлен на реализацию постановления Конституционного Суда Российской Федерации от 28 апреля 2020 года № 21-П и обеспечение надлежащего уровня правовой определённости положений статьи 132 (взыскание процессуальных издержек) Уголовно-процессуального кодекса Российской Федерации.</w:t>
      </w:r>
    </w:p>
    <w:p w:rsidR="002A3363" w:rsidRPr="002A3363" w:rsidRDefault="002A3363" w:rsidP="002A3363">
      <w:pPr>
        <w:ind w:firstLine="709"/>
        <w:jc w:val="both"/>
        <w:rPr>
          <w:bCs/>
          <w:sz w:val="28"/>
          <w:szCs w:val="28"/>
        </w:rPr>
      </w:pPr>
      <w:r w:rsidRPr="002A3363">
        <w:rPr>
          <w:bCs/>
          <w:sz w:val="28"/>
          <w:szCs w:val="28"/>
        </w:rPr>
        <w:t xml:space="preserve">Названным законом устанавливается правило о взыскании процессуальных издержек с лица, уголовное дело или уголовное </w:t>
      </w:r>
      <w:proofErr w:type="gramStart"/>
      <w:r w:rsidRPr="002A3363">
        <w:rPr>
          <w:bCs/>
          <w:sz w:val="28"/>
          <w:szCs w:val="28"/>
        </w:rPr>
        <w:t>преследование  в</w:t>
      </w:r>
      <w:proofErr w:type="gramEnd"/>
      <w:r w:rsidRPr="002A3363">
        <w:rPr>
          <w:bCs/>
          <w:sz w:val="28"/>
          <w:szCs w:val="28"/>
        </w:rPr>
        <w:t xml:space="preserve"> отношении которого прекращено по основаниям, не дающим права на реабилитацию.</w:t>
      </w:r>
    </w:p>
    <w:p w:rsidR="002A3363" w:rsidRPr="002A3363" w:rsidRDefault="002A3363" w:rsidP="002A3363">
      <w:pPr>
        <w:ind w:firstLine="709"/>
        <w:jc w:val="both"/>
        <w:rPr>
          <w:bCs/>
          <w:sz w:val="28"/>
          <w:szCs w:val="28"/>
        </w:rPr>
      </w:pPr>
      <w:r w:rsidRPr="002A3363">
        <w:rPr>
          <w:bCs/>
          <w:sz w:val="28"/>
          <w:szCs w:val="28"/>
        </w:rPr>
        <w:t> Кроме того, при прекращении уголовного дела частного обвинения предусматривается возможность взыскания расходов потерпевшего, связанных с выплатой вознаграждения его представителю, с лица, в отношении которого уголовное преследование прекращено в связи с декриминализацией деяния.</w:t>
      </w:r>
    </w:p>
    <w:p w:rsidR="007C048F" w:rsidRDefault="007C048F" w:rsidP="002A3363">
      <w:pPr>
        <w:jc w:val="both"/>
        <w:rPr>
          <w:b/>
          <w:bCs/>
          <w:sz w:val="28"/>
          <w:szCs w:val="28"/>
        </w:rPr>
      </w:pPr>
    </w:p>
    <w:p w:rsidR="00162BE3" w:rsidRDefault="00162BE3" w:rsidP="007C048F">
      <w:pPr>
        <w:ind w:firstLine="709"/>
        <w:jc w:val="both"/>
        <w:rPr>
          <w:b/>
          <w:bCs/>
          <w:sz w:val="28"/>
          <w:szCs w:val="28"/>
        </w:rPr>
      </w:pPr>
    </w:p>
    <w:p w:rsidR="009C0DBF" w:rsidRPr="003A01D2" w:rsidRDefault="009A65E4" w:rsidP="007C04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4E0C67">
        <w:rPr>
          <w:sz w:val="28"/>
          <w:szCs w:val="28"/>
        </w:rPr>
        <w:t xml:space="preserve">                                                        </w:t>
      </w:r>
      <w:r w:rsidR="007C048F">
        <w:rPr>
          <w:sz w:val="28"/>
          <w:szCs w:val="28"/>
        </w:rPr>
        <w:t xml:space="preserve">            </w:t>
      </w:r>
      <w:r w:rsidR="004E0C67">
        <w:rPr>
          <w:sz w:val="28"/>
          <w:szCs w:val="28"/>
        </w:rPr>
        <w:t xml:space="preserve">  </w:t>
      </w:r>
      <w:r w:rsidR="007C048F">
        <w:rPr>
          <w:sz w:val="28"/>
          <w:szCs w:val="28"/>
        </w:rPr>
        <w:t xml:space="preserve">   </w:t>
      </w:r>
      <w:r w:rsidR="004E0C67">
        <w:rPr>
          <w:sz w:val="28"/>
          <w:szCs w:val="28"/>
        </w:rPr>
        <w:t xml:space="preserve">И.П. Ломакин 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4D" w:rsidRDefault="00DF0A4D">
      <w:r>
        <w:separator/>
      </w:r>
    </w:p>
  </w:endnote>
  <w:endnote w:type="continuationSeparator" w:id="0">
    <w:p w:rsidR="00DF0A4D" w:rsidRDefault="00DF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4D" w:rsidRDefault="00DF0A4D">
      <w:r>
        <w:separator/>
      </w:r>
    </w:p>
  </w:footnote>
  <w:footnote w:type="continuationSeparator" w:id="0">
    <w:p w:rsidR="00DF0A4D" w:rsidRDefault="00DF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B721C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423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3915"/>
    <w:rsid w:val="00103E09"/>
    <w:rsid w:val="00121641"/>
    <w:rsid w:val="00134369"/>
    <w:rsid w:val="00134C1E"/>
    <w:rsid w:val="00162BE3"/>
    <w:rsid w:val="001848B0"/>
    <w:rsid w:val="00185360"/>
    <w:rsid w:val="001921E3"/>
    <w:rsid w:val="00193550"/>
    <w:rsid w:val="001A01D9"/>
    <w:rsid w:val="001B587F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67487"/>
    <w:rsid w:val="002818EC"/>
    <w:rsid w:val="00297602"/>
    <w:rsid w:val="002A3363"/>
    <w:rsid w:val="002A62C1"/>
    <w:rsid w:val="002B7943"/>
    <w:rsid w:val="002C5A3E"/>
    <w:rsid w:val="002D382B"/>
    <w:rsid w:val="002D3DB4"/>
    <w:rsid w:val="002E5A4C"/>
    <w:rsid w:val="002F227A"/>
    <w:rsid w:val="00300A51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90249"/>
    <w:rsid w:val="00397A95"/>
    <w:rsid w:val="003A01D2"/>
    <w:rsid w:val="003A1A19"/>
    <w:rsid w:val="003A4061"/>
    <w:rsid w:val="003C5189"/>
    <w:rsid w:val="003F4FE1"/>
    <w:rsid w:val="0042012C"/>
    <w:rsid w:val="0042279E"/>
    <w:rsid w:val="004510F2"/>
    <w:rsid w:val="00474EA5"/>
    <w:rsid w:val="004C46E2"/>
    <w:rsid w:val="004D42BB"/>
    <w:rsid w:val="004D6660"/>
    <w:rsid w:val="004E0C67"/>
    <w:rsid w:val="004F66CB"/>
    <w:rsid w:val="00507E27"/>
    <w:rsid w:val="005503E2"/>
    <w:rsid w:val="005537BB"/>
    <w:rsid w:val="00565293"/>
    <w:rsid w:val="00566C6B"/>
    <w:rsid w:val="00570FB2"/>
    <w:rsid w:val="0057455D"/>
    <w:rsid w:val="00581B69"/>
    <w:rsid w:val="005A221F"/>
    <w:rsid w:val="005A568D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696"/>
    <w:rsid w:val="00743AF1"/>
    <w:rsid w:val="00753B29"/>
    <w:rsid w:val="0077420B"/>
    <w:rsid w:val="00785E77"/>
    <w:rsid w:val="0079625A"/>
    <w:rsid w:val="007B1807"/>
    <w:rsid w:val="007B2779"/>
    <w:rsid w:val="007C048F"/>
    <w:rsid w:val="007E0BAF"/>
    <w:rsid w:val="007E0CB0"/>
    <w:rsid w:val="007E4BDE"/>
    <w:rsid w:val="007E6302"/>
    <w:rsid w:val="007F59EF"/>
    <w:rsid w:val="0080647E"/>
    <w:rsid w:val="00812F90"/>
    <w:rsid w:val="00846786"/>
    <w:rsid w:val="0087605B"/>
    <w:rsid w:val="008835D3"/>
    <w:rsid w:val="00891CA7"/>
    <w:rsid w:val="008A0A3D"/>
    <w:rsid w:val="008A7034"/>
    <w:rsid w:val="008D0443"/>
    <w:rsid w:val="008E27DE"/>
    <w:rsid w:val="008E6B9A"/>
    <w:rsid w:val="008F078E"/>
    <w:rsid w:val="0090499D"/>
    <w:rsid w:val="00906A44"/>
    <w:rsid w:val="00927C60"/>
    <w:rsid w:val="009328B7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256D5"/>
    <w:rsid w:val="00B4564A"/>
    <w:rsid w:val="00B70CA8"/>
    <w:rsid w:val="00B721C8"/>
    <w:rsid w:val="00BC4261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937FA"/>
    <w:rsid w:val="00C94E4D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A5525"/>
    <w:rsid w:val="00DB1DDE"/>
    <w:rsid w:val="00DB26F5"/>
    <w:rsid w:val="00DC1069"/>
    <w:rsid w:val="00DF0A4D"/>
    <w:rsid w:val="00E0049A"/>
    <w:rsid w:val="00E15067"/>
    <w:rsid w:val="00E16128"/>
    <w:rsid w:val="00E23439"/>
    <w:rsid w:val="00E24DD2"/>
    <w:rsid w:val="00E50B35"/>
    <w:rsid w:val="00E739A2"/>
    <w:rsid w:val="00E73F68"/>
    <w:rsid w:val="00E76914"/>
    <w:rsid w:val="00E80F62"/>
    <w:rsid w:val="00E83E0B"/>
    <w:rsid w:val="00E957BC"/>
    <w:rsid w:val="00EA0D64"/>
    <w:rsid w:val="00EA5360"/>
    <w:rsid w:val="00EB1DC4"/>
    <w:rsid w:val="00ED0355"/>
    <w:rsid w:val="00EE2CA3"/>
    <w:rsid w:val="00EF1BE3"/>
    <w:rsid w:val="00EF440E"/>
    <w:rsid w:val="00EF48B2"/>
    <w:rsid w:val="00F03517"/>
    <w:rsid w:val="00F11B29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E7C6B"/>
  <w15:docId w15:val="{DB1CDEA3-2564-457B-8C4F-107986F8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C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AC45-A004-4813-9270-E4864E75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Игорь</cp:lastModifiedBy>
  <cp:revision>2</cp:revision>
  <cp:lastPrinted>2022-06-10T15:00:00Z</cp:lastPrinted>
  <dcterms:created xsi:type="dcterms:W3CDTF">2022-12-19T12:47:00Z</dcterms:created>
  <dcterms:modified xsi:type="dcterms:W3CDTF">2022-12-19T12:47:00Z</dcterms:modified>
</cp:coreProperties>
</file>