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9DEE5">
      <w:pPr>
        <w:shd w:val="clear" w:color="auto" w:fill="FFFFFF"/>
        <w:spacing w:line="317" w:lineRule="exact"/>
        <w:ind w:right="370"/>
        <w:jc w:val="center"/>
        <w:rPr>
          <w:b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АДМИНИСТРАЦИЯ</w:t>
      </w:r>
    </w:p>
    <w:p w14:paraId="73AD4BA6">
      <w:pPr>
        <w:shd w:val="clear" w:color="auto" w:fill="FFFFFF"/>
        <w:spacing w:line="317" w:lineRule="exact"/>
        <w:ind w:right="36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14:paraId="26F06683">
      <w:pPr>
        <w:shd w:val="clear" w:color="auto" w:fill="FFFFFF"/>
        <w:spacing w:line="317" w:lineRule="exact"/>
        <w:ind w:right="312"/>
        <w:jc w:val="center"/>
        <w:rPr>
          <w:b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КАЛИТИНСКОЕ СЕЛЬСКОЕ ПОСЕЛЕНИЕ</w:t>
      </w:r>
    </w:p>
    <w:p w14:paraId="6833D951">
      <w:pPr>
        <w:shd w:val="clear" w:color="auto" w:fill="FFFFFF"/>
        <w:spacing w:line="317" w:lineRule="exact"/>
        <w:ind w:right="365"/>
        <w:jc w:val="center"/>
        <w:rPr>
          <w:b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ВОЛОСОВСКОГО МУНИЦИПАЛЬНОГО РАЙОНА</w:t>
      </w:r>
    </w:p>
    <w:p w14:paraId="78080CD7">
      <w:pPr>
        <w:shd w:val="clear" w:color="auto" w:fill="FFFFFF"/>
        <w:spacing w:line="317" w:lineRule="exact"/>
        <w:ind w:right="360"/>
        <w:jc w:val="center"/>
        <w:rPr>
          <w:b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ЛЕНИНГРАДСКОЙ ОБЛАСТИ</w:t>
      </w:r>
    </w:p>
    <w:p w14:paraId="44411CD3">
      <w:pPr>
        <w:shd w:val="clear" w:color="auto" w:fill="FFFFFF"/>
        <w:spacing w:before="331"/>
        <w:ind w:left="223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ПОСТАНОВЛЕНИЕ</w:t>
      </w:r>
    </w:p>
    <w:p w14:paraId="159A4AA1">
      <w:pPr>
        <w:shd w:val="clear" w:color="auto" w:fill="FFFFFF"/>
        <w:spacing w:before="331"/>
        <w:rPr>
          <w:rFonts w:hint="default"/>
          <w:b/>
          <w:bCs/>
          <w:color w:val="auto"/>
          <w:sz w:val="26"/>
          <w:szCs w:val="26"/>
          <w:highlight w:val="none"/>
          <w:lang w:val="ru-RU"/>
        </w:rPr>
      </w:pPr>
      <w:bookmarkStart w:id="0" w:name="_GoBack"/>
      <w:r>
        <w:rPr>
          <w:color w:val="auto"/>
          <w:sz w:val="26"/>
          <w:szCs w:val="26"/>
          <w:highlight w:val="none"/>
        </w:rPr>
        <w:t>от 30.</w:t>
      </w:r>
      <w:r>
        <w:rPr>
          <w:rFonts w:hint="default"/>
          <w:color w:val="auto"/>
          <w:sz w:val="26"/>
          <w:szCs w:val="26"/>
          <w:highlight w:val="none"/>
          <w:lang w:val="ru-RU"/>
        </w:rPr>
        <w:t>06</w:t>
      </w:r>
      <w:r>
        <w:rPr>
          <w:color w:val="auto"/>
          <w:sz w:val="26"/>
          <w:szCs w:val="26"/>
          <w:highlight w:val="none"/>
        </w:rPr>
        <w:t>.202</w:t>
      </w:r>
      <w:r>
        <w:rPr>
          <w:rFonts w:hint="default"/>
          <w:color w:val="auto"/>
          <w:sz w:val="26"/>
          <w:szCs w:val="26"/>
          <w:highlight w:val="none"/>
          <w:lang w:val="ru-RU"/>
        </w:rPr>
        <w:t>5</w:t>
      </w:r>
      <w:r>
        <w:rPr>
          <w:color w:val="auto"/>
          <w:sz w:val="26"/>
          <w:szCs w:val="26"/>
          <w:highlight w:val="none"/>
        </w:rPr>
        <w:t xml:space="preserve"> года                                                                                              № </w:t>
      </w:r>
      <w:r>
        <w:rPr>
          <w:rFonts w:hint="default"/>
          <w:color w:val="auto"/>
          <w:sz w:val="26"/>
          <w:szCs w:val="26"/>
          <w:highlight w:val="none"/>
          <w:lang w:val="ru-RU"/>
        </w:rPr>
        <w:t>191</w:t>
      </w:r>
    </w:p>
    <w:p w14:paraId="44945463">
      <w:pPr>
        <w:outlineLvl w:val="1"/>
        <w:rPr>
          <w:sz w:val="28"/>
          <w:szCs w:val="28"/>
          <w:highlight w:val="none"/>
        </w:rPr>
      </w:pPr>
    </w:p>
    <w:bookmarkEnd w:id="0"/>
    <w:p w14:paraId="00185A03">
      <w:pPr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схемы теплоснабжения в актуализированной редакции Калитинского сельского поселения</w:t>
      </w:r>
    </w:p>
    <w:p w14:paraId="00FA78FF">
      <w:pPr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Волосовского муниципального района Ленинградской области</w:t>
      </w:r>
    </w:p>
    <w:p w14:paraId="3343ABC2">
      <w:pPr>
        <w:ind w:firstLine="540"/>
        <w:jc w:val="both"/>
        <w:outlineLvl w:val="1"/>
        <w:rPr>
          <w:bCs/>
          <w:sz w:val="28"/>
          <w:szCs w:val="28"/>
        </w:rPr>
      </w:pPr>
    </w:p>
    <w:p w14:paraId="6DD30747">
      <w:pPr>
        <w:shd w:val="clear" w:color="auto" w:fill="FFFFFF"/>
        <w:spacing w:line="180" w:lineRule="atLeast"/>
        <w:jc w:val="both"/>
        <w:rPr>
          <w:spacing w:val="5"/>
          <w:sz w:val="26"/>
          <w:szCs w:val="26"/>
        </w:rPr>
      </w:pPr>
      <w:r>
        <w:rPr>
          <w:spacing w:val="5"/>
          <w:sz w:val="26"/>
          <w:szCs w:val="26"/>
        </w:rPr>
        <w:t xml:space="preserve">           В целях реализации Федерального закона от 06 октября 2003 года №131-ФЗ «Об общих принципах организации  местного самоуправления в Российской Федерации»,  в соответствии с Федеральным законом от 27 июля 2010 года № 190-ФЗ «О теплоснабжении»,   постановлением Правительства РФ от 22.02.2012 №154 «О требованиях к схемам теплоснабжения, порядку их разработки и утверждения»,</w:t>
      </w:r>
    </w:p>
    <w:p w14:paraId="7242FC98">
      <w:pPr>
        <w:shd w:val="clear" w:color="auto" w:fill="FFFFFF"/>
        <w:spacing w:line="180" w:lineRule="atLeast"/>
        <w:jc w:val="both"/>
        <w:rPr>
          <w:spacing w:val="5"/>
          <w:sz w:val="26"/>
          <w:szCs w:val="26"/>
        </w:rPr>
      </w:pPr>
    </w:p>
    <w:p w14:paraId="278A8BFD">
      <w:pPr>
        <w:pStyle w:val="5"/>
        <w:widowControl/>
        <w:ind w:firstLine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ПОСТАНОВЛЯЮ:</w:t>
      </w:r>
    </w:p>
    <w:p w14:paraId="206C075A">
      <w:pPr>
        <w:pStyle w:val="5"/>
        <w:widowControl/>
        <w:ind w:firstLine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Утвердить прилагаемую схему теплоснабжения в актуализированной редакции Калитинского сельского поселения Волосовского муниципального района Ленинградской области.</w:t>
      </w:r>
    </w:p>
    <w:p w14:paraId="4ADC1660">
      <w:pPr>
        <w:widowControl/>
        <w:autoSpaceDE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Опубликовать настоящее постановление на официальном сайте администрации МО Калитинское сельское поселение Волосовского муниципального района </w:t>
      </w:r>
      <w:r>
        <w:fldChar w:fldCharType="begin"/>
      </w:r>
      <w:r>
        <w:instrText xml:space="preserve"> HYPERLINK "http://волосовскийрайон.рф/" </w:instrText>
      </w:r>
      <w:r>
        <w:fldChar w:fldCharType="separate"/>
      </w:r>
      <w:r>
        <w:rPr>
          <w:color w:val="0000FF"/>
          <w:sz w:val="26"/>
          <w:szCs w:val="26"/>
          <w:u w:val="single"/>
        </w:rPr>
        <w:t>калитинское.рф/</w:t>
      </w:r>
      <w:r>
        <w:rPr>
          <w:color w:val="0000FF"/>
          <w:sz w:val="26"/>
          <w:szCs w:val="26"/>
          <w:u w:val="single"/>
        </w:rPr>
        <w:fldChar w:fldCharType="end"/>
      </w:r>
      <w:r>
        <w:rPr>
          <w:sz w:val="26"/>
          <w:szCs w:val="26"/>
        </w:rPr>
        <w:t>.</w:t>
      </w:r>
    </w:p>
    <w:p w14:paraId="215B17CE">
      <w:pPr>
        <w:widowControl/>
        <w:autoSpaceDE/>
        <w:adjustRightInd/>
        <w:jc w:val="both"/>
        <w:rPr>
          <w:rFonts w:hint="default"/>
          <w:sz w:val="26"/>
          <w:szCs w:val="26"/>
          <w:lang w:val="ru-RU"/>
        </w:rPr>
      </w:pPr>
      <w:r>
        <w:rPr>
          <w:sz w:val="26"/>
          <w:szCs w:val="26"/>
        </w:rPr>
        <w:t>3. Настоящее постановление вступает в силу после его официального опубликования</w:t>
      </w:r>
      <w:r>
        <w:rPr>
          <w:rFonts w:hint="default"/>
          <w:sz w:val="26"/>
          <w:szCs w:val="26"/>
          <w:lang w:val="ru-RU"/>
        </w:rPr>
        <w:t>.</w:t>
      </w:r>
    </w:p>
    <w:p w14:paraId="23B19387">
      <w:pPr>
        <w:jc w:val="both"/>
        <w:outlineLvl w:val="1"/>
        <w:rPr>
          <w:rFonts w:hint="default"/>
          <w:sz w:val="26"/>
          <w:szCs w:val="26"/>
          <w:lang w:val="ru-RU"/>
        </w:rPr>
      </w:pPr>
      <w:r>
        <w:rPr>
          <w:sz w:val="26"/>
          <w:szCs w:val="26"/>
        </w:rPr>
        <w:t xml:space="preserve">4. Признать утратившими силу постановления администрации МО Калитинское сельское поселение от </w:t>
      </w:r>
      <w:r>
        <w:rPr>
          <w:rFonts w:hint="default"/>
          <w:sz w:val="26"/>
          <w:szCs w:val="26"/>
          <w:lang w:val="ru-RU"/>
        </w:rPr>
        <w:t>30.12.2020</w:t>
      </w:r>
      <w:r>
        <w:rPr>
          <w:sz w:val="26"/>
          <w:szCs w:val="26"/>
        </w:rPr>
        <w:t xml:space="preserve"> г. №2</w:t>
      </w:r>
      <w:r>
        <w:rPr>
          <w:rFonts w:hint="default"/>
          <w:sz w:val="26"/>
          <w:szCs w:val="26"/>
          <w:lang w:val="ru-RU"/>
        </w:rPr>
        <w:t>79</w:t>
      </w:r>
      <w:r>
        <w:rPr>
          <w:sz w:val="26"/>
          <w:szCs w:val="26"/>
        </w:rPr>
        <w:t xml:space="preserve"> «Об утверждении схемы теплоснабжения в актуализированной редакции Калитинского сельского поселения Волосовского муниципального района Ленинградской области»</w:t>
      </w:r>
      <w:r>
        <w:rPr>
          <w:rFonts w:hint="default"/>
          <w:sz w:val="26"/>
          <w:szCs w:val="26"/>
          <w:lang w:val="ru-RU"/>
        </w:rPr>
        <w:t>.</w:t>
      </w:r>
    </w:p>
    <w:p w14:paraId="6AA58F6A">
      <w:pPr>
        <w:jc w:val="both"/>
        <w:rPr>
          <w:sz w:val="26"/>
          <w:szCs w:val="26"/>
        </w:rPr>
      </w:pPr>
      <w:r>
        <w:rPr>
          <w:sz w:val="26"/>
          <w:szCs w:val="26"/>
        </w:rPr>
        <w:t>5. Контроль исполнения настоящего постановления возложить на заместителя главы администрации Калитинского сельского поселения.</w:t>
      </w:r>
    </w:p>
    <w:p w14:paraId="7234CB03">
      <w:pPr>
        <w:pStyle w:val="6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584E60">
      <w:pPr>
        <w:spacing w:line="240" w:lineRule="exact"/>
        <w:ind w:left="360"/>
        <w:jc w:val="both"/>
        <w:rPr>
          <w:sz w:val="26"/>
          <w:szCs w:val="26"/>
        </w:rPr>
      </w:pPr>
    </w:p>
    <w:p w14:paraId="4D3102E9">
      <w:pPr>
        <w:rPr>
          <w:sz w:val="26"/>
          <w:szCs w:val="26"/>
        </w:rPr>
      </w:pPr>
      <w:r>
        <w:rPr>
          <w:sz w:val="26"/>
          <w:szCs w:val="26"/>
          <w:lang w:val="ru-RU"/>
        </w:rPr>
        <w:t>Г</w:t>
      </w:r>
      <w:r>
        <w:rPr>
          <w:sz w:val="26"/>
          <w:szCs w:val="26"/>
        </w:rPr>
        <w:t>лав</w:t>
      </w:r>
      <w:r>
        <w:rPr>
          <w:sz w:val="26"/>
          <w:szCs w:val="26"/>
          <w:lang w:val="ru-RU"/>
        </w:rPr>
        <w:t>а</w:t>
      </w:r>
      <w:r>
        <w:rPr>
          <w:sz w:val="26"/>
          <w:szCs w:val="26"/>
        </w:rPr>
        <w:t xml:space="preserve"> администрации</w:t>
      </w:r>
    </w:p>
    <w:p w14:paraId="61644A01">
      <w:pPr>
        <w:jc w:val="both"/>
        <w:rPr>
          <w:rFonts w:hint="default"/>
          <w:sz w:val="26"/>
          <w:szCs w:val="26"/>
          <w:lang w:val="ru-RU"/>
        </w:rPr>
      </w:pPr>
      <w:r>
        <w:rPr>
          <w:sz w:val="26"/>
          <w:szCs w:val="26"/>
        </w:rPr>
        <w:t xml:space="preserve">МО Калитинское сельское поселение                                           </w:t>
      </w:r>
      <w:r>
        <w:rPr>
          <w:sz w:val="26"/>
          <w:szCs w:val="26"/>
          <w:lang w:val="ru-RU"/>
        </w:rPr>
        <w:t>Т</w:t>
      </w:r>
      <w:r>
        <w:rPr>
          <w:rFonts w:hint="default"/>
          <w:sz w:val="26"/>
          <w:szCs w:val="26"/>
          <w:lang w:val="ru-RU"/>
        </w:rPr>
        <w:t>. А. Тихонова</w:t>
      </w:r>
    </w:p>
    <w:sectPr>
      <w:type w:val="continuous"/>
      <w:pgSz w:w="11909" w:h="16834"/>
      <w:pgMar w:top="1356" w:right="1447" w:bottom="360" w:left="1568" w:header="720" w:footer="720" w:gutter="0"/>
      <w:cols w:space="6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19"/>
    <w:rsid w:val="00036F55"/>
    <w:rsid w:val="0006515F"/>
    <w:rsid w:val="000953E2"/>
    <w:rsid w:val="000C69AC"/>
    <w:rsid w:val="000E1783"/>
    <w:rsid w:val="00134707"/>
    <w:rsid w:val="00141776"/>
    <w:rsid w:val="00143C12"/>
    <w:rsid w:val="00150E78"/>
    <w:rsid w:val="002965F6"/>
    <w:rsid w:val="002F06B2"/>
    <w:rsid w:val="00301D04"/>
    <w:rsid w:val="00370CC8"/>
    <w:rsid w:val="0037550A"/>
    <w:rsid w:val="003A7502"/>
    <w:rsid w:val="003B19AC"/>
    <w:rsid w:val="00444207"/>
    <w:rsid w:val="004623C2"/>
    <w:rsid w:val="004C36A3"/>
    <w:rsid w:val="004F532C"/>
    <w:rsid w:val="005376B1"/>
    <w:rsid w:val="00590793"/>
    <w:rsid w:val="005C2055"/>
    <w:rsid w:val="0063262A"/>
    <w:rsid w:val="006E5A2F"/>
    <w:rsid w:val="00714F66"/>
    <w:rsid w:val="007307EB"/>
    <w:rsid w:val="007A63F4"/>
    <w:rsid w:val="008004CC"/>
    <w:rsid w:val="00825EEB"/>
    <w:rsid w:val="00872D6B"/>
    <w:rsid w:val="00892EEB"/>
    <w:rsid w:val="00894C73"/>
    <w:rsid w:val="008B6773"/>
    <w:rsid w:val="008C4AE0"/>
    <w:rsid w:val="00913A45"/>
    <w:rsid w:val="00940295"/>
    <w:rsid w:val="009431E5"/>
    <w:rsid w:val="0097715F"/>
    <w:rsid w:val="0099109E"/>
    <w:rsid w:val="009B382D"/>
    <w:rsid w:val="009C2B69"/>
    <w:rsid w:val="009C30F3"/>
    <w:rsid w:val="009D48F8"/>
    <w:rsid w:val="00A23309"/>
    <w:rsid w:val="00AE6CF2"/>
    <w:rsid w:val="00BF78F5"/>
    <w:rsid w:val="00C40EC6"/>
    <w:rsid w:val="00C805E6"/>
    <w:rsid w:val="00C97D8E"/>
    <w:rsid w:val="00CB3364"/>
    <w:rsid w:val="00CC6519"/>
    <w:rsid w:val="00CF21B2"/>
    <w:rsid w:val="00D018FD"/>
    <w:rsid w:val="00D24B58"/>
    <w:rsid w:val="00D25D90"/>
    <w:rsid w:val="00D8734E"/>
    <w:rsid w:val="00DA5632"/>
    <w:rsid w:val="00DB29CA"/>
    <w:rsid w:val="00DC6F1D"/>
    <w:rsid w:val="00E07D8E"/>
    <w:rsid w:val="00E40B2F"/>
    <w:rsid w:val="00EE7EBD"/>
    <w:rsid w:val="00EF317B"/>
    <w:rsid w:val="00F432B6"/>
    <w:rsid w:val="00F46B5E"/>
    <w:rsid w:val="00F6098B"/>
    <w:rsid w:val="00FA0E71"/>
    <w:rsid w:val="00FD23BF"/>
    <w:rsid w:val="3C037482"/>
    <w:rsid w:val="67D4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5">
    <w:name w:val="ConsNormal"/>
    <w:uiPriority w:val="99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ourier" w:hAnsi="Courier" w:eastAsia="Times New Roman" w:cs="Times New Roman"/>
      <w:sz w:val="16"/>
      <w:szCs w:val="20"/>
      <w:lang w:val="ru-RU" w:eastAsia="ru-RU" w:bidi="ar-SA"/>
    </w:rPr>
  </w:style>
  <w:style w:type="paragraph" w:customStyle="1" w:styleId="6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7">
    <w:name w:val="ConsPlusTitl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8">
    <w:name w:val="Текст выноски Знак"/>
    <w:basedOn w:val="2"/>
    <w:link w:val="4"/>
    <w:semiHidden/>
    <w:qFormat/>
    <w:locked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Организация</Company>
  <Pages>1</Pages>
  <Words>311</Words>
  <Characters>1777</Characters>
  <Lines>14</Lines>
  <Paragraphs>4</Paragraphs>
  <TotalTime>1103</TotalTime>
  <ScaleCrop>false</ScaleCrop>
  <LinksUpToDate>false</LinksUpToDate>
  <CharactersWithSpaces>2084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2020-03-26T05:20:00Z</dcterms:created>
  <dc:creator>Maslova</dc:creator>
  <cp:lastModifiedBy>WPS_1757398740</cp:lastModifiedBy>
  <cp:lastPrinted>2021-01-13T09:00:00Z</cp:lastPrinted>
  <dcterms:modified xsi:type="dcterms:W3CDTF">2025-10-16T05:25:09Z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1861FF0167A64F38B3EEE524E8B5E28A_12</vt:lpwstr>
  </property>
</Properties>
</file>